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2BCC" w14:textId="77777777" w:rsidR="000F0C1F" w:rsidRPr="00B67F34" w:rsidRDefault="000F0C1F" w:rsidP="000F0C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7E89B9" w14:textId="1D92FE12" w:rsidR="000F0C1F" w:rsidRDefault="000F0C1F" w:rsidP="000F0C1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9529929"/>
      <w:r>
        <w:rPr>
          <w:rFonts w:ascii="Arial" w:hAnsi="Arial" w:cs="Arial"/>
          <w:b/>
          <w:bCs/>
          <w:sz w:val="22"/>
          <w:szCs w:val="22"/>
        </w:rPr>
        <w:t>ADENDA 1</w:t>
      </w:r>
    </w:p>
    <w:p w14:paraId="2B29B95B" w14:textId="77777777" w:rsidR="000F0C1F" w:rsidRDefault="000F0C1F" w:rsidP="000F0C1F">
      <w:pPr>
        <w:jc w:val="center"/>
        <w:rPr>
          <w:rFonts w:ascii="Arial" w:hAnsi="Arial" w:cs="Arial"/>
          <w:b/>
          <w:sz w:val="22"/>
          <w:szCs w:val="22"/>
        </w:rPr>
      </w:pPr>
    </w:p>
    <w:p w14:paraId="201CED0E" w14:textId="4DC524CD" w:rsidR="000F0C1F" w:rsidRDefault="000F0C1F" w:rsidP="000F0C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7F34">
        <w:rPr>
          <w:rFonts w:ascii="Arial" w:hAnsi="Arial" w:cs="Arial"/>
          <w:b/>
          <w:bCs/>
          <w:sz w:val="22"/>
          <w:szCs w:val="22"/>
        </w:rPr>
        <w:t>TÉRMINOS DE REFERENCIA</w:t>
      </w:r>
    </w:p>
    <w:p w14:paraId="1F21AE08" w14:textId="77777777" w:rsidR="000F0C1F" w:rsidRDefault="000F0C1F" w:rsidP="000F0C1F">
      <w:pPr>
        <w:jc w:val="center"/>
        <w:rPr>
          <w:rFonts w:ascii="Arial" w:hAnsi="Arial" w:cs="Arial"/>
          <w:b/>
          <w:sz w:val="22"/>
          <w:szCs w:val="22"/>
        </w:rPr>
      </w:pPr>
    </w:p>
    <w:p w14:paraId="357AF18C" w14:textId="47764AB5" w:rsidR="000F0C1F" w:rsidRPr="00B67F34" w:rsidRDefault="000F0C1F" w:rsidP="000F0C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7F34">
        <w:rPr>
          <w:rFonts w:ascii="Arial" w:hAnsi="Arial" w:cs="Arial"/>
          <w:b/>
          <w:sz w:val="22"/>
          <w:szCs w:val="22"/>
        </w:rPr>
        <w:t xml:space="preserve">CONVOCATORIA PARA EL ACCESO A INCENTIVOS PARA FORTALECIMIENTO DE </w:t>
      </w:r>
      <w:r w:rsidRPr="00B67F34">
        <w:rPr>
          <w:rFonts w:ascii="Arial" w:hAnsi="Arial" w:cs="Arial"/>
          <w:b/>
          <w:bCs/>
          <w:sz w:val="22"/>
          <w:szCs w:val="22"/>
        </w:rPr>
        <w:t>ORGANIZACIONES SOCIALES JÓVENES CON INICIATIVAS - 2022</w:t>
      </w:r>
    </w:p>
    <w:p w14:paraId="489169CA" w14:textId="77777777" w:rsidR="000F0C1F" w:rsidRPr="00B67F34" w:rsidRDefault="000F0C1F" w:rsidP="000F0C1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98851642"/>
      <w:r w:rsidRPr="00B67F34"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1"/>
    </w:p>
    <w:bookmarkEnd w:id="0"/>
    <w:p w14:paraId="0D9453BC" w14:textId="77777777" w:rsidR="000F0C1F" w:rsidRPr="00B67F34" w:rsidRDefault="000F0C1F" w:rsidP="000F0C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CD542C" w14:textId="2D371504" w:rsidR="000F0C1F" w:rsidRDefault="000F0C1F" w:rsidP="000F0C1F">
      <w:pPr>
        <w:jc w:val="both"/>
        <w:rPr>
          <w:rFonts w:ascii="Arial" w:eastAsia="Calibri" w:hAnsi="Arial" w:cs="Arial"/>
          <w:sz w:val="22"/>
          <w:szCs w:val="22"/>
          <w:lang w:val="es-ES" w:eastAsia="ar-SA"/>
        </w:rPr>
      </w:pPr>
      <w:r w:rsidRPr="006D7C7E">
        <w:rPr>
          <w:rFonts w:ascii="Arial" w:eastAsia="Calibri" w:hAnsi="Arial" w:cs="Arial"/>
          <w:sz w:val="22"/>
          <w:szCs w:val="22"/>
          <w:lang w:val="es-ES" w:eastAsia="ar-SA"/>
        </w:rPr>
        <w:t>El Instituto Distrital de la Participación y la Acción Comunal –IDPAC, informa a los (las) interesados(as) participantes en la convocatoria</w:t>
      </w:r>
      <w:r w:rsidR="006D7C7E" w:rsidRPr="006D7C7E">
        <w:rPr>
          <w:rFonts w:ascii="Arial" w:eastAsia="Calibri" w:hAnsi="Arial" w:cs="Arial"/>
          <w:sz w:val="22"/>
          <w:szCs w:val="22"/>
          <w:lang w:val="es-ES" w:eastAsia="ar-SA"/>
        </w:rPr>
        <w:t xml:space="preserve"> para el acceso a incentivos para fortalecimiento de organizaciones sociales </w:t>
      </w:r>
      <w:r w:rsidRPr="006D7C7E">
        <w:rPr>
          <w:rFonts w:ascii="Arial" w:eastAsia="Calibri" w:hAnsi="Arial" w:cs="Arial"/>
          <w:sz w:val="22"/>
          <w:szCs w:val="22"/>
          <w:lang w:val="es-ES" w:eastAsia="ar-SA"/>
        </w:rPr>
        <w:t>“Jóvenes con Iniciativas</w:t>
      </w:r>
      <w:r w:rsidR="006D7C7E" w:rsidRPr="006D7C7E">
        <w:rPr>
          <w:rFonts w:ascii="Arial" w:eastAsia="Calibri" w:hAnsi="Arial" w:cs="Arial"/>
          <w:sz w:val="22"/>
          <w:szCs w:val="22"/>
          <w:lang w:val="es-ES" w:eastAsia="ar-SA"/>
        </w:rPr>
        <w:t xml:space="preserve"> – </w:t>
      </w:r>
      <w:r w:rsidRPr="006D7C7E">
        <w:rPr>
          <w:rFonts w:ascii="Arial" w:eastAsia="Calibri" w:hAnsi="Arial" w:cs="Arial"/>
          <w:sz w:val="22"/>
          <w:szCs w:val="22"/>
          <w:lang w:val="es-ES" w:eastAsia="ar-SA"/>
        </w:rPr>
        <w:t>202</w:t>
      </w:r>
      <w:r w:rsidR="006D7C7E" w:rsidRPr="006D7C7E">
        <w:rPr>
          <w:rFonts w:ascii="Arial" w:eastAsia="Calibri" w:hAnsi="Arial" w:cs="Arial"/>
          <w:sz w:val="22"/>
          <w:szCs w:val="22"/>
          <w:lang w:val="es-ES" w:eastAsia="ar-SA"/>
        </w:rPr>
        <w:t xml:space="preserve">2, </w:t>
      </w:r>
      <w:r w:rsidR="006D7C7E" w:rsidRPr="006D7C7E">
        <w:rPr>
          <w:rFonts w:ascii="Arial" w:hAnsi="Arial" w:cs="Arial"/>
          <w:sz w:val="22"/>
          <w:szCs w:val="22"/>
        </w:rPr>
        <w:t>FONDO DE INICIATIVAS CHIKANÁ</w:t>
      </w:r>
      <w:r w:rsidRPr="00583246">
        <w:rPr>
          <w:rFonts w:ascii="Arial" w:eastAsia="Calibri" w:hAnsi="Arial" w:cs="Arial"/>
          <w:sz w:val="22"/>
          <w:szCs w:val="22"/>
          <w:lang w:val="es-ES" w:eastAsia="ar-SA"/>
        </w:rPr>
        <w:t>”</w:t>
      </w:r>
      <w:r w:rsidR="000316C3">
        <w:rPr>
          <w:rFonts w:ascii="Arial" w:eastAsia="Calibri" w:hAnsi="Arial" w:cs="Arial"/>
          <w:sz w:val="22"/>
          <w:szCs w:val="22"/>
          <w:lang w:val="es-ES" w:eastAsia="ar-SA"/>
        </w:rPr>
        <w:t xml:space="preserve"> </w:t>
      </w:r>
      <w:r w:rsidRPr="00583246">
        <w:rPr>
          <w:rFonts w:ascii="Arial" w:eastAsia="Calibri" w:hAnsi="Arial" w:cs="Arial"/>
          <w:sz w:val="22"/>
          <w:szCs w:val="22"/>
          <w:lang w:val="es-ES" w:eastAsia="ar-SA"/>
        </w:rPr>
        <w:t xml:space="preserve">que, para garantizar una mayor </w:t>
      </w:r>
      <w:r w:rsidR="000316C3">
        <w:rPr>
          <w:rFonts w:ascii="Arial" w:eastAsia="Calibri" w:hAnsi="Arial" w:cs="Arial"/>
          <w:sz w:val="22"/>
          <w:szCs w:val="22"/>
          <w:lang w:val="es-ES" w:eastAsia="ar-SA"/>
        </w:rPr>
        <w:t xml:space="preserve">claridad en los requisitos de postulación e inscripción </w:t>
      </w:r>
      <w:r w:rsidR="002B3062">
        <w:rPr>
          <w:rFonts w:ascii="Arial" w:eastAsia="Calibri" w:hAnsi="Arial" w:cs="Arial"/>
          <w:sz w:val="22"/>
          <w:szCs w:val="22"/>
          <w:lang w:val="es-ES" w:eastAsia="ar-SA"/>
        </w:rPr>
        <w:t>a la presente convocatoria</w:t>
      </w:r>
      <w:r w:rsidRPr="00583246">
        <w:rPr>
          <w:rFonts w:ascii="Arial" w:eastAsia="Calibri" w:hAnsi="Arial" w:cs="Arial"/>
          <w:sz w:val="22"/>
          <w:szCs w:val="22"/>
          <w:lang w:val="es-ES" w:eastAsia="ar-SA"/>
        </w:rPr>
        <w:t>, se</w:t>
      </w:r>
      <w:r w:rsidR="002B3062">
        <w:rPr>
          <w:rFonts w:ascii="Arial" w:eastAsia="Calibri" w:hAnsi="Arial" w:cs="Arial"/>
          <w:sz w:val="22"/>
          <w:szCs w:val="22"/>
          <w:lang w:val="es-ES" w:eastAsia="ar-SA"/>
        </w:rPr>
        <w:t xml:space="preserve"> ajusta el numeral 6.2. </w:t>
      </w:r>
      <w:proofErr w:type="gramStart"/>
      <w:r w:rsidR="002B3062">
        <w:rPr>
          <w:rFonts w:ascii="Arial" w:eastAsia="Calibri" w:hAnsi="Arial" w:cs="Arial"/>
          <w:sz w:val="22"/>
          <w:szCs w:val="22"/>
          <w:lang w:val="es-ES" w:eastAsia="ar-SA"/>
        </w:rPr>
        <w:t>del</w:t>
      </w:r>
      <w:proofErr w:type="gramEnd"/>
      <w:r w:rsidR="002B3062">
        <w:rPr>
          <w:rFonts w:ascii="Arial" w:eastAsia="Calibri" w:hAnsi="Arial" w:cs="Arial"/>
          <w:sz w:val="22"/>
          <w:szCs w:val="22"/>
          <w:lang w:val="es-ES" w:eastAsia="ar-SA"/>
        </w:rPr>
        <w:t xml:space="preserve"> documento “Términos de Referencia”, el cual quedará así</w:t>
      </w:r>
      <w:r w:rsidRPr="00583246">
        <w:rPr>
          <w:rFonts w:ascii="Arial" w:eastAsia="Calibri" w:hAnsi="Arial" w:cs="Arial"/>
          <w:sz w:val="22"/>
          <w:szCs w:val="22"/>
          <w:lang w:val="es-ES" w:eastAsia="ar-SA"/>
        </w:rPr>
        <w:t>:</w:t>
      </w:r>
    </w:p>
    <w:p w14:paraId="010EF2B1" w14:textId="77777777" w:rsidR="000F0C1F" w:rsidRPr="00B67F34" w:rsidRDefault="000F0C1F" w:rsidP="000F0C1F">
      <w:pPr>
        <w:rPr>
          <w:rFonts w:ascii="Arial" w:hAnsi="Arial" w:cs="Arial"/>
          <w:b/>
          <w:bCs/>
          <w:sz w:val="22"/>
          <w:szCs w:val="22"/>
        </w:rPr>
      </w:pPr>
    </w:p>
    <w:p w14:paraId="3581159E" w14:textId="77777777" w:rsidR="000F0C1F" w:rsidRPr="00B67F34" w:rsidRDefault="000F0C1F" w:rsidP="000F0C1F">
      <w:pPr>
        <w:rPr>
          <w:rFonts w:ascii="Arial" w:hAnsi="Arial" w:cs="Arial"/>
          <w:b/>
          <w:bCs/>
          <w:sz w:val="22"/>
          <w:szCs w:val="22"/>
        </w:rPr>
      </w:pPr>
    </w:p>
    <w:p w14:paraId="7F7FDEFD" w14:textId="010859B5" w:rsidR="005A33DB" w:rsidRPr="005A33DB" w:rsidRDefault="005A33DB" w:rsidP="005A33D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5A33DB">
        <w:rPr>
          <w:rFonts w:ascii="Arial" w:hAnsi="Arial" w:cs="Arial"/>
          <w:b/>
        </w:rPr>
        <w:t xml:space="preserve">Requisitos para postulación e inscripción a la convocatoria. </w:t>
      </w:r>
    </w:p>
    <w:p w14:paraId="679A9E59" w14:textId="77777777" w:rsidR="005A33DB" w:rsidRPr="001D14A2" w:rsidRDefault="005A33DB" w:rsidP="005A33DB">
      <w:pPr>
        <w:pStyle w:val="Prrafodelista"/>
        <w:ind w:left="720" w:firstLine="0"/>
        <w:jc w:val="both"/>
        <w:rPr>
          <w:rFonts w:ascii="Arial" w:hAnsi="Arial" w:cs="Arial"/>
          <w:b/>
          <w:color w:val="FF0000"/>
          <w:lang w:val="es-CO"/>
        </w:rPr>
      </w:pPr>
      <w:r>
        <w:rPr>
          <w:rFonts w:ascii="Arial" w:hAnsi="Arial" w:cs="Arial"/>
          <w:b/>
          <w:lang w:val="es-CO"/>
        </w:rPr>
        <w:t>Modificado mediante Adenda 1</w:t>
      </w:r>
    </w:p>
    <w:p w14:paraId="31B9A1B6" w14:textId="77777777" w:rsidR="005A33DB" w:rsidRPr="00B67F34" w:rsidRDefault="005A33DB" w:rsidP="005A33DB">
      <w:pPr>
        <w:jc w:val="both"/>
        <w:rPr>
          <w:rFonts w:ascii="Arial" w:hAnsi="Arial" w:cs="Arial"/>
          <w:sz w:val="22"/>
          <w:szCs w:val="22"/>
        </w:rPr>
      </w:pPr>
    </w:p>
    <w:p w14:paraId="397D93BE" w14:textId="77777777" w:rsidR="005A33DB" w:rsidRPr="00B67F34" w:rsidRDefault="005A33DB" w:rsidP="005A33DB">
      <w:pPr>
        <w:jc w:val="both"/>
        <w:rPr>
          <w:rFonts w:ascii="Arial" w:eastAsiaTheme="minorEastAsia" w:hAnsi="Arial" w:cs="Arial"/>
          <w:sz w:val="22"/>
          <w:szCs w:val="22"/>
        </w:rPr>
      </w:pPr>
      <w:r w:rsidRPr="00B67F34">
        <w:rPr>
          <w:rFonts w:ascii="Arial" w:eastAsia="Arial" w:hAnsi="Arial" w:cs="Arial"/>
          <w:sz w:val="22"/>
          <w:szCs w:val="22"/>
        </w:rPr>
        <w:t xml:space="preserve">Las organizaciones sociales interesadas deben estar conformadas por un mínimo de cuatro (4) personas, de las cuales por lo menos el 70% deben estar entre los 14 y 28 años. </w:t>
      </w:r>
    </w:p>
    <w:p w14:paraId="2199A496" w14:textId="77777777" w:rsidR="005A33DB" w:rsidRPr="00B67F34" w:rsidRDefault="005A33DB" w:rsidP="005A33DB">
      <w:pPr>
        <w:pStyle w:val="Prrafodelista"/>
        <w:ind w:left="720" w:firstLine="0"/>
        <w:rPr>
          <w:rFonts w:ascii="Arial" w:eastAsia="Arial" w:hAnsi="Arial" w:cs="Arial"/>
          <w:b/>
          <w:bCs/>
          <w:lang w:val="es-CO"/>
        </w:rPr>
      </w:pPr>
    </w:p>
    <w:p w14:paraId="1E4BC9B0" w14:textId="77777777" w:rsidR="005A33DB" w:rsidRPr="00B67F34" w:rsidRDefault="005A33DB" w:rsidP="005A33DB">
      <w:pPr>
        <w:rPr>
          <w:rFonts w:ascii="Arial" w:eastAsia="Arial" w:hAnsi="Arial" w:cs="Arial"/>
          <w:sz w:val="22"/>
          <w:szCs w:val="22"/>
        </w:rPr>
      </w:pPr>
      <w:r w:rsidRPr="00B67F34">
        <w:rPr>
          <w:rFonts w:ascii="Arial" w:eastAsia="Arial" w:hAnsi="Arial" w:cs="Arial"/>
          <w:sz w:val="22"/>
          <w:szCs w:val="22"/>
        </w:rPr>
        <w:t>Para la postulación o inscripción de sus propuestas, las organizaciones deben cumplir con la siguiente documentación:</w:t>
      </w:r>
    </w:p>
    <w:p w14:paraId="5C852B72" w14:textId="77777777" w:rsidR="005A33DB" w:rsidRPr="00B67F34" w:rsidRDefault="005A33DB" w:rsidP="005A33DB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10"/>
        <w:gridCol w:w="1560"/>
      </w:tblGrid>
      <w:tr w:rsidR="005A33DB" w:rsidRPr="00B67F34" w14:paraId="7BA872E7" w14:textId="77777777" w:rsidTr="00DF3313">
        <w:trPr>
          <w:trHeight w:val="298"/>
        </w:trPr>
        <w:tc>
          <w:tcPr>
            <w:tcW w:w="7361" w:type="dxa"/>
            <w:gridSpan w:val="2"/>
            <w:shd w:val="clear" w:color="auto" w:fill="auto"/>
            <w:vAlign w:val="center"/>
          </w:tcPr>
          <w:p w14:paraId="7BE08B54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  <w:t>DOCUMENTOS DE INSCRIPCIÓN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E0A54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</w:pPr>
          </w:p>
          <w:p w14:paraId="7CEF193F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  <w:t>SUBSANABLE</w:t>
            </w:r>
          </w:p>
        </w:tc>
      </w:tr>
      <w:tr w:rsidR="005A33DB" w:rsidRPr="00B67F34" w14:paraId="6474C339" w14:textId="77777777" w:rsidTr="00DF3313">
        <w:trPr>
          <w:trHeight w:val="314"/>
        </w:trPr>
        <w:tc>
          <w:tcPr>
            <w:tcW w:w="851" w:type="dxa"/>
            <w:shd w:val="clear" w:color="auto" w:fill="auto"/>
            <w:vAlign w:val="center"/>
          </w:tcPr>
          <w:p w14:paraId="084D1337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0FE6CBDF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6.1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427E7E8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Form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ato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de presentación de la iniciativa o propuesta,</w:t>
            </w:r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 xml:space="preserve"> diligenciado en su totalidad. 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Formato que se descarga del </w:t>
            </w:r>
          </w:p>
          <w:p w14:paraId="29F8641B" w14:textId="77777777" w:rsidR="005A33DB" w:rsidRPr="00E34894" w:rsidRDefault="005A33DB" w:rsidP="00DF3313">
            <w:pPr>
              <w:jc w:val="both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  <w:lang w:val="es-CO"/>
              </w:rPr>
            </w:pPr>
            <w:proofErr w:type="spellStart"/>
            <w:proofErr w:type="gramStart"/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>micrositio</w:t>
            </w:r>
            <w:proofErr w:type="spellEnd"/>
            <w:proofErr w:type="gramEnd"/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 xml:space="preserve"> “Fondo de Iniciativas </w:t>
            </w:r>
            <w:proofErr w:type="spellStart"/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>Chikaná</w:t>
            </w:r>
            <w:proofErr w:type="spellEnd"/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 xml:space="preserve">” </w:t>
            </w:r>
            <w:r w:rsidRPr="00E34894">
              <w:rPr>
                <w:rFonts w:ascii="Arial" w:hAnsi="Arial" w:cs="Arial"/>
                <w:sz w:val="22"/>
                <w:szCs w:val="22"/>
                <w:lang w:val="es-CO"/>
              </w:rPr>
              <w:t>chikana.idpac.gov.co.</w:t>
            </w:r>
            <w:r w:rsidRPr="00C433AE">
              <w:rPr>
                <w:rStyle w:val="Hipervnculo"/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253BD2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No</w:t>
            </w:r>
          </w:p>
        </w:tc>
      </w:tr>
      <w:tr w:rsidR="005A33DB" w:rsidRPr="001D14A2" w14:paraId="34F4F554" w14:textId="77777777" w:rsidTr="00DF3313">
        <w:trPr>
          <w:trHeight w:val="664"/>
        </w:trPr>
        <w:tc>
          <w:tcPr>
            <w:tcW w:w="851" w:type="dxa"/>
            <w:shd w:val="clear" w:color="auto" w:fill="auto"/>
            <w:vAlign w:val="center"/>
          </w:tcPr>
          <w:p w14:paraId="6E725D09" w14:textId="77777777" w:rsidR="005A33DB" w:rsidRPr="00114C0B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346821B9" w14:textId="77777777" w:rsidR="005A33DB" w:rsidRPr="00114C0B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114C0B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6.2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9E28F00" w14:textId="77777777" w:rsidR="005A33DB" w:rsidRPr="00114C0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2394AFD8" w14:textId="77777777" w:rsidR="005A33DB" w:rsidRPr="00114C0B" w:rsidRDefault="005A33DB" w:rsidP="00DF3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Constancia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caracterización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organización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en la </w:t>
            </w: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Plataforma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Participación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2.0, </w:t>
            </w: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será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consultada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14C0B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Pr="00114C0B">
              <w:rPr>
                <w:rFonts w:ascii="Arial" w:hAnsi="Arial" w:cs="Arial"/>
                <w:sz w:val="22"/>
                <w:szCs w:val="22"/>
              </w:rPr>
              <w:t xml:space="preserve"> el IDPAC</w:t>
            </w:r>
          </w:p>
          <w:p w14:paraId="1A2AB7D4" w14:textId="77777777" w:rsidR="005A33DB" w:rsidRPr="00114C0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DB08FE" w14:textId="77777777" w:rsidR="005A33DB" w:rsidRPr="00114C0B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114C0B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5A33DB" w:rsidRPr="00B67F34" w14:paraId="36499278" w14:textId="77777777" w:rsidTr="00DF3313">
        <w:trPr>
          <w:trHeight w:val="2042"/>
        </w:trPr>
        <w:tc>
          <w:tcPr>
            <w:tcW w:w="851" w:type="dxa"/>
            <w:shd w:val="clear" w:color="auto" w:fill="auto"/>
            <w:vAlign w:val="center"/>
          </w:tcPr>
          <w:p w14:paraId="34747780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6.3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7319371F" w14:textId="77777777" w:rsidR="005A33D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En caso que la organización tenga personería jurídica, la copia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d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el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documento de identidad d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el representante legal.</w:t>
            </w:r>
          </w:p>
          <w:p w14:paraId="2964A75C" w14:textId="77777777" w:rsidR="005A33D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15753B15" w14:textId="77777777" w:rsidR="005A33DB" w:rsidRPr="00323CD0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s-ES" w:bidi="es-ES"/>
              </w:rPr>
            </w:pPr>
            <w:r w:rsidRPr="00323CD0">
              <w:rPr>
                <w:rFonts w:ascii="Arial" w:hAnsi="Arial" w:cs="Arial"/>
                <w:sz w:val="22"/>
                <w:szCs w:val="22"/>
                <w:lang w:val="es-ES"/>
              </w:rPr>
              <w:t>En caso de que la organización no tenga personería jurídica, copia de los documentos de identidad de los integrantes de la organización.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68531E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5A33DB" w:rsidRPr="00B67F34" w14:paraId="2C78FBBF" w14:textId="77777777" w:rsidTr="00DF3313">
        <w:trPr>
          <w:trHeight w:val="2042"/>
        </w:trPr>
        <w:tc>
          <w:tcPr>
            <w:tcW w:w="851" w:type="dxa"/>
            <w:shd w:val="clear" w:color="auto" w:fill="auto"/>
            <w:vAlign w:val="center"/>
          </w:tcPr>
          <w:p w14:paraId="3F84E700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  <w:lastRenderedPageBreak/>
              <w:t>6.4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689EC9EF" w14:textId="77777777" w:rsidR="005A33DB" w:rsidRPr="00323CD0" w:rsidRDefault="005A33DB" w:rsidP="00DF3313">
            <w:pPr>
              <w:pStyle w:val="Sinespaciado"/>
              <w:jc w:val="both"/>
              <w:rPr>
                <w:rFonts w:ascii="Arial" w:eastAsia="Calibri" w:hAnsi="Arial" w:cs="Arial"/>
                <w:sz w:val="24"/>
                <w:szCs w:val="22"/>
                <w:lang w:val="es-CO" w:eastAsia="es-ES" w:bidi="es-ES"/>
              </w:rPr>
            </w:pPr>
            <w:r w:rsidRPr="00323CD0">
              <w:rPr>
                <w:rFonts w:ascii="Arial" w:hAnsi="Arial" w:cs="Arial"/>
                <w:sz w:val="22"/>
                <w:lang w:val="es-CO"/>
              </w:rPr>
              <w:t>En caso de que la organización tenga personería jurídica, el certificado de existencia y representación legal.</w:t>
            </w:r>
          </w:p>
          <w:p w14:paraId="2EB5B4FC" w14:textId="77777777" w:rsidR="005A33D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0BECF540" w14:textId="77777777" w:rsidR="005A33DB" w:rsidRPr="009C287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En caso de que la organización no tenga personería jurídica, se debe hacer la delegación a un líder o lideresa que la representará ante el IDPAC y avalar la inscripción a la convocatoria. </w:t>
            </w:r>
          </w:p>
          <w:p w14:paraId="1C895997" w14:textId="77777777" w:rsidR="005A33D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El formato se encuentra en el </w:t>
            </w:r>
            <w:proofErr w:type="spellStart"/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micrositio</w:t>
            </w:r>
            <w:proofErr w:type="spellEnd"/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chikana.idpac.gov.co </w:t>
            </w:r>
          </w:p>
          <w:p w14:paraId="5C3EB851" w14:textId="77777777" w:rsidR="005A33DB" w:rsidRPr="00DC4605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(</w:t>
            </w:r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Anexo 1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)</w:t>
            </w:r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31D9AF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  <w:t>SÍ</w:t>
            </w:r>
          </w:p>
        </w:tc>
      </w:tr>
      <w:tr w:rsidR="005A33DB" w:rsidRPr="00B67F34" w14:paraId="4ADF852B" w14:textId="77777777" w:rsidTr="00DF3313">
        <w:trPr>
          <w:trHeight w:val="1706"/>
        </w:trPr>
        <w:tc>
          <w:tcPr>
            <w:tcW w:w="851" w:type="dxa"/>
            <w:shd w:val="clear" w:color="auto" w:fill="auto"/>
            <w:vAlign w:val="center"/>
          </w:tcPr>
          <w:p w14:paraId="385E9AE4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5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068E1C4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Formato de compromiso de todas las fases del modelo de fortalecimiento y destinación de los elementos del kit en actividades relacionadas en la propuesta. </w:t>
            </w:r>
          </w:p>
          <w:p w14:paraId="72A9D3DF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783210A3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Se encuentra en la página web del IDPAC y de la Secretaría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Distrital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de Gobierno. (Anexo 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53C85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5A33DB" w:rsidRPr="00B67F34" w14:paraId="57E73176" w14:textId="77777777" w:rsidTr="00DF3313">
        <w:trPr>
          <w:trHeight w:val="416"/>
        </w:trPr>
        <w:tc>
          <w:tcPr>
            <w:tcW w:w="851" w:type="dxa"/>
            <w:shd w:val="clear" w:color="auto" w:fill="auto"/>
            <w:vAlign w:val="center"/>
          </w:tcPr>
          <w:p w14:paraId="7C04AE11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A96AE25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Formato de declaración juramentada por el (la) líder (esa) de la organización en la cual se avala la inscripción a la convocatoria y se comprometen a cumplir con las actividades de la propuesta presentada.</w:t>
            </w:r>
          </w:p>
          <w:p w14:paraId="61A3B7E7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60D2F96D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Se encuentra en la página web del IDPAC y de la Secretaría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Distrital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de Gobierno. (Anexo 3)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7A2A4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5A33DB" w:rsidRPr="00B67F34" w14:paraId="2B470471" w14:textId="77777777" w:rsidTr="00DF3313">
        <w:trPr>
          <w:trHeight w:val="416"/>
        </w:trPr>
        <w:tc>
          <w:tcPr>
            <w:tcW w:w="851" w:type="dxa"/>
            <w:shd w:val="clear" w:color="auto" w:fill="auto"/>
            <w:vAlign w:val="center"/>
          </w:tcPr>
          <w:p w14:paraId="5B616B6F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7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3636CEC" w14:textId="77777777" w:rsidR="005A33D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58566D47" w14:textId="77777777" w:rsidR="005A33D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Evidencias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que acrediten mínimo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seis (6) meses de experiencia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en trabajo comunitario de la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organización </w:t>
            </w:r>
          </w:p>
          <w:p w14:paraId="06AB2AF1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9B1379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5A33DB" w:rsidRPr="00B67F34" w14:paraId="7A0D47EC" w14:textId="77777777" w:rsidTr="00DF3313">
        <w:trPr>
          <w:trHeight w:val="479"/>
        </w:trPr>
        <w:tc>
          <w:tcPr>
            <w:tcW w:w="851" w:type="dxa"/>
            <w:shd w:val="clear" w:color="auto" w:fill="auto"/>
            <w:vAlign w:val="center"/>
          </w:tcPr>
          <w:p w14:paraId="5E8223B6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8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1A0F3F4" w14:textId="77777777" w:rsidR="005A33DB" w:rsidRPr="00B67F34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Video de 1 minuto en donde presente su organización y </w:t>
            </w:r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 xml:space="preserve">muestre el trabajo colectivo en su barrio, localidad o comunidad y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las actividades que desarrolla, el cual debe estar alojado en una plataforma como YouTube (anexar enlace en el formulario de inscripción)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BB4A0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5A33DB" w:rsidRPr="00B67F34" w14:paraId="26828B16" w14:textId="77777777" w:rsidTr="00DF3313">
        <w:trPr>
          <w:trHeight w:val="479"/>
        </w:trPr>
        <w:tc>
          <w:tcPr>
            <w:tcW w:w="851" w:type="dxa"/>
            <w:shd w:val="clear" w:color="auto" w:fill="auto"/>
            <w:vAlign w:val="center"/>
          </w:tcPr>
          <w:p w14:paraId="6A8D14DB" w14:textId="77777777" w:rsidR="005A33DB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  <w:t>6.9</w:t>
            </w:r>
          </w:p>
          <w:p w14:paraId="4165F398" w14:textId="77777777" w:rsidR="005A33DB" w:rsidRPr="00B67F34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</w:pPr>
          </w:p>
        </w:tc>
        <w:tc>
          <w:tcPr>
            <w:tcW w:w="6510" w:type="dxa"/>
            <w:shd w:val="clear" w:color="auto" w:fill="auto"/>
            <w:vAlign w:val="center"/>
          </w:tcPr>
          <w:p w14:paraId="7F3EE67B" w14:textId="77777777" w:rsidR="005A33D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68298A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Formato de declaración juram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en</w:t>
            </w:r>
            <w:r w:rsidRPr="0068298A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tada en el que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se manifieste que ninguno de los miembros de la organización se encuentra incurso en causales de inhabilidad, incompatibilidad, conflicto de intereses o prohibición y que conoce las condiciones de la presente convocatoria.</w:t>
            </w:r>
          </w:p>
          <w:p w14:paraId="2B1CFBD7" w14:textId="77777777" w:rsidR="005A33DB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11F62406" w14:textId="77777777" w:rsidR="005A33DB" w:rsidRPr="0068298A" w:rsidRDefault="005A33DB" w:rsidP="00DF331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El formato se encuentra en la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pagína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web chikana.idpac.gov.co (Anexo 4)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0C782" w14:textId="77777777" w:rsidR="005A33DB" w:rsidRPr="0068298A" w:rsidRDefault="005A33DB" w:rsidP="00DF331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</w:tbl>
    <w:p w14:paraId="4C83BF35" w14:textId="77777777" w:rsidR="000F0C1F" w:rsidRPr="00B67F34" w:rsidRDefault="000F0C1F" w:rsidP="000F0C1F">
      <w:pPr>
        <w:jc w:val="both"/>
        <w:rPr>
          <w:rFonts w:ascii="Arial" w:hAnsi="Arial" w:cs="Arial"/>
          <w:b/>
          <w:sz w:val="22"/>
          <w:szCs w:val="22"/>
        </w:rPr>
      </w:pPr>
    </w:p>
    <w:p w14:paraId="41D22BEF" w14:textId="249E224C" w:rsidR="000F0C1F" w:rsidRPr="003C7AE2" w:rsidRDefault="000F0C1F" w:rsidP="000F0C1F">
      <w:pPr>
        <w:jc w:val="both"/>
        <w:rPr>
          <w:rFonts w:ascii="Arial" w:eastAsia="Arial" w:hAnsi="Arial" w:cs="Arial"/>
          <w:sz w:val="22"/>
          <w:szCs w:val="22"/>
        </w:rPr>
      </w:pPr>
      <w:bookmarkStart w:id="2" w:name="_Hlk48830372"/>
      <w:r w:rsidRPr="00B67F34">
        <w:rPr>
          <w:rFonts w:ascii="Arial" w:eastAsia="Arial" w:hAnsi="Arial" w:cs="Arial"/>
          <w:sz w:val="22"/>
          <w:szCs w:val="22"/>
        </w:rPr>
        <w:t>.</w:t>
      </w:r>
      <w:bookmarkEnd w:id="2"/>
    </w:p>
    <w:p w14:paraId="22CDC764" w14:textId="77777777" w:rsidR="005A33DB" w:rsidRPr="00BB22B7" w:rsidRDefault="005A33DB" w:rsidP="005A33DB">
      <w:pPr>
        <w:jc w:val="both"/>
        <w:rPr>
          <w:rFonts w:ascii="Arial" w:hAnsi="Arial" w:cs="Arial"/>
          <w:sz w:val="22"/>
        </w:rPr>
      </w:pPr>
      <w:r w:rsidRPr="00BB22B7">
        <w:rPr>
          <w:rFonts w:ascii="Arial" w:hAnsi="Arial" w:cs="Arial"/>
          <w:sz w:val="22"/>
        </w:rPr>
        <w:t xml:space="preserve">Los demás aspectos de la convocatoria se mantienen sin modificación alguna. </w:t>
      </w:r>
    </w:p>
    <w:p w14:paraId="4B670957" w14:textId="77777777" w:rsidR="005A33DB" w:rsidRPr="00BB22B7" w:rsidRDefault="005A33DB" w:rsidP="005A33DB">
      <w:pPr>
        <w:jc w:val="both"/>
        <w:rPr>
          <w:rFonts w:ascii="Arial" w:hAnsi="Arial" w:cs="Arial"/>
          <w:sz w:val="22"/>
        </w:rPr>
      </w:pPr>
    </w:p>
    <w:p w14:paraId="4ADE296B" w14:textId="77777777" w:rsidR="005A33DB" w:rsidRPr="00BB22B7" w:rsidRDefault="005A33DB" w:rsidP="005A33DB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2"/>
        </w:rPr>
        <w:t>Dada a los once (12</w:t>
      </w:r>
      <w:r w:rsidRPr="00BB22B7">
        <w:rPr>
          <w:rFonts w:ascii="Arial" w:hAnsi="Arial" w:cs="Arial"/>
          <w:sz w:val="22"/>
        </w:rPr>
        <w:t xml:space="preserve">) días del mes de </w:t>
      </w:r>
      <w:r>
        <w:rPr>
          <w:rFonts w:ascii="Arial" w:hAnsi="Arial" w:cs="Arial"/>
          <w:sz w:val="22"/>
        </w:rPr>
        <w:t>abril de 2022</w:t>
      </w:r>
      <w:r w:rsidRPr="00BB22B7">
        <w:rPr>
          <w:rFonts w:ascii="Arial" w:hAnsi="Arial" w:cs="Arial"/>
          <w:sz w:val="22"/>
        </w:rPr>
        <w:t>.</w:t>
      </w:r>
    </w:p>
    <w:p w14:paraId="47E7CD68" w14:textId="77777777" w:rsidR="005A33DB" w:rsidRPr="003C7AE2" w:rsidRDefault="005A33DB" w:rsidP="005A33DB">
      <w:pPr>
        <w:jc w:val="both"/>
        <w:rPr>
          <w:rFonts w:ascii="Arial" w:eastAsia="Arial" w:hAnsi="Arial" w:cs="Arial"/>
          <w:sz w:val="22"/>
          <w:szCs w:val="22"/>
        </w:rPr>
      </w:pPr>
      <w:r w:rsidRPr="00B67F34">
        <w:rPr>
          <w:rFonts w:ascii="Arial" w:eastAsia="Arial" w:hAnsi="Arial" w:cs="Arial"/>
          <w:sz w:val="22"/>
          <w:szCs w:val="22"/>
        </w:rPr>
        <w:t>.</w:t>
      </w:r>
    </w:p>
    <w:p w14:paraId="7105EFC9" w14:textId="77777777" w:rsidR="00D1476C" w:rsidRDefault="00D1476C">
      <w:bookmarkStart w:id="3" w:name="_GoBack"/>
      <w:bookmarkEnd w:id="3"/>
    </w:p>
    <w:sectPr w:rsidR="00D1476C" w:rsidSect="00F661F2">
      <w:headerReference w:type="default" r:id="rId8"/>
      <w:footerReference w:type="default" r:id="rId9"/>
      <w:pgSz w:w="12240" w:h="15840"/>
      <w:pgMar w:top="1417" w:right="1701" w:bottom="1417" w:left="1701" w:header="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663B8" w14:textId="77777777" w:rsidR="00A95772" w:rsidRDefault="00A95772" w:rsidP="000F0C1F">
      <w:r>
        <w:separator/>
      </w:r>
    </w:p>
  </w:endnote>
  <w:endnote w:type="continuationSeparator" w:id="0">
    <w:p w14:paraId="3533786B" w14:textId="77777777" w:rsidR="00A95772" w:rsidRDefault="00A95772" w:rsidP="000F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2485" w14:textId="77777777" w:rsidR="001A61E5" w:rsidRDefault="008877FD">
    <w:pPr>
      <w:pStyle w:val="Piedepgina"/>
    </w:pPr>
    <w:r>
      <w:rPr>
        <w:noProof/>
        <w:lang w:eastAsia="es-CO"/>
      </w:rPr>
      <w:drawing>
        <wp:inline distT="0" distB="0" distL="0" distR="0" wp14:anchorId="3A141070" wp14:editId="2EC767AA">
          <wp:extent cx="5514975" cy="742950"/>
          <wp:effectExtent l="0" t="0" r="9525" b="0"/>
          <wp:docPr id="2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55940" w14:textId="77777777" w:rsidR="00A95772" w:rsidRDefault="00A95772" w:rsidP="000F0C1F">
      <w:r>
        <w:separator/>
      </w:r>
    </w:p>
  </w:footnote>
  <w:footnote w:type="continuationSeparator" w:id="0">
    <w:p w14:paraId="7B5EC451" w14:textId="77777777" w:rsidR="00A95772" w:rsidRDefault="00A95772" w:rsidP="000F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F9398" w14:textId="77777777" w:rsidR="001A61E5" w:rsidRDefault="008877FD" w:rsidP="00EF7993">
    <w:pPr>
      <w:pStyle w:val="Encabezado"/>
      <w:jc w:val="center"/>
    </w:pPr>
    <w:r w:rsidRPr="00832114">
      <w:rPr>
        <w:rFonts w:ascii="Museo Sans Condensed" w:hAnsi="Museo Sans Condensed"/>
        <w:noProof/>
        <w:lang w:eastAsia="es-CO"/>
      </w:rPr>
      <w:drawing>
        <wp:inline distT="0" distB="0" distL="0" distR="0" wp14:anchorId="2FD175AE" wp14:editId="119C73D3">
          <wp:extent cx="3963870" cy="942975"/>
          <wp:effectExtent l="0" t="0" r="0" b="0"/>
          <wp:docPr id="69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4FA"/>
    <w:multiLevelType w:val="hybridMultilevel"/>
    <w:tmpl w:val="89F4D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01F36"/>
    <w:multiLevelType w:val="multilevel"/>
    <w:tmpl w:val="3C4C83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EB7FF9"/>
    <w:multiLevelType w:val="multilevel"/>
    <w:tmpl w:val="80FCC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8D6669"/>
    <w:multiLevelType w:val="multilevel"/>
    <w:tmpl w:val="0C601D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1C8F42CD"/>
    <w:multiLevelType w:val="hybridMultilevel"/>
    <w:tmpl w:val="FAE6D7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183F71"/>
    <w:multiLevelType w:val="hybridMultilevel"/>
    <w:tmpl w:val="3252BD9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54289"/>
    <w:multiLevelType w:val="hybridMultilevel"/>
    <w:tmpl w:val="92FA2722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36358"/>
    <w:multiLevelType w:val="multilevel"/>
    <w:tmpl w:val="9EFA8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99812C3"/>
    <w:multiLevelType w:val="hybridMultilevel"/>
    <w:tmpl w:val="CEE498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1F"/>
    <w:rsid w:val="000316C3"/>
    <w:rsid w:val="000F0C1F"/>
    <w:rsid w:val="002B3062"/>
    <w:rsid w:val="00442945"/>
    <w:rsid w:val="005A33DB"/>
    <w:rsid w:val="00672032"/>
    <w:rsid w:val="006D7C7E"/>
    <w:rsid w:val="008877FD"/>
    <w:rsid w:val="00A95772"/>
    <w:rsid w:val="00B21033"/>
    <w:rsid w:val="00C874C8"/>
    <w:rsid w:val="00CC0512"/>
    <w:rsid w:val="00D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0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1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C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C1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F0C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1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F0C1F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0F0C1F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0F0C1F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0F0C1F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0F0C1F"/>
    <w:rPr>
      <w:rFonts w:ascii="Calibri" w:eastAsia="Calibri" w:hAnsi="Calibri" w:cs="Calibri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0C1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0C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0C1F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0F0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F0C1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0C1F"/>
    <w:rPr>
      <w:rFonts w:ascii="Arial MT" w:eastAsia="Arial MT" w:hAnsi="Arial MT" w:cs="Arial MT"/>
      <w:lang w:val="es-ES"/>
    </w:rPr>
  </w:style>
  <w:style w:type="table" w:customStyle="1" w:styleId="Tablanormal11">
    <w:name w:val="Tabla normal 11"/>
    <w:basedOn w:val="Tablanormal"/>
    <w:uiPriority w:val="41"/>
    <w:rsid w:val="000F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A3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1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C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C1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F0C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1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F0C1F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0F0C1F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0F0C1F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0F0C1F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0F0C1F"/>
    <w:rPr>
      <w:rFonts w:ascii="Calibri" w:eastAsia="Calibri" w:hAnsi="Calibri" w:cs="Calibri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0C1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0C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0C1F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0F0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F0C1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0C1F"/>
    <w:rPr>
      <w:rFonts w:ascii="Arial MT" w:eastAsia="Arial MT" w:hAnsi="Arial MT" w:cs="Arial MT"/>
      <w:lang w:val="es-ES"/>
    </w:rPr>
  </w:style>
  <w:style w:type="table" w:customStyle="1" w:styleId="Tablanormal11">
    <w:name w:val="Tabla normal 11"/>
    <w:basedOn w:val="Tablanormal"/>
    <w:uiPriority w:val="41"/>
    <w:rsid w:val="000F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A3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andrea rivera lópez</dc:creator>
  <cp:lastModifiedBy>Usuario de Windows</cp:lastModifiedBy>
  <cp:revision>2</cp:revision>
  <dcterms:created xsi:type="dcterms:W3CDTF">2022-04-12T16:11:00Z</dcterms:created>
  <dcterms:modified xsi:type="dcterms:W3CDTF">2022-04-12T16:11:00Z</dcterms:modified>
</cp:coreProperties>
</file>