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2983990"/>
        <w:docPartObj>
          <w:docPartGallery w:val="Cover Pages"/>
          <w:docPartUnique/>
        </w:docPartObj>
      </w:sdtPr>
      <w:sdtEndPr/>
      <w:sdtContent>
        <w:p w:rsidR="0045160E" w:rsidRPr="00AA2E84" w:rsidRDefault="0045160E" w:rsidP="00AA2E84">
          <w:pPr>
            <w:jc w:val="center"/>
            <w:rPr>
              <w:b/>
              <w:bCs/>
              <w:sz w:val="40"/>
              <w:szCs w:val="40"/>
            </w:rPr>
          </w:pPr>
          <w:r w:rsidRPr="00AA2E84">
            <w:rPr>
              <w:b/>
              <w:bCs/>
              <w:noProof/>
              <w:sz w:val="40"/>
              <w:szCs w:val="40"/>
              <w:lang w:eastAsia="es-CO"/>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36518"/>
                    <wp:effectExtent l="19050" t="0" r="19050" b="26670"/>
                    <wp:wrapNone/>
                    <wp:docPr id="119" name="Grupo 119"/>
                    <wp:cNvGraphicFramePr/>
                    <a:graphic xmlns:a="http://schemas.openxmlformats.org/drawingml/2006/main">
                      <a:graphicData uri="http://schemas.microsoft.com/office/word/2010/wordprocessingGroup">
                        <wpg:wgp>
                          <wpg:cNvGrpSpPr/>
                          <wpg:grpSpPr>
                            <a:xfrm>
                              <a:off x="0" y="0"/>
                              <a:ext cx="6858000" cy="9136518"/>
                              <a:chOff x="0" y="0"/>
                              <a:chExt cx="6858000" cy="9136518"/>
                            </a:xfrm>
                          </wpg:grpSpPr>
                          <wps:wsp>
                            <wps:cNvPr id="120" name="Rectángulo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153275"/>
                                <a:ext cx="6858000" cy="1983243"/>
                              </a:xfrm>
                              <a:prstGeom prst="rect">
                                <a:avLst/>
                              </a:prstGeom>
                              <a:solidFill>
                                <a:schemeClr val="accent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28"/>
                                      <w:szCs w:val="28"/>
                                      <w:u w:val="thick"/>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D61C06" w:rsidRPr="00AA2E84" w:rsidRDefault="00D61C06" w:rsidP="00AA2E84">
                                      <w:pPr>
                                        <w:pStyle w:val="Sinespaciado"/>
                                        <w:rPr>
                                          <w:b/>
                                          <w:bCs/>
                                          <w:color w:val="FFFFFF" w:themeColor="background1"/>
                                          <w:sz w:val="28"/>
                                          <w:szCs w:val="28"/>
                                        </w:rPr>
                                      </w:pPr>
                                      <w:r w:rsidRPr="00970C0B">
                                        <w:rPr>
                                          <w:b/>
                                          <w:bCs/>
                                          <w:color w:val="FFFFFF" w:themeColor="background1"/>
                                          <w:sz w:val="28"/>
                                          <w:szCs w:val="28"/>
                                          <w:u w:val="thick"/>
                                        </w:rPr>
                                        <w:t>INSTITUTO DISTRITAL DE LA PARTICIPACIÓN Y ACCIÓN COMUNAL</w:t>
                                      </w:r>
                                    </w:p>
                                  </w:sdtContent>
                                </w:sdt>
                                <w:p w:rsidR="00D61C06" w:rsidRPr="00AD2B92" w:rsidRDefault="009B1C2E">
                                  <w:pPr>
                                    <w:pStyle w:val="Sinespaciado"/>
                                    <w:rPr>
                                      <w:b/>
                                      <w:bCs/>
                                      <w:caps/>
                                      <w:color w:val="FFFFFF" w:themeColor="background1"/>
                                      <w:sz w:val="22"/>
                                      <w:szCs w:val="22"/>
                                    </w:rPr>
                                  </w:pPr>
                                  <w:sdt>
                                    <w:sdtPr>
                                      <w:rPr>
                                        <w:b/>
                                        <w:bCs/>
                                        <w:caps/>
                                        <w:color w:val="FFC000"/>
                                        <w:sz w:val="22"/>
                                        <w:szCs w:val="22"/>
                                        <w:lang w:val="es-ES"/>
                                      </w:rPr>
                                      <w:alias w:val="Compañía"/>
                                      <w:tag w:val=""/>
                                      <w:id w:val="922067218"/>
                                      <w:dataBinding w:prefixMappings="xmlns:ns0='http://schemas.openxmlformats.org/officeDocument/2006/extended-properties' " w:xpath="/ns0:Properties[1]/ns0:Company[1]" w:storeItemID="{6668398D-A668-4E3E-A5EB-62B293D839F1}"/>
                                      <w:text/>
                                    </w:sdtPr>
                                    <w:sdtEndPr/>
                                    <w:sdtContent>
                                      <w:r w:rsidR="00D61C06" w:rsidRPr="00AD2B92">
                                        <w:rPr>
                                          <w:b/>
                                          <w:bCs/>
                                          <w:caps/>
                                          <w:color w:val="FFC000"/>
                                          <w:sz w:val="22"/>
                                          <w:szCs w:val="22"/>
                                          <w:lang w:val="es-ES"/>
                                        </w:rPr>
                                        <w:t>SECRETARIA gENERAL   -</w:t>
                                      </w:r>
                                    </w:sdtContent>
                                  </w:sdt>
                                  <w:r w:rsidR="00D61C06" w:rsidRPr="00AD2B92">
                                    <w:rPr>
                                      <w:b/>
                                      <w:bCs/>
                                      <w:caps/>
                                      <w:color w:val="FFC000"/>
                                      <w:sz w:val="22"/>
                                      <w:szCs w:val="22"/>
                                      <w:lang w:val="es-ES"/>
                                    </w:rPr>
                                    <w:t xml:space="preserve"> gRUPO DE ATENCIÓN A LA</w:t>
                                  </w:r>
                                  <w:r w:rsidR="00D61C06" w:rsidRPr="00AD2B92">
                                    <w:rPr>
                                      <w:b/>
                                      <w:bCs/>
                                      <w:caps/>
                                      <w:color w:val="FFFFFF" w:themeColor="background1"/>
                                      <w:sz w:val="22"/>
                                      <w:szCs w:val="22"/>
                                      <w:lang w:val="es-ES"/>
                                    </w:rPr>
                                    <w:t xml:space="preserve"> </w:t>
                                  </w:r>
                                  <w:r w:rsidR="00D61C06" w:rsidRPr="00AD2B92">
                                    <w:rPr>
                                      <w:b/>
                                      <w:bCs/>
                                      <w:caps/>
                                      <w:color w:val="FFC000"/>
                                      <w:sz w:val="22"/>
                                      <w:szCs w:val="22"/>
                                      <w:lang w:val="es-ES"/>
                                    </w:rPr>
                                    <w:t>CIUDADANÍA</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682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1C06" w:rsidRDefault="00D61C06" w:rsidP="00D32FF4">
                                  <w:pPr>
                                    <w:pStyle w:val="Sinespaciado"/>
                                    <w:spacing w:before="240"/>
                                    <w:jc w:val="center"/>
                                    <w:rPr>
                                      <w:caps/>
                                      <w:color w:val="454545" w:themeColor="text2"/>
                                      <w:sz w:val="36"/>
                                      <w:szCs w:val="36"/>
                                    </w:rPr>
                                  </w:pPr>
                                  <w:r>
                                    <w:rPr>
                                      <w:noProof/>
                                      <w:lang w:eastAsia="es-CO"/>
                                    </w:rPr>
                                    <w:drawing>
                                      <wp:inline distT="0" distB="0" distL="0" distR="0" wp14:anchorId="3E7C0A5F" wp14:editId="55D1B69F">
                                        <wp:extent cx="1352550" cy="1285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52550" cy="1285875"/>
                                                </a:xfrm>
                                                <a:prstGeom prst="rect">
                                                  <a:avLst/>
                                                </a:prstGeom>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119" o:spid="_x0000_s1026" style="position:absolute;left:0;text-align:left;margin-left:0;margin-top:0;width:540pt;height:719.4pt;z-index:-251657216;mso-position-horizontal:center;mso-position-horizontal-relative:page;mso-position-vertical:center;mso-position-vertical-relative:page" coordsize="68580,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">
                    <v:rect id="Rectángulo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U68QA&#10;AADcAAAADwAAAGRycy9kb3ducmV2LnhtbESPQWvCQBCF7wX/wzKCt7ox0iLRVURQpJdS24PHMTtm&#10;g9nZkF1N/PedQ6G3Gd6b975ZbQbfqAd1sQ5sYDbNQBGXwdZcGfj53r8uQMWEbLEJTAaeFGGzHr2s&#10;sLCh5y96nFKlJIRjgQZcSm2hdSwdeYzT0BKLdg2dxyRrV2nbYS/hvtF5lr1rjzVLg8OWdo7K2+nu&#10;DZzz8pPmi3yfLoe+ie7N3j9u1pjJeNguQSUa0r/57/poBT8X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VOvEAAAA3AAAAA8AAAAAAAAAAAAAAAAAmAIAAGRycy9k&#10;b3ducmV2LnhtbFBLBQYAAAAABAAEAPUAAACJAwAAAAA=&#10;" fillcolor="#b71e42 [3204]" stroked="f" strokeweight="1.25pt"/>
                    <v:rect id="Rectángulo 121" o:spid="_x0000_s1028" style="position:absolute;top:71532;width:68580;height:198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NsMA&#10;AADcAAAADwAAAGRycy9kb3ducmV2LnhtbERPS2sCMRC+C/0PYQreNKtoKatZKS0tHlSoFcHbsJl9&#10;dTNZkqjb/nojFHqbj+85y1VvWnEh52vLCibjBARxbnXNpYLD1/voGYQPyBpby6TghzyssofBElNt&#10;r/xJl30oRQxhn6KCKoQuldLnFRn0Y9sRR66wzmCI0JVSO7zGcNPKaZI8SYM1x4YKO3qtKP/en42C&#10;t6KRH8fmd2c3m3Y2c8lpa5q5UsPH/mUBIlAf/sV/7rWO86cTuD8TL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NsMAAADcAAAADwAAAAAAAAAAAAAAAACYAgAAZHJzL2Rv&#10;d25yZXYueG1sUEsFBgAAAAAEAAQA9QAAAIgDAAAAAA==&#10;" fillcolor="#b71e42 [3204]" strokecolor="black [3213]" strokeweight="3pt">
                      <v:textbox inset="36pt,14.4pt,36pt,36pt">
                        <w:txbxContent>
                          <w:sdt>
                            <w:sdtPr>
                              <w:rPr>
                                <w:b/>
                                <w:bCs/>
                                <w:color w:val="FFFFFF" w:themeColor="background1"/>
                                <w:sz w:val="28"/>
                                <w:szCs w:val="28"/>
                                <w:u w:val="thick"/>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Content>
                              <w:p w:rsidR="00D61C06" w:rsidRPr="00AA2E84" w:rsidRDefault="00D61C06" w:rsidP="00AA2E84">
                                <w:pPr>
                                  <w:pStyle w:val="Sinespaciado"/>
                                  <w:rPr>
                                    <w:b/>
                                    <w:bCs/>
                                    <w:color w:val="FFFFFF" w:themeColor="background1"/>
                                    <w:sz w:val="28"/>
                                    <w:szCs w:val="28"/>
                                  </w:rPr>
                                </w:pPr>
                                <w:r w:rsidRPr="00970C0B">
                                  <w:rPr>
                                    <w:b/>
                                    <w:bCs/>
                                    <w:color w:val="FFFFFF" w:themeColor="background1"/>
                                    <w:sz w:val="28"/>
                                    <w:szCs w:val="28"/>
                                    <w:u w:val="thick"/>
                                  </w:rPr>
                                  <w:t>INSTITUTO DISTRITAL DE LA PARTICIPACIÓN Y ACCIÓN COMUNAL</w:t>
                                </w:r>
                              </w:p>
                            </w:sdtContent>
                          </w:sdt>
                          <w:p w:rsidR="00D61C06" w:rsidRPr="00AD2B92" w:rsidRDefault="00D61C06">
                            <w:pPr>
                              <w:pStyle w:val="Sinespaciado"/>
                              <w:rPr>
                                <w:b/>
                                <w:bCs/>
                                <w:caps/>
                                <w:color w:val="FFFFFF" w:themeColor="background1"/>
                                <w:sz w:val="22"/>
                                <w:szCs w:val="22"/>
                              </w:rPr>
                            </w:pPr>
                            <w:sdt>
                              <w:sdtPr>
                                <w:rPr>
                                  <w:b/>
                                  <w:bCs/>
                                  <w:caps/>
                                  <w:color w:val="FFC000"/>
                                  <w:sz w:val="22"/>
                                  <w:szCs w:val="22"/>
                                  <w:lang w:val="es-ES"/>
                                </w:rPr>
                                <w:alias w:val="Compañía"/>
                                <w:tag w:val=""/>
                                <w:id w:val="922067218"/>
                                <w:dataBinding w:prefixMappings="xmlns:ns0='http://schemas.openxmlformats.org/officeDocument/2006/extended-properties' " w:xpath="/ns0:Properties[1]/ns0:Company[1]" w:storeItemID="{6668398D-A668-4E3E-A5EB-62B293D839F1}"/>
                                <w:text/>
                              </w:sdtPr>
                              <w:sdtContent>
                                <w:r w:rsidRPr="00AD2B92">
                                  <w:rPr>
                                    <w:b/>
                                    <w:bCs/>
                                    <w:caps/>
                                    <w:color w:val="FFC000"/>
                                    <w:sz w:val="22"/>
                                    <w:szCs w:val="22"/>
                                    <w:lang w:val="es-ES"/>
                                  </w:rPr>
                                  <w:t>SECRETARIA gENERAL   -</w:t>
                                </w:r>
                              </w:sdtContent>
                            </w:sdt>
                            <w:r w:rsidRPr="00AD2B92">
                              <w:rPr>
                                <w:b/>
                                <w:bCs/>
                                <w:caps/>
                                <w:color w:val="FFC000"/>
                                <w:sz w:val="22"/>
                                <w:szCs w:val="22"/>
                                <w:lang w:val="es-ES"/>
                              </w:rPr>
                              <w:t xml:space="preserve"> gRUPO DE ATENCIÓN A LA</w:t>
                            </w:r>
                            <w:r w:rsidRPr="00AD2B92">
                              <w:rPr>
                                <w:b/>
                                <w:bCs/>
                                <w:caps/>
                                <w:color w:val="FFFFFF" w:themeColor="background1"/>
                                <w:sz w:val="22"/>
                                <w:szCs w:val="22"/>
                                <w:lang w:val="es-ES"/>
                              </w:rPr>
                              <w:t xml:space="preserve"> </w:t>
                            </w:r>
                            <w:r w:rsidRPr="00AD2B92">
                              <w:rPr>
                                <w:b/>
                                <w:bCs/>
                                <w:caps/>
                                <w:color w:val="FFC000"/>
                                <w:sz w:val="22"/>
                                <w:szCs w:val="22"/>
                                <w:lang w:val="es-ES"/>
                              </w:rPr>
                              <w:t>CIUDADANÍA</w:t>
                            </w:r>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68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p w:rsidR="00D61C06" w:rsidRDefault="00D61C06" w:rsidP="00D32FF4">
                            <w:pPr>
                              <w:pStyle w:val="Sinespaciado"/>
                              <w:spacing w:before="240"/>
                              <w:jc w:val="center"/>
                              <w:rPr>
                                <w:caps/>
                                <w:color w:val="454545" w:themeColor="text2"/>
                                <w:sz w:val="36"/>
                                <w:szCs w:val="36"/>
                              </w:rPr>
                            </w:pPr>
                            <w:r>
                              <w:rPr>
                                <w:noProof/>
                                <w:lang w:eastAsia="es-CO"/>
                              </w:rPr>
                              <w:drawing>
                                <wp:inline distT="0" distB="0" distL="0" distR="0" wp14:anchorId="3E7C0A5F" wp14:editId="55D1B69F">
                                  <wp:extent cx="1352550" cy="1285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2550" cy="1285875"/>
                                          </a:xfrm>
                                          <a:prstGeom prst="rect">
                                            <a:avLst/>
                                          </a:prstGeom>
                                        </pic:spPr>
                                      </pic:pic>
                                    </a:graphicData>
                                  </a:graphic>
                                </wp:inline>
                              </w:drawing>
                            </w:r>
                          </w:p>
                        </w:txbxContent>
                      </v:textbox>
                    </v:shape>
                    <w10:wrap anchorx="page" anchory="page"/>
                  </v:group>
                </w:pict>
              </mc:Fallback>
            </mc:AlternateContent>
          </w:r>
          <w:r w:rsidR="00AA2E84" w:rsidRPr="00AA2E84">
            <w:rPr>
              <w:b/>
              <w:bCs/>
              <w:sz w:val="40"/>
              <w:szCs w:val="40"/>
            </w:rPr>
            <w:t>INFORME DE GESTIÓN III TRIMESTRE 2020</w:t>
          </w:r>
        </w:p>
        <w:p w:rsidR="00AA2E84" w:rsidRDefault="00AA2E84"/>
        <w:p w:rsidR="0045160E" w:rsidRDefault="0045160E">
          <w:r>
            <w:br w:type="page"/>
          </w:r>
        </w:p>
      </w:sdtContent>
    </w:sdt>
    <w:p w:rsidR="00C02DA3" w:rsidRDefault="00C02DA3" w:rsidP="00C02DA3">
      <w:pPr>
        <w:spacing w:after="100" w:afterAutospacing="1"/>
        <w:rPr>
          <w:rFonts w:ascii="Arial" w:hAnsi="Arial" w:cs="Arial"/>
          <w:b/>
          <w:sz w:val="22"/>
          <w:szCs w:val="22"/>
        </w:rPr>
      </w:pPr>
    </w:p>
    <w:p w:rsidR="00C02DA3" w:rsidRDefault="00C02DA3" w:rsidP="00C02DA3">
      <w:pPr>
        <w:spacing w:after="100" w:afterAutospacing="1"/>
        <w:rPr>
          <w:rFonts w:ascii="Arial" w:hAnsi="Arial" w:cs="Arial"/>
          <w:b/>
          <w:sz w:val="22"/>
          <w:szCs w:val="22"/>
        </w:rPr>
      </w:pPr>
    </w:p>
    <w:p w:rsidR="00C02DA3" w:rsidRDefault="00C02DA3" w:rsidP="00C02DA3">
      <w:pPr>
        <w:spacing w:after="100" w:afterAutospacing="1"/>
        <w:rPr>
          <w:rFonts w:ascii="Arial" w:hAnsi="Arial" w:cs="Arial"/>
          <w:b/>
          <w:color w:val="002060"/>
          <w:sz w:val="22"/>
          <w:szCs w:val="22"/>
        </w:rPr>
      </w:pPr>
      <w:r w:rsidRPr="002A41CC">
        <w:rPr>
          <w:rFonts w:ascii="Arial" w:hAnsi="Arial" w:cs="Arial"/>
          <w:b/>
          <w:sz w:val="22"/>
          <w:szCs w:val="22"/>
        </w:rPr>
        <w:t xml:space="preserve">Pablo </w:t>
      </w:r>
      <w:r w:rsidR="00811509">
        <w:rPr>
          <w:rFonts w:ascii="Arial" w:hAnsi="Arial" w:cs="Arial"/>
          <w:b/>
          <w:sz w:val="22"/>
          <w:szCs w:val="22"/>
        </w:rPr>
        <w:t xml:space="preserve">César </w:t>
      </w:r>
      <w:r w:rsidRPr="002A41CC">
        <w:rPr>
          <w:rFonts w:ascii="Arial" w:hAnsi="Arial" w:cs="Arial"/>
          <w:b/>
          <w:sz w:val="22"/>
          <w:szCs w:val="22"/>
        </w:rPr>
        <w:t xml:space="preserve">Pacheco </w:t>
      </w:r>
      <w:r w:rsidR="00811509" w:rsidRPr="002A41CC">
        <w:rPr>
          <w:rFonts w:ascii="Arial" w:hAnsi="Arial" w:cs="Arial"/>
          <w:b/>
          <w:sz w:val="22"/>
          <w:szCs w:val="22"/>
        </w:rPr>
        <w:t>Rodríguez</w:t>
      </w:r>
      <w:r w:rsidRPr="002A41CC">
        <w:rPr>
          <w:rFonts w:ascii="Arial" w:hAnsi="Arial" w:cs="Arial"/>
          <w:b/>
          <w:sz w:val="22"/>
          <w:szCs w:val="22"/>
        </w:rPr>
        <w:t xml:space="preserve"> – Secretario General – IDPAC</w:t>
      </w:r>
      <w:r w:rsidRPr="000F14A1">
        <w:rPr>
          <w:rFonts w:ascii="Arial" w:hAnsi="Arial" w:cs="Arial"/>
          <w:b/>
          <w:color w:val="002060"/>
          <w:sz w:val="22"/>
          <w:szCs w:val="22"/>
        </w:rPr>
        <w:t>.</w:t>
      </w:r>
    </w:p>
    <w:p w:rsidR="00C02DA3" w:rsidRDefault="00C02DA3" w:rsidP="00C02DA3">
      <w:pPr>
        <w:spacing w:after="100" w:afterAutospacing="1"/>
        <w:rPr>
          <w:rFonts w:ascii="Arial" w:hAnsi="Arial" w:cs="Arial"/>
          <w:b/>
          <w:color w:val="002060"/>
          <w:sz w:val="22"/>
          <w:szCs w:val="22"/>
        </w:rPr>
      </w:pPr>
    </w:p>
    <w:p w:rsidR="00C02DA3" w:rsidRPr="000F14A1" w:rsidRDefault="00C02DA3" w:rsidP="00C02DA3">
      <w:pPr>
        <w:spacing w:after="100" w:afterAutospacing="1"/>
        <w:rPr>
          <w:rFonts w:ascii="Arial" w:hAnsi="Arial" w:cs="Arial"/>
          <w:b/>
          <w:color w:val="002060"/>
          <w:sz w:val="22"/>
          <w:szCs w:val="22"/>
        </w:rPr>
      </w:pPr>
    </w:p>
    <w:p w:rsidR="00C02DA3" w:rsidRPr="002A41CC" w:rsidRDefault="00C02DA3" w:rsidP="00C02DA3">
      <w:pPr>
        <w:spacing w:after="0"/>
        <w:rPr>
          <w:rFonts w:ascii="Arial" w:hAnsi="Arial" w:cs="Arial"/>
          <w:b/>
          <w:color w:val="595959" w:themeColor="text1" w:themeTint="A6"/>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sz w:val="22"/>
          <w:szCs w:val="22"/>
        </w:rPr>
      </w:pPr>
      <w:r w:rsidRPr="002A41CC">
        <w:rPr>
          <w:rFonts w:ascii="Arial" w:hAnsi="Arial" w:cs="Arial"/>
          <w:b/>
          <w:sz w:val="22"/>
          <w:szCs w:val="22"/>
        </w:rPr>
        <w:t>Líder del Grupo:</w:t>
      </w:r>
    </w:p>
    <w:p w:rsidR="00C02DA3" w:rsidRPr="00522F7A" w:rsidRDefault="00C02DA3" w:rsidP="00C02DA3">
      <w:pPr>
        <w:spacing w:after="0"/>
        <w:rPr>
          <w:rFonts w:ascii="Arial" w:hAnsi="Arial" w:cs="Arial"/>
          <w:b/>
          <w:color w:val="002060"/>
          <w:sz w:val="22"/>
          <w:szCs w:val="22"/>
        </w:rPr>
      </w:pPr>
    </w:p>
    <w:p w:rsidR="00C02DA3" w:rsidRPr="002A41CC" w:rsidRDefault="00C02DA3" w:rsidP="00C02DA3">
      <w:pPr>
        <w:spacing w:after="0"/>
        <w:rPr>
          <w:rFonts w:ascii="Arial" w:hAnsi="Arial" w:cs="Arial"/>
          <w:b/>
          <w:color w:val="595959" w:themeColor="text1" w:themeTint="A6"/>
        </w:rPr>
      </w:pPr>
      <w:r w:rsidRPr="002A41CC">
        <w:rPr>
          <w:rFonts w:ascii="Arial" w:hAnsi="Arial" w:cs="Arial"/>
          <w:b/>
          <w:color w:val="595959" w:themeColor="text1" w:themeTint="A6"/>
        </w:rPr>
        <w:t xml:space="preserve">Luis Fernando Ángel </w:t>
      </w:r>
      <w:r w:rsidR="003A5700">
        <w:rPr>
          <w:rFonts w:ascii="Arial" w:hAnsi="Arial" w:cs="Arial"/>
          <w:b/>
          <w:color w:val="595959" w:themeColor="text1" w:themeTint="A6"/>
        </w:rPr>
        <w:t>Aros</w:t>
      </w:r>
      <w:r w:rsidRPr="002A41CC">
        <w:rPr>
          <w:rFonts w:ascii="Arial" w:hAnsi="Arial" w:cs="Arial"/>
          <w:b/>
          <w:color w:val="595959" w:themeColor="text1" w:themeTint="A6"/>
        </w:rPr>
        <w:t>– Profesional Grupo de Atención al Ciudadano.</w:t>
      </w: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color w:val="002060"/>
        </w:rPr>
      </w:pPr>
    </w:p>
    <w:p w:rsidR="00C02DA3" w:rsidRDefault="00C02DA3" w:rsidP="00C02DA3">
      <w:pPr>
        <w:spacing w:after="0"/>
        <w:rPr>
          <w:rFonts w:ascii="Arial" w:hAnsi="Arial" w:cs="Arial"/>
          <w:b/>
          <w:sz w:val="22"/>
          <w:szCs w:val="22"/>
        </w:rPr>
      </w:pPr>
      <w:r w:rsidRPr="002A41CC">
        <w:rPr>
          <w:rFonts w:ascii="Arial" w:hAnsi="Arial" w:cs="Arial"/>
          <w:b/>
          <w:sz w:val="22"/>
          <w:szCs w:val="22"/>
        </w:rPr>
        <w:t>Elaboración:</w:t>
      </w:r>
    </w:p>
    <w:p w:rsidR="00C02DA3" w:rsidRDefault="00C02DA3" w:rsidP="00C02DA3">
      <w:pPr>
        <w:spacing w:after="0"/>
        <w:rPr>
          <w:rFonts w:ascii="Arial" w:hAnsi="Arial" w:cs="Arial"/>
          <w:b/>
          <w:sz w:val="22"/>
          <w:szCs w:val="22"/>
        </w:rPr>
      </w:pPr>
    </w:p>
    <w:p w:rsidR="00C02DA3" w:rsidRDefault="00C02DA3" w:rsidP="00C02DA3">
      <w:pPr>
        <w:spacing w:after="0"/>
        <w:rPr>
          <w:rFonts w:ascii="Arial" w:hAnsi="Arial" w:cs="Arial"/>
          <w:b/>
          <w:color w:val="595959" w:themeColor="text1" w:themeTint="A6"/>
        </w:rPr>
      </w:pPr>
      <w:r>
        <w:rPr>
          <w:rFonts w:ascii="Arial" w:hAnsi="Arial" w:cs="Arial"/>
          <w:b/>
          <w:color w:val="595959" w:themeColor="text1" w:themeTint="A6"/>
        </w:rPr>
        <w:t>Maritzabel Carrero</w:t>
      </w:r>
      <w:r w:rsidR="00D024FF">
        <w:rPr>
          <w:rFonts w:ascii="Arial" w:hAnsi="Arial" w:cs="Arial"/>
          <w:b/>
          <w:color w:val="595959" w:themeColor="text1" w:themeTint="A6"/>
        </w:rPr>
        <w:t xml:space="preserve"> </w:t>
      </w:r>
      <w:r w:rsidR="00D024FF" w:rsidRPr="00D024FF">
        <w:rPr>
          <w:rFonts w:ascii="Arial" w:hAnsi="Arial" w:cs="Arial"/>
          <w:b/>
          <w:color w:val="595959" w:themeColor="text1" w:themeTint="A6"/>
        </w:rPr>
        <w:t>– Contratista Grupo de Atención a la Ciudadanía.</w:t>
      </w:r>
    </w:p>
    <w:p w:rsidR="00C02DA3" w:rsidRPr="002A41CC" w:rsidRDefault="00C02DA3" w:rsidP="00C02DA3">
      <w:pPr>
        <w:spacing w:after="0"/>
        <w:rPr>
          <w:rFonts w:ascii="Arial" w:hAnsi="Arial" w:cs="Arial"/>
          <w:b/>
          <w:color w:val="595959" w:themeColor="text1" w:themeTint="A6"/>
        </w:rPr>
      </w:pPr>
      <w:r w:rsidRPr="002A41CC">
        <w:rPr>
          <w:rFonts w:ascii="Arial" w:hAnsi="Arial" w:cs="Arial"/>
          <w:b/>
          <w:color w:val="595959" w:themeColor="text1" w:themeTint="A6"/>
        </w:rPr>
        <w:t>Lizeth Sánchez Martínez – Contratista Grupo de Atención a la Ciudadanía.</w:t>
      </w:r>
    </w:p>
    <w:p w:rsidR="00C02DA3" w:rsidRPr="002A41CC" w:rsidRDefault="00C02DA3" w:rsidP="00C02DA3">
      <w:pPr>
        <w:spacing w:after="0"/>
        <w:rPr>
          <w:rFonts w:ascii="Arial" w:hAnsi="Arial" w:cs="Arial"/>
          <w:b/>
          <w:color w:val="595959" w:themeColor="text1" w:themeTint="A6"/>
        </w:rPr>
      </w:pPr>
      <w:r w:rsidRPr="002A41CC">
        <w:rPr>
          <w:rFonts w:ascii="Arial" w:hAnsi="Arial" w:cs="Arial"/>
          <w:b/>
          <w:color w:val="595959" w:themeColor="text1" w:themeTint="A6"/>
        </w:rPr>
        <w:t>Lina Guzmán Torres – Contratista Grupo de Atención a la Ciudadanía.</w:t>
      </w:r>
    </w:p>
    <w:p w:rsidR="00C02DA3" w:rsidRDefault="00C02DA3" w:rsidP="00C02DA3">
      <w:pPr>
        <w:spacing w:after="0"/>
        <w:rPr>
          <w:rFonts w:ascii="Arial" w:hAnsi="Arial" w:cs="Arial"/>
          <w:b/>
          <w:color w:val="595959" w:themeColor="text1" w:themeTint="A6"/>
        </w:rPr>
      </w:pPr>
      <w:r w:rsidRPr="002A41CC">
        <w:rPr>
          <w:rFonts w:ascii="Arial" w:hAnsi="Arial" w:cs="Arial"/>
          <w:b/>
          <w:color w:val="595959" w:themeColor="text1" w:themeTint="A6"/>
        </w:rPr>
        <w:t>Alejandro Gil Rodriguez – Auxiliar Grado 7 Código 407 Grupo de Atención a la Ciudadanía.</w:t>
      </w:r>
    </w:p>
    <w:p w:rsidR="00C02DA3" w:rsidRDefault="00C02DA3" w:rsidP="00C02DA3">
      <w:pPr>
        <w:spacing w:after="0"/>
        <w:rPr>
          <w:rFonts w:ascii="Arial" w:hAnsi="Arial" w:cs="Arial"/>
          <w:b/>
          <w:color w:val="595959" w:themeColor="text1" w:themeTint="A6"/>
        </w:rPr>
      </w:pPr>
    </w:p>
    <w:p w:rsidR="00C02DA3" w:rsidRDefault="00C02DA3" w:rsidP="00C02DA3">
      <w:pPr>
        <w:spacing w:after="0"/>
        <w:rPr>
          <w:rFonts w:ascii="Arial" w:hAnsi="Arial" w:cs="Arial"/>
          <w:b/>
          <w:color w:val="595959" w:themeColor="text1" w:themeTint="A6"/>
        </w:rPr>
      </w:pPr>
    </w:p>
    <w:p w:rsidR="00C02DA3" w:rsidRDefault="00C02DA3" w:rsidP="00C02DA3">
      <w:pPr>
        <w:spacing w:after="0"/>
        <w:rPr>
          <w:rFonts w:ascii="Arial" w:hAnsi="Arial" w:cs="Arial"/>
          <w:b/>
          <w:color w:val="595959" w:themeColor="text1" w:themeTint="A6"/>
        </w:rPr>
      </w:pPr>
    </w:p>
    <w:p w:rsidR="00C02DA3" w:rsidRDefault="00C02DA3" w:rsidP="00C02DA3">
      <w:pPr>
        <w:spacing w:after="0"/>
        <w:rPr>
          <w:rFonts w:ascii="Arial" w:hAnsi="Arial" w:cs="Arial"/>
          <w:b/>
          <w:color w:val="595959" w:themeColor="text1" w:themeTint="A6"/>
        </w:rPr>
      </w:pPr>
    </w:p>
    <w:p w:rsidR="00C02DA3" w:rsidRDefault="00C02DA3" w:rsidP="00C02DA3">
      <w:pPr>
        <w:spacing w:after="0"/>
        <w:rPr>
          <w:rFonts w:ascii="Arial" w:hAnsi="Arial" w:cs="Arial"/>
          <w:b/>
          <w:color w:val="595959" w:themeColor="text1" w:themeTint="A6"/>
        </w:rPr>
      </w:pPr>
    </w:p>
    <w:p w:rsidR="00C02DA3" w:rsidRDefault="00C02DA3" w:rsidP="00C02DA3">
      <w:pPr>
        <w:spacing w:after="0"/>
        <w:rPr>
          <w:rFonts w:ascii="Arial" w:hAnsi="Arial" w:cs="Arial"/>
          <w:b/>
          <w:color w:val="595959" w:themeColor="text1" w:themeTint="A6"/>
        </w:rPr>
      </w:pPr>
    </w:p>
    <w:p w:rsidR="00C02DA3" w:rsidRDefault="00C02DA3"/>
    <w:p w:rsidR="005F35BF" w:rsidRDefault="005F35BF"/>
    <w:p w:rsidR="005F35BF" w:rsidRDefault="005F35BF"/>
    <w:p w:rsidR="005F35BF" w:rsidRDefault="005F35BF"/>
    <w:p w:rsidR="00C02DA3" w:rsidRDefault="00C02DA3"/>
    <w:sdt>
      <w:sdtPr>
        <w:rPr>
          <w:caps w:val="0"/>
          <w:color w:val="auto"/>
          <w:spacing w:val="0"/>
          <w:sz w:val="20"/>
          <w:szCs w:val="20"/>
          <w:lang w:val="es-ES"/>
        </w:rPr>
        <w:id w:val="-757213035"/>
        <w:docPartObj>
          <w:docPartGallery w:val="Table of Contents"/>
          <w:docPartUnique/>
        </w:docPartObj>
      </w:sdtPr>
      <w:sdtEndPr>
        <w:rPr>
          <w:b/>
          <w:bCs/>
        </w:rPr>
      </w:sdtEndPr>
      <w:sdtContent>
        <w:p w:rsidR="00533937" w:rsidRDefault="00533937" w:rsidP="00A82DC3">
          <w:pPr>
            <w:pStyle w:val="TtulodeTDC"/>
            <w:numPr>
              <w:ilvl w:val="0"/>
              <w:numId w:val="0"/>
            </w:numPr>
            <w:ind w:left="432" w:hanging="432"/>
            <w:jc w:val="center"/>
          </w:pPr>
          <w:r>
            <w:rPr>
              <w:lang w:val="es-ES"/>
            </w:rPr>
            <w:t>Tabla de contenido</w:t>
          </w:r>
        </w:p>
        <w:p w:rsidR="008A025C" w:rsidRDefault="00533937">
          <w:pPr>
            <w:pStyle w:val="TDC1"/>
            <w:tabs>
              <w:tab w:val="left" w:pos="400"/>
              <w:tab w:val="right" w:leader="dot" w:pos="8828"/>
            </w:tabs>
            <w:rPr>
              <w:rFonts w:eastAsiaTheme="minorEastAsia"/>
              <w:noProof/>
              <w:sz w:val="22"/>
              <w:szCs w:val="22"/>
              <w:lang w:eastAsia="es-CO"/>
            </w:rPr>
          </w:pPr>
          <w:r>
            <w:fldChar w:fldCharType="begin"/>
          </w:r>
          <w:r>
            <w:instrText xml:space="preserve"> TOC \o "1-3" \h \z \u </w:instrText>
          </w:r>
          <w:r>
            <w:fldChar w:fldCharType="separate"/>
          </w:r>
          <w:hyperlink w:anchor="_Toc52920929" w:history="1">
            <w:r w:rsidR="008A025C" w:rsidRPr="00A576AE">
              <w:rPr>
                <w:rStyle w:val="Hipervnculo"/>
                <w:noProof/>
              </w:rPr>
              <w:t>1</w:t>
            </w:r>
            <w:r w:rsidR="008A025C">
              <w:rPr>
                <w:rFonts w:eastAsiaTheme="minorEastAsia"/>
                <w:noProof/>
                <w:sz w:val="22"/>
                <w:szCs w:val="22"/>
                <w:lang w:eastAsia="es-CO"/>
              </w:rPr>
              <w:tab/>
            </w:r>
            <w:r w:rsidR="008A025C" w:rsidRPr="00A576AE">
              <w:rPr>
                <w:rStyle w:val="Hipervnculo"/>
                <w:noProof/>
              </w:rPr>
              <w:t>INTRODUCCIÓN:</w:t>
            </w:r>
            <w:r w:rsidR="008A025C">
              <w:rPr>
                <w:noProof/>
                <w:webHidden/>
              </w:rPr>
              <w:tab/>
            </w:r>
            <w:r w:rsidR="008A025C">
              <w:rPr>
                <w:noProof/>
                <w:webHidden/>
              </w:rPr>
              <w:fldChar w:fldCharType="begin"/>
            </w:r>
            <w:r w:rsidR="008A025C">
              <w:rPr>
                <w:noProof/>
                <w:webHidden/>
              </w:rPr>
              <w:instrText xml:space="preserve"> PAGEREF _Toc52920929 \h </w:instrText>
            </w:r>
            <w:r w:rsidR="008A025C">
              <w:rPr>
                <w:noProof/>
                <w:webHidden/>
              </w:rPr>
            </w:r>
            <w:r w:rsidR="008A025C">
              <w:rPr>
                <w:noProof/>
                <w:webHidden/>
              </w:rPr>
              <w:fldChar w:fldCharType="separate"/>
            </w:r>
            <w:r w:rsidR="00854E7C">
              <w:rPr>
                <w:noProof/>
                <w:webHidden/>
              </w:rPr>
              <w:t>3</w:t>
            </w:r>
            <w:r w:rsidR="008A025C">
              <w:rPr>
                <w:noProof/>
                <w:webHidden/>
              </w:rPr>
              <w:fldChar w:fldCharType="end"/>
            </w:r>
          </w:hyperlink>
        </w:p>
        <w:p w:rsidR="008A025C" w:rsidRDefault="009B1C2E">
          <w:pPr>
            <w:pStyle w:val="TDC1"/>
            <w:tabs>
              <w:tab w:val="left" w:pos="400"/>
              <w:tab w:val="right" w:leader="dot" w:pos="8828"/>
            </w:tabs>
            <w:rPr>
              <w:rFonts w:eastAsiaTheme="minorEastAsia"/>
              <w:noProof/>
              <w:sz w:val="22"/>
              <w:szCs w:val="22"/>
              <w:lang w:eastAsia="es-CO"/>
            </w:rPr>
          </w:pPr>
          <w:hyperlink w:anchor="_Toc52920930" w:history="1">
            <w:r w:rsidR="008A025C" w:rsidRPr="00A576AE">
              <w:rPr>
                <w:rStyle w:val="Hipervnculo"/>
                <w:noProof/>
              </w:rPr>
              <w:t>2</w:t>
            </w:r>
            <w:r w:rsidR="008A025C">
              <w:rPr>
                <w:rFonts w:eastAsiaTheme="minorEastAsia"/>
                <w:noProof/>
                <w:sz w:val="22"/>
                <w:szCs w:val="22"/>
                <w:lang w:eastAsia="es-CO"/>
              </w:rPr>
              <w:tab/>
            </w:r>
            <w:r w:rsidR="008A025C" w:rsidRPr="00A576AE">
              <w:rPr>
                <w:rStyle w:val="Hipervnculo"/>
                <w:noProof/>
              </w:rPr>
              <w:t>OBJETIVO</w:t>
            </w:r>
            <w:r w:rsidR="008A025C">
              <w:rPr>
                <w:noProof/>
                <w:webHidden/>
              </w:rPr>
              <w:tab/>
            </w:r>
            <w:r w:rsidR="008A025C">
              <w:rPr>
                <w:noProof/>
                <w:webHidden/>
              </w:rPr>
              <w:fldChar w:fldCharType="begin"/>
            </w:r>
            <w:r w:rsidR="008A025C">
              <w:rPr>
                <w:noProof/>
                <w:webHidden/>
              </w:rPr>
              <w:instrText xml:space="preserve"> PAGEREF _Toc52920930 \h </w:instrText>
            </w:r>
            <w:r w:rsidR="008A025C">
              <w:rPr>
                <w:noProof/>
                <w:webHidden/>
              </w:rPr>
            </w:r>
            <w:r w:rsidR="008A025C">
              <w:rPr>
                <w:noProof/>
                <w:webHidden/>
              </w:rPr>
              <w:fldChar w:fldCharType="separate"/>
            </w:r>
            <w:r w:rsidR="00854E7C">
              <w:rPr>
                <w:noProof/>
                <w:webHidden/>
              </w:rPr>
              <w:t>3</w:t>
            </w:r>
            <w:r w:rsidR="008A025C">
              <w:rPr>
                <w:noProof/>
                <w:webHidden/>
              </w:rPr>
              <w:fldChar w:fldCharType="end"/>
            </w:r>
          </w:hyperlink>
        </w:p>
        <w:p w:rsidR="008A025C" w:rsidRDefault="009B1C2E">
          <w:pPr>
            <w:pStyle w:val="TDC1"/>
            <w:tabs>
              <w:tab w:val="left" w:pos="400"/>
              <w:tab w:val="right" w:leader="dot" w:pos="8828"/>
            </w:tabs>
            <w:rPr>
              <w:rFonts w:eastAsiaTheme="minorEastAsia"/>
              <w:noProof/>
              <w:sz w:val="22"/>
              <w:szCs w:val="22"/>
              <w:lang w:eastAsia="es-CO"/>
            </w:rPr>
          </w:pPr>
          <w:hyperlink w:anchor="_Toc52920931" w:history="1">
            <w:r w:rsidR="008A025C" w:rsidRPr="00A576AE">
              <w:rPr>
                <w:rStyle w:val="Hipervnculo"/>
                <w:noProof/>
              </w:rPr>
              <w:t>3</w:t>
            </w:r>
            <w:r w:rsidR="008A025C">
              <w:rPr>
                <w:rFonts w:eastAsiaTheme="minorEastAsia"/>
                <w:noProof/>
                <w:sz w:val="22"/>
                <w:szCs w:val="22"/>
                <w:lang w:eastAsia="es-CO"/>
              </w:rPr>
              <w:tab/>
            </w:r>
            <w:r w:rsidR="008A025C" w:rsidRPr="00A576AE">
              <w:rPr>
                <w:rStyle w:val="Hipervnculo"/>
                <w:noProof/>
              </w:rPr>
              <w:t>ALCANCE DEL INFORME</w:t>
            </w:r>
            <w:r w:rsidR="008A025C">
              <w:rPr>
                <w:noProof/>
                <w:webHidden/>
              </w:rPr>
              <w:tab/>
            </w:r>
            <w:r w:rsidR="008A025C">
              <w:rPr>
                <w:noProof/>
                <w:webHidden/>
              </w:rPr>
              <w:fldChar w:fldCharType="begin"/>
            </w:r>
            <w:r w:rsidR="008A025C">
              <w:rPr>
                <w:noProof/>
                <w:webHidden/>
              </w:rPr>
              <w:instrText xml:space="preserve"> PAGEREF _Toc52920931 \h </w:instrText>
            </w:r>
            <w:r w:rsidR="008A025C">
              <w:rPr>
                <w:noProof/>
                <w:webHidden/>
              </w:rPr>
            </w:r>
            <w:r w:rsidR="008A025C">
              <w:rPr>
                <w:noProof/>
                <w:webHidden/>
              </w:rPr>
              <w:fldChar w:fldCharType="separate"/>
            </w:r>
            <w:r w:rsidR="00854E7C">
              <w:rPr>
                <w:noProof/>
                <w:webHidden/>
              </w:rPr>
              <w:t>3</w:t>
            </w:r>
            <w:r w:rsidR="008A025C">
              <w:rPr>
                <w:noProof/>
                <w:webHidden/>
              </w:rPr>
              <w:fldChar w:fldCharType="end"/>
            </w:r>
          </w:hyperlink>
        </w:p>
        <w:p w:rsidR="008A025C" w:rsidRDefault="009B1C2E">
          <w:pPr>
            <w:pStyle w:val="TDC1"/>
            <w:tabs>
              <w:tab w:val="left" w:pos="400"/>
              <w:tab w:val="right" w:leader="dot" w:pos="8828"/>
            </w:tabs>
            <w:rPr>
              <w:rFonts w:eastAsiaTheme="minorEastAsia"/>
              <w:noProof/>
              <w:sz w:val="22"/>
              <w:szCs w:val="22"/>
              <w:lang w:eastAsia="es-CO"/>
            </w:rPr>
          </w:pPr>
          <w:hyperlink w:anchor="_Toc52920932" w:history="1">
            <w:r w:rsidR="008A025C" w:rsidRPr="00A576AE">
              <w:rPr>
                <w:rStyle w:val="Hipervnculo"/>
                <w:noProof/>
              </w:rPr>
              <w:t>4</w:t>
            </w:r>
            <w:r w:rsidR="008A025C">
              <w:rPr>
                <w:rFonts w:eastAsiaTheme="minorEastAsia"/>
                <w:noProof/>
                <w:sz w:val="22"/>
                <w:szCs w:val="22"/>
                <w:lang w:eastAsia="es-CO"/>
              </w:rPr>
              <w:tab/>
            </w:r>
            <w:r w:rsidR="008A025C" w:rsidRPr="00A576AE">
              <w:rPr>
                <w:rStyle w:val="Hipervnculo"/>
                <w:noProof/>
              </w:rPr>
              <w:t>ASPECTOS GENERALES</w:t>
            </w:r>
            <w:r w:rsidR="008A025C">
              <w:rPr>
                <w:noProof/>
                <w:webHidden/>
              </w:rPr>
              <w:tab/>
            </w:r>
            <w:r w:rsidR="008A025C">
              <w:rPr>
                <w:noProof/>
                <w:webHidden/>
              </w:rPr>
              <w:fldChar w:fldCharType="begin"/>
            </w:r>
            <w:r w:rsidR="008A025C">
              <w:rPr>
                <w:noProof/>
                <w:webHidden/>
              </w:rPr>
              <w:instrText xml:space="preserve"> PAGEREF _Toc52920932 \h </w:instrText>
            </w:r>
            <w:r w:rsidR="008A025C">
              <w:rPr>
                <w:noProof/>
                <w:webHidden/>
              </w:rPr>
            </w:r>
            <w:r w:rsidR="008A025C">
              <w:rPr>
                <w:noProof/>
                <w:webHidden/>
              </w:rPr>
              <w:fldChar w:fldCharType="separate"/>
            </w:r>
            <w:r w:rsidR="00854E7C">
              <w:rPr>
                <w:noProof/>
                <w:webHidden/>
              </w:rPr>
              <w:t>3</w:t>
            </w:r>
            <w:r w:rsidR="008A025C">
              <w:rPr>
                <w:noProof/>
                <w:webHidden/>
              </w:rPr>
              <w:fldChar w:fldCharType="end"/>
            </w:r>
          </w:hyperlink>
        </w:p>
        <w:p w:rsidR="008A025C" w:rsidRDefault="009B1C2E">
          <w:pPr>
            <w:pStyle w:val="TDC1"/>
            <w:tabs>
              <w:tab w:val="left" w:pos="400"/>
              <w:tab w:val="right" w:leader="dot" w:pos="8828"/>
            </w:tabs>
            <w:rPr>
              <w:rFonts w:eastAsiaTheme="minorEastAsia"/>
              <w:noProof/>
              <w:sz w:val="22"/>
              <w:szCs w:val="22"/>
              <w:lang w:eastAsia="es-CO"/>
            </w:rPr>
          </w:pPr>
          <w:hyperlink w:anchor="_Toc52920933" w:history="1">
            <w:r w:rsidR="008A025C" w:rsidRPr="00A576AE">
              <w:rPr>
                <w:rStyle w:val="Hipervnculo"/>
                <w:noProof/>
              </w:rPr>
              <w:t>5</w:t>
            </w:r>
            <w:r w:rsidR="008A025C">
              <w:rPr>
                <w:rFonts w:eastAsiaTheme="minorEastAsia"/>
                <w:noProof/>
                <w:sz w:val="22"/>
                <w:szCs w:val="22"/>
                <w:lang w:eastAsia="es-CO"/>
              </w:rPr>
              <w:tab/>
            </w:r>
            <w:r w:rsidR="008A025C" w:rsidRPr="00A576AE">
              <w:rPr>
                <w:rStyle w:val="Hipervnculo"/>
                <w:noProof/>
              </w:rPr>
              <w:t>TOTAL, DE PETICIONES REGISTRADAS EN LA ENTIDAD</w:t>
            </w:r>
            <w:r w:rsidR="008A025C">
              <w:rPr>
                <w:noProof/>
                <w:webHidden/>
              </w:rPr>
              <w:tab/>
            </w:r>
            <w:r w:rsidR="008A025C">
              <w:rPr>
                <w:noProof/>
                <w:webHidden/>
              </w:rPr>
              <w:fldChar w:fldCharType="begin"/>
            </w:r>
            <w:r w:rsidR="008A025C">
              <w:rPr>
                <w:noProof/>
                <w:webHidden/>
              </w:rPr>
              <w:instrText xml:space="preserve"> PAGEREF _Toc52920933 \h </w:instrText>
            </w:r>
            <w:r w:rsidR="008A025C">
              <w:rPr>
                <w:noProof/>
                <w:webHidden/>
              </w:rPr>
            </w:r>
            <w:r w:rsidR="008A025C">
              <w:rPr>
                <w:noProof/>
                <w:webHidden/>
              </w:rPr>
              <w:fldChar w:fldCharType="separate"/>
            </w:r>
            <w:r w:rsidR="00854E7C">
              <w:rPr>
                <w:noProof/>
                <w:webHidden/>
              </w:rPr>
              <w:t>4</w:t>
            </w:r>
            <w:r w:rsidR="008A025C">
              <w:rPr>
                <w:noProof/>
                <w:webHidden/>
              </w:rPr>
              <w:fldChar w:fldCharType="end"/>
            </w:r>
          </w:hyperlink>
        </w:p>
        <w:p w:rsidR="008A025C" w:rsidRDefault="009B1C2E">
          <w:pPr>
            <w:pStyle w:val="TDC1"/>
            <w:tabs>
              <w:tab w:val="left" w:pos="400"/>
              <w:tab w:val="right" w:leader="dot" w:pos="8828"/>
            </w:tabs>
            <w:rPr>
              <w:rFonts w:eastAsiaTheme="minorEastAsia"/>
              <w:noProof/>
              <w:sz w:val="22"/>
              <w:szCs w:val="22"/>
              <w:lang w:eastAsia="es-CO"/>
            </w:rPr>
          </w:pPr>
          <w:hyperlink w:anchor="_Toc52920934" w:history="1">
            <w:r w:rsidR="008A025C" w:rsidRPr="00A576AE">
              <w:rPr>
                <w:rStyle w:val="Hipervnculo"/>
                <w:noProof/>
              </w:rPr>
              <w:t>6</w:t>
            </w:r>
            <w:r w:rsidR="008A025C">
              <w:rPr>
                <w:rFonts w:eastAsiaTheme="minorEastAsia"/>
                <w:noProof/>
                <w:sz w:val="22"/>
                <w:szCs w:val="22"/>
                <w:lang w:eastAsia="es-CO"/>
              </w:rPr>
              <w:tab/>
            </w:r>
            <w:r w:rsidR="008A025C" w:rsidRPr="00A576AE">
              <w:rPr>
                <w:rStyle w:val="Hipervnculo"/>
                <w:noProof/>
              </w:rPr>
              <w:t>CANALES DISPONIBLES.</w:t>
            </w:r>
            <w:r w:rsidR="008A025C">
              <w:rPr>
                <w:noProof/>
                <w:webHidden/>
              </w:rPr>
              <w:tab/>
            </w:r>
            <w:r w:rsidR="008A025C">
              <w:rPr>
                <w:noProof/>
                <w:webHidden/>
              </w:rPr>
              <w:fldChar w:fldCharType="begin"/>
            </w:r>
            <w:r w:rsidR="008A025C">
              <w:rPr>
                <w:noProof/>
                <w:webHidden/>
              </w:rPr>
              <w:instrText xml:space="preserve"> PAGEREF _Toc52920934 \h </w:instrText>
            </w:r>
            <w:r w:rsidR="008A025C">
              <w:rPr>
                <w:noProof/>
                <w:webHidden/>
              </w:rPr>
            </w:r>
            <w:r w:rsidR="008A025C">
              <w:rPr>
                <w:noProof/>
                <w:webHidden/>
              </w:rPr>
              <w:fldChar w:fldCharType="separate"/>
            </w:r>
            <w:r w:rsidR="00854E7C">
              <w:rPr>
                <w:noProof/>
                <w:webHidden/>
              </w:rPr>
              <w:t>5</w:t>
            </w:r>
            <w:r w:rsidR="008A025C">
              <w:rPr>
                <w:noProof/>
                <w:webHidden/>
              </w:rPr>
              <w:fldChar w:fldCharType="end"/>
            </w:r>
          </w:hyperlink>
        </w:p>
        <w:p w:rsidR="008A025C" w:rsidRDefault="009B1C2E">
          <w:pPr>
            <w:pStyle w:val="TDC1"/>
            <w:tabs>
              <w:tab w:val="left" w:pos="400"/>
              <w:tab w:val="right" w:leader="dot" w:pos="8828"/>
            </w:tabs>
            <w:rPr>
              <w:rFonts w:eastAsiaTheme="minorEastAsia"/>
              <w:noProof/>
              <w:sz w:val="22"/>
              <w:szCs w:val="22"/>
              <w:lang w:eastAsia="es-CO"/>
            </w:rPr>
          </w:pPr>
          <w:hyperlink w:anchor="_Toc52920935" w:history="1">
            <w:r w:rsidR="008A025C" w:rsidRPr="00A576AE">
              <w:rPr>
                <w:rStyle w:val="Hipervnculo"/>
                <w:noProof/>
              </w:rPr>
              <w:t>7</w:t>
            </w:r>
            <w:r w:rsidR="008A025C">
              <w:rPr>
                <w:rFonts w:eastAsiaTheme="minorEastAsia"/>
                <w:noProof/>
                <w:sz w:val="22"/>
                <w:szCs w:val="22"/>
                <w:lang w:eastAsia="es-CO"/>
              </w:rPr>
              <w:tab/>
            </w:r>
            <w:r w:rsidR="008A025C" w:rsidRPr="00A576AE">
              <w:rPr>
                <w:rStyle w:val="Hipervnculo"/>
                <w:noProof/>
              </w:rPr>
              <w:t>PORCENTAJE DE INTERACCIÓN POR CANAL.</w:t>
            </w:r>
            <w:r w:rsidR="008A025C">
              <w:rPr>
                <w:noProof/>
                <w:webHidden/>
              </w:rPr>
              <w:tab/>
            </w:r>
            <w:r w:rsidR="008A025C">
              <w:rPr>
                <w:noProof/>
                <w:webHidden/>
              </w:rPr>
              <w:fldChar w:fldCharType="begin"/>
            </w:r>
            <w:r w:rsidR="008A025C">
              <w:rPr>
                <w:noProof/>
                <w:webHidden/>
              </w:rPr>
              <w:instrText xml:space="preserve"> PAGEREF _Toc52920935 \h </w:instrText>
            </w:r>
            <w:r w:rsidR="008A025C">
              <w:rPr>
                <w:noProof/>
                <w:webHidden/>
              </w:rPr>
            </w:r>
            <w:r w:rsidR="008A025C">
              <w:rPr>
                <w:noProof/>
                <w:webHidden/>
              </w:rPr>
              <w:fldChar w:fldCharType="separate"/>
            </w:r>
            <w:r w:rsidR="00854E7C">
              <w:rPr>
                <w:noProof/>
                <w:webHidden/>
              </w:rPr>
              <w:t>5</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36" w:history="1">
            <w:r w:rsidR="008A025C" w:rsidRPr="00A576AE">
              <w:rPr>
                <w:rStyle w:val="Hipervnculo"/>
                <w:noProof/>
              </w:rPr>
              <w:t>7.1.1</w:t>
            </w:r>
            <w:r w:rsidR="008A025C">
              <w:rPr>
                <w:rFonts w:eastAsiaTheme="minorEastAsia"/>
                <w:noProof/>
                <w:sz w:val="22"/>
                <w:szCs w:val="22"/>
                <w:lang w:eastAsia="es-CO"/>
              </w:rPr>
              <w:tab/>
            </w:r>
            <w:r w:rsidR="008A025C" w:rsidRPr="00A576AE">
              <w:rPr>
                <w:rStyle w:val="Hipervnculo"/>
                <w:noProof/>
              </w:rPr>
              <w:t>Canal Telefónico.</w:t>
            </w:r>
            <w:r w:rsidR="008A025C">
              <w:rPr>
                <w:noProof/>
                <w:webHidden/>
              </w:rPr>
              <w:tab/>
            </w:r>
            <w:r w:rsidR="008A025C">
              <w:rPr>
                <w:noProof/>
                <w:webHidden/>
              </w:rPr>
              <w:fldChar w:fldCharType="begin"/>
            </w:r>
            <w:r w:rsidR="008A025C">
              <w:rPr>
                <w:noProof/>
                <w:webHidden/>
              </w:rPr>
              <w:instrText xml:space="preserve"> PAGEREF _Toc52920936 \h </w:instrText>
            </w:r>
            <w:r w:rsidR="008A025C">
              <w:rPr>
                <w:noProof/>
                <w:webHidden/>
              </w:rPr>
            </w:r>
            <w:r w:rsidR="008A025C">
              <w:rPr>
                <w:noProof/>
                <w:webHidden/>
              </w:rPr>
              <w:fldChar w:fldCharType="separate"/>
            </w:r>
            <w:r w:rsidR="00854E7C">
              <w:rPr>
                <w:noProof/>
                <w:webHidden/>
              </w:rPr>
              <w:t>6</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37" w:history="1">
            <w:r w:rsidR="008A025C" w:rsidRPr="00A576AE">
              <w:rPr>
                <w:rStyle w:val="Hipervnculo"/>
                <w:noProof/>
              </w:rPr>
              <w:t>7.1.2</w:t>
            </w:r>
            <w:r w:rsidR="008A025C">
              <w:rPr>
                <w:rFonts w:eastAsiaTheme="minorEastAsia"/>
                <w:noProof/>
                <w:sz w:val="22"/>
                <w:szCs w:val="22"/>
                <w:lang w:eastAsia="es-CO"/>
              </w:rPr>
              <w:tab/>
            </w:r>
            <w:r w:rsidR="008A025C" w:rsidRPr="00A576AE">
              <w:rPr>
                <w:rStyle w:val="Hipervnculo"/>
                <w:noProof/>
              </w:rPr>
              <w:t>Redes Sociales.</w:t>
            </w:r>
            <w:r w:rsidR="008A025C">
              <w:rPr>
                <w:noProof/>
                <w:webHidden/>
              </w:rPr>
              <w:tab/>
            </w:r>
            <w:r w:rsidR="008A025C">
              <w:rPr>
                <w:noProof/>
                <w:webHidden/>
              </w:rPr>
              <w:fldChar w:fldCharType="begin"/>
            </w:r>
            <w:r w:rsidR="008A025C">
              <w:rPr>
                <w:noProof/>
                <w:webHidden/>
              </w:rPr>
              <w:instrText xml:space="preserve"> PAGEREF _Toc52920937 \h </w:instrText>
            </w:r>
            <w:r w:rsidR="008A025C">
              <w:rPr>
                <w:noProof/>
                <w:webHidden/>
              </w:rPr>
            </w:r>
            <w:r w:rsidR="008A025C">
              <w:rPr>
                <w:noProof/>
                <w:webHidden/>
              </w:rPr>
              <w:fldChar w:fldCharType="separate"/>
            </w:r>
            <w:r w:rsidR="00854E7C">
              <w:rPr>
                <w:noProof/>
                <w:webHidden/>
              </w:rPr>
              <w:t>6</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38" w:history="1">
            <w:r w:rsidR="008A025C" w:rsidRPr="00A576AE">
              <w:rPr>
                <w:rStyle w:val="Hipervnculo"/>
                <w:noProof/>
              </w:rPr>
              <w:t>7.1.3</w:t>
            </w:r>
            <w:r w:rsidR="008A025C">
              <w:rPr>
                <w:rFonts w:eastAsiaTheme="minorEastAsia"/>
                <w:noProof/>
                <w:sz w:val="22"/>
                <w:szCs w:val="22"/>
                <w:lang w:eastAsia="es-CO"/>
              </w:rPr>
              <w:tab/>
            </w:r>
            <w:r w:rsidR="008A025C" w:rsidRPr="00A576AE">
              <w:rPr>
                <w:rStyle w:val="Hipervnculo"/>
                <w:noProof/>
              </w:rPr>
              <w:t>Canal Escrito.</w:t>
            </w:r>
            <w:r w:rsidR="008A025C">
              <w:rPr>
                <w:noProof/>
                <w:webHidden/>
              </w:rPr>
              <w:tab/>
            </w:r>
            <w:r w:rsidR="008A025C">
              <w:rPr>
                <w:noProof/>
                <w:webHidden/>
              </w:rPr>
              <w:fldChar w:fldCharType="begin"/>
            </w:r>
            <w:r w:rsidR="008A025C">
              <w:rPr>
                <w:noProof/>
                <w:webHidden/>
              </w:rPr>
              <w:instrText xml:space="preserve"> PAGEREF _Toc52920938 \h </w:instrText>
            </w:r>
            <w:r w:rsidR="008A025C">
              <w:rPr>
                <w:noProof/>
                <w:webHidden/>
              </w:rPr>
            </w:r>
            <w:r w:rsidR="008A025C">
              <w:rPr>
                <w:noProof/>
                <w:webHidden/>
              </w:rPr>
              <w:fldChar w:fldCharType="separate"/>
            </w:r>
            <w:r w:rsidR="00854E7C">
              <w:rPr>
                <w:noProof/>
                <w:webHidden/>
              </w:rPr>
              <w:t>6</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39" w:history="1">
            <w:r w:rsidR="008A025C" w:rsidRPr="00A576AE">
              <w:rPr>
                <w:rStyle w:val="Hipervnculo"/>
                <w:noProof/>
              </w:rPr>
              <w:t>7.1.4</w:t>
            </w:r>
            <w:r w:rsidR="008A025C">
              <w:rPr>
                <w:rFonts w:eastAsiaTheme="minorEastAsia"/>
                <w:noProof/>
                <w:sz w:val="22"/>
                <w:szCs w:val="22"/>
                <w:lang w:eastAsia="es-CO"/>
              </w:rPr>
              <w:tab/>
            </w:r>
            <w:r w:rsidR="008A025C" w:rsidRPr="00A576AE">
              <w:rPr>
                <w:rStyle w:val="Hipervnculo"/>
                <w:noProof/>
              </w:rPr>
              <w:t>Email.</w:t>
            </w:r>
            <w:r w:rsidR="008A025C">
              <w:rPr>
                <w:noProof/>
                <w:webHidden/>
              </w:rPr>
              <w:tab/>
            </w:r>
            <w:r w:rsidR="008A025C">
              <w:rPr>
                <w:noProof/>
                <w:webHidden/>
              </w:rPr>
              <w:fldChar w:fldCharType="begin"/>
            </w:r>
            <w:r w:rsidR="008A025C">
              <w:rPr>
                <w:noProof/>
                <w:webHidden/>
              </w:rPr>
              <w:instrText xml:space="preserve"> PAGEREF _Toc52920939 \h </w:instrText>
            </w:r>
            <w:r w:rsidR="008A025C">
              <w:rPr>
                <w:noProof/>
                <w:webHidden/>
              </w:rPr>
            </w:r>
            <w:r w:rsidR="008A025C">
              <w:rPr>
                <w:noProof/>
                <w:webHidden/>
              </w:rPr>
              <w:fldChar w:fldCharType="separate"/>
            </w:r>
            <w:r w:rsidR="00854E7C">
              <w:rPr>
                <w:noProof/>
                <w:webHidden/>
              </w:rPr>
              <w:t>6</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40" w:history="1">
            <w:r w:rsidR="008A025C" w:rsidRPr="00A576AE">
              <w:rPr>
                <w:rStyle w:val="Hipervnculo"/>
                <w:noProof/>
              </w:rPr>
              <w:t>7.1.5</w:t>
            </w:r>
            <w:r w:rsidR="008A025C">
              <w:rPr>
                <w:rFonts w:eastAsiaTheme="minorEastAsia"/>
                <w:noProof/>
                <w:sz w:val="22"/>
                <w:szCs w:val="22"/>
                <w:lang w:eastAsia="es-CO"/>
              </w:rPr>
              <w:tab/>
            </w:r>
            <w:r w:rsidR="008A025C" w:rsidRPr="00A576AE">
              <w:rPr>
                <w:rStyle w:val="Hipervnculo"/>
                <w:noProof/>
              </w:rPr>
              <w:t>Web.</w:t>
            </w:r>
            <w:r w:rsidR="008A025C">
              <w:rPr>
                <w:noProof/>
                <w:webHidden/>
              </w:rPr>
              <w:tab/>
            </w:r>
            <w:r w:rsidR="008A025C">
              <w:rPr>
                <w:noProof/>
                <w:webHidden/>
              </w:rPr>
              <w:fldChar w:fldCharType="begin"/>
            </w:r>
            <w:r w:rsidR="008A025C">
              <w:rPr>
                <w:noProof/>
                <w:webHidden/>
              </w:rPr>
              <w:instrText xml:space="preserve"> PAGEREF _Toc52920940 \h </w:instrText>
            </w:r>
            <w:r w:rsidR="008A025C">
              <w:rPr>
                <w:noProof/>
                <w:webHidden/>
              </w:rPr>
            </w:r>
            <w:r w:rsidR="008A025C">
              <w:rPr>
                <w:noProof/>
                <w:webHidden/>
              </w:rPr>
              <w:fldChar w:fldCharType="separate"/>
            </w:r>
            <w:r w:rsidR="00854E7C">
              <w:rPr>
                <w:noProof/>
                <w:webHidden/>
              </w:rPr>
              <w:t>7</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41" w:history="1">
            <w:r w:rsidR="008A025C" w:rsidRPr="00A576AE">
              <w:rPr>
                <w:rStyle w:val="Hipervnculo"/>
                <w:noProof/>
              </w:rPr>
              <w:t>7.1.6</w:t>
            </w:r>
            <w:r w:rsidR="008A025C">
              <w:rPr>
                <w:rFonts w:eastAsiaTheme="minorEastAsia"/>
                <w:noProof/>
                <w:sz w:val="22"/>
                <w:szCs w:val="22"/>
                <w:lang w:eastAsia="es-CO"/>
              </w:rPr>
              <w:tab/>
            </w:r>
            <w:r w:rsidR="008A025C" w:rsidRPr="00A576AE">
              <w:rPr>
                <w:rStyle w:val="Hipervnculo"/>
                <w:noProof/>
              </w:rPr>
              <w:t>Canal Presencial y Buzón.</w:t>
            </w:r>
            <w:r w:rsidR="008A025C">
              <w:rPr>
                <w:noProof/>
                <w:webHidden/>
              </w:rPr>
              <w:tab/>
            </w:r>
            <w:r w:rsidR="008A025C">
              <w:rPr>
                <w:noProof/>
                <w:webHidden/>
              </w:rPr>
              <w:fldChar w:fldCharType="begin"/>
            </w:r>
            <w:r w:rsidR="008A025C">
              <w:rPr>
                <w:noProof/>
                <w:webHidden/>
              </w:rPr>
              <w:instrText xml:space="preserve"> PAGEREF _Toc52920941 \h </w:instrText>
            </w:r>
            <w:r w:rsidR="008A025C">
              <w:rPr>
                <w:noProof/>
                <w:webHidden/>
              </w:rPr>
            </w:r>
            <w:r w:rsidR="008A025C">
              <w:rPr>
                <w:noProof/>
                <w:webHidden/>
              </w:rPr>
              <w:fldChar w:fldCharType="separate"/>
            </w:r>
            <w:r w:rsidR="00854E7C">
              <w:rPr>
                <w:noProof/>
                <w:webHidden/>
              </w:rPr>
              <w:t>7</w:t>
            </w:r>
            <w:r w:rsidR="008A025C">
              <w:rPr>
                <w:noProof/>
                <w:webHidden/>
              </w:rPr>
              <w:fldChar w:fldCharType="end"/>
            </w:r>
          </w:hyperlink>
        </w:p>
        <w:p w:rsidR="008A025C" w:rsidRDefault="009B1C2E">
          <w:pPr>
            <w:pStyle w:val="TDC1"/>
            <w:tabs>
              <w:tab w:val="left" w:pos="400"/>
              <w:tab w:val="right" w:leader="dot" w:pos="8828"/>
            </w:tabs>
            <w:rPr>
              <w:rFonts w:eastAsiaTheme="minorEastAsia"/>
              <w:noProof/>
              <w:sz w:val="22"/>
              <w:szCs w:val="22"/>
              <w:lang w:eastAsia="es-CO"/>
            </w:rPr>
          </w:pPr>
          <w:hyperlink w:anchor="_Toc52920942" w:history="1">
            <w:r w:rsidR="008A025C" w:rsidRPr="00A576AE">
              <w:rPr>
                <w:rStyle w:val="Hipervnculo"/>
                <w:noProof/>
              </w:rPr>
              <w:t>8</w:t>
            </w:r>
            <w:r w:rsidR="008A025C">
              <w:rPr>
                <w:rFonts w:eastAsiaTheme="minorEastAsia"/>
                <w:noProof/>
                <w:sz w:val="22"/>
                <w:szCs w:val="22"/>
                <w:lang w:eastAsia="es-CO"/>
              </w:rPr>
              <w:tab/>
            </w:r>
            <w:r w:rsidR="008A025C" w:rsidRPr="00A576AE">
              <w:rPr>
                <w:rStyle w:val="Hipervnculo"/>
                <w:noProof/>
              </w:rPr>
              <w:t>TIPOLOGÍAS O MODALIDADES.</w:t>
            </w:r>
            <w:r w:rsidR="008A025C">
              <w:rPr>
                <w:noProof/>
                <w:webHidden/>
              </w:rPr>
              <w:tab/>
            </w:r>
            <w:r w:rsidR="008A025C">
              <w:rPr>
                <w:noProof/>
                <w:webHidden/>
              </w:rPr>
              <w:fldChar w:fldCharType="begin"/>
            </w:r>
            <w:r w:rsidR="008A025C">
              <w:rPr>
                <w:noProof/>
                <w:webHidden/>
              </w:rPr>
              <w:instrText xml:space="preserve"> PAGEREF _Toc52920942 \h </w:instrText>
            </w:r>
            <w:r w:rsidR="008A025C">
              <w:rPr>
                <w:noProof/>
                <w:webHidden/>
              </w:rPr>
            </w:r>
            <w:r w:rsidR="008A025C">
              <w:rPr>
                <w:noProof/>
                <w:webHidden/>
              </w:rPr>
              <w:fldChar w:fldCharType="separate"/>
            </w:r>
            <w:r w:rsidR="00854E7C">
              <w:rPr>
                <w:noProof/>
                <w:webHidden/>
              </w:rPr>
              <w:t>8</w:t>
            </w:r>
            <w:r w:rsidR="008A025C">
              <w:rPr>
                <w:noProof/>
                <w:webHidden/>
              </w:rPr>
              <w:fldChar w:fldCharType="end"/>
            </w:r>
          </w:hyperlink>
        </w:p>
        <w:p w:rsidR="008A025C" w:rsidRDefault="009B1C2E">
          <w:pPr>
            <w:pStyle w:val="TDC2"/>
            <w:tabs>
              <w:tab w:val="left" w:pos="880"/>
              <w:tab w:val="right" w:leader="dot" w:pos="8828"/>
            </w:tabs>
            <w:rPr>
              <w:rFonts w:eastAsiaTheme="minorEastAsia"/>
              <w:noProof/>
              <w:sz w:val="22"/>
              <w:szCs w:val="22"/>
              <w:lang w:eastAsia="es-CO"/>
            </w:rPr>
          </w:pPr>
          <w:hyperlink w:anchor="_Toc52920943" w:history="1">
            <w:r w:rsidR="008A025C" w:rsidRPr="00A576AE">
              <w:rPr>
                <w:rStyle w:val="Hipervnculo"/>
                <w:noProof/>
              </w:rPr>
              <w:t>8.1</w:t>
            </w:r>
            <w:r w:rsidR="008A025C">
              <w:rPr>
                <w:rFonts w:eastAsiaTheme="minorEastAsia"/>
                <w:noProof/>
                <w:sz w:val="22"/>
                <w:szCs w:val="22"/>
                <w:lang w:eastAsia="es-CO"/>
              </w:rPr>
              <w:tab/>
            </w:r>
            <w:r w:rsidR="008A025C" w:rsidRPr="00A576AE">
              <w:rPr>
                <w:rStyle w:val="Hipervnculo"/>
                <w:noProof/>
              </w:rPr>
              <w:t>Subtemas Más Reiterados.</w:t>
            </w:r>
            <w:r w:rsidR="008A025C">
              <w:rPr>
                <w:noProof/>
                <w:webHidden/>
              </w:rPr>
              <w:tab/>
            </w:r>
            <w:r w:rsidR="008A025C">
              <w:rPr>
                <w:noProof/>
                <w:webHidden/>
              </w:rPr>
              <w:fldChar w:fldCharType="begin"/>
            </w:r>
            <w:r w:rsidR="008A025C">
              <w:rPr>
                <w:noProof/>
                <w:webHidden/>
              </w:rPr>
              <w:instrText xml:space="preserve"> PAGEREF _Toc52920943 \h </w:instrText>
            </w:r>
            <w:r w:rsidR="008A025C">
              <w:rPr>
                <w:noProof/>
                <w:webHidden/>
              </w:rPr>
            </w:r>
            <w:r w:rsidR="008A025C">
              <w:rPr>
                <w:noProof/>
                <w:webHidden/>
              </w:rPr>
              <w:fldChar w:fldCharType="separate"/>
            </w:r>
            <w:r w:rsidR="00854E7C">
              <w:rPr>
                <w:noProof/>
                <w:webHidden/>
              </w:rPr>
              <w:t>9</w:t>
            </w:r>
            <w:r w:rsidR="008A025C">
              <w:rPr>
                <w:noProof/>
                <w:webHidden/>
              </w:rPr>
              <w:fldChar w:fldCharType="end"/>
            </w:r>
          </w:hyperlink>
        </w:p>
        <w:p w:rsidR="008A025C" w:rsidRDefault="009B1C2E">
          <w:pPr>
            <w:pStyle w:val="TDC2"/>
            <w:tabs>
              <w:tab w:val="left" w:pos="880"/>
              <w:tab w:val="right" w:leader="dot" w:pos="8828"/>
            </w:tabs>
            <w:rPr>
              <w:rFonts w:eastAsiaTheme="minorEastAsia"/>
              <w:noProof/>
              <w:sz w:val="22"/>
              <w:szCs w:val="22"/>
              <w:lang w:eastAsia="es-CO"/>
            </w:rPr>
          </w:pPr>
          <w:hyperlink w:anchor="_Toc52920944" w:history="1">
            <w:r w:rsidR="008A025C" w:rsidRPr="00A576AE">
              <w:rPr>
                <w:rStyle w:val="Hipervnculo"/>
                <w:noProof/>
              </w:rPr>
              <w:t>8.2</w:t>
            </w:r>
            <w:r w:rsidR="008A025C">
              <w:rPr>
                <w:rFonts w:eastAsiaTheme="minorEastAsia"/>
                <w:noProof/>
                <w:sz w:val="22"/>
                <w:szCs w:val="22"/>
                <w:lang w:eastAsia="es-CO"/>
              </w:rPr>
              <w:tab/>
            </w:r>
            <w:r w:rsidR="008A025C" w:rsidRPr="00A576AE">
              <w:rPr>
                <w:rStyle w:val="Hipervnculo"/>
                <w:noProof/>
              </w:rPr>
              <w:t>Subtemas Veedurías Ciudadanas.</w:t>
            </w:r>
            <w:r w:rsidR="008A025C">
              <w:rPr>
                <w:noProof/>
                <w:webHidden/>
              </w:rPr>
              <w:tab/>
            </w:r>
            <w:r w:rsidR="008A025C">
              <w:rPr>
                <w:noProof/>
                <w:webHidden/>
              </w:rPr>
              <w:fldChar w:fldCharType="begin"/>
            </w:r>
            <w:r w:rsidR="008A025C">
              <w:rPr>
                <w:noProof/>
                <w:webHidden/>
              </w:rPr>
              <w:instrText xml:space="preserve"> PAGEREF _Toc52920944 \h </w:instrText>
            </w:r>
            <w:r w:rsidR="008A025C">
              <w:rPr>
                <w:noProof/>
                <w:webHidden/>
              </w:rPr>
            </w:r>
            <w:r w:rsidR="008A025C">
              <w:rPr>
                <w:noProof/>
                <w:webHidden/>
              </w:rPr>
              <w:fldChar w:fldCharType="separate"/>
            </w:r>
            <w:r w:rsidR="00854E7C">
              <w:rPr>
                <w:noProof/>
                <w:webHidden/>
              </w:rPr>
              <w:t>10</w:t>
            </w:r>
            <w:r w:rsidR="008A025C">
              <w:rPr>
                <w:noProof/>
                <w:webHidden/>
              </w:rPr>
              <w:fldChar w:fldCharType="end"/>
            </w:r>
          </w:hyperlink>
        </w:p>
        <w:p w:rsidR="008A025C" w:rsidRDefault="009B1C2E">
          <w:pPr>
            <w:pStyle w:val="TDC2"/>
            <w:tabs>
              <w:tab w:val="left" w:pos="880"/>
              <w:tab w:val="right" w:leader="dot" w:pos="8828"/>
            </w:tabs>
            <w:rPr>
              <w:rFonts w:eastAsiaTheme="minorEastAsia"/>
              <w:noProof/>
              <w:sz w:val="22"/>
              <w:szCs w:val="22"/>
              <w:lang w:eastAsia="es-CO"/>
            </w:rPr>
          </w:pPr>
          <w:hyperlink w:anchor="_Toc52920945" w:history="1">
            <w:r w:rsidR="008A025C" w:rsidRPr="00A576AE">
              <w:rPr>
                <w:rStyle w:val="Hipervnculo"/>
                <w:noProof/>
              </w:rPr>
              <w:t>8.3</w:t>
            </w:r>
            <w:r w:rsidR="008A025C">
              <w:rPr>
                <w:rFonts w:eastAsiaTheme="minorEastAsia"/>
                <w:noProof/>
                <w:sz w:val="22"/>
                <w:szCs w:val="22"/>
                <w:lang w:eastAsia="es-CO"/>
              </w:rPr>
              <w:tab/>
            </w:r>
            <w:r w:rsidR="008A025C" w:rsidRPr="00A576AE">
              <w:rPr>
                <w:rStyle w:val="Hipervnculo"/>
                <w:noProof/>
              </w:rPr>
              <w:t>Peticiones Trasladadas Por No Competencia.</w:t>
            </w:r>
            <w:r w:rsidR="008A025C">
              <w:rPr>
                <w:noProof/>
                <w:webHidden/>
              </w:rPr>
              <w:tab/>
            </w:r>
            <w:r w:rsidR="008A025C">
              <w:rPr>
                <w:noProof/>
                <w:webHidden/>
              </w:rPr>
              <w:fldChar w:fldCharType="begin"/>
            </w:r>
            <w:r w:rsidR="008A025C">
              <w:rPr>
                <w:noProof/>
                <w:webHidden/>
              </w:rPr>
              <w:instrText xml:space="preserve"> PAGEREF _Toc52920945 \h </w:instrText>
            </w:r>
            <w:r w:rsidR="008A025C">
              <w:rPr>
                <w:noProof/>
                <w:webHidden/>
              </w:rPr>
            </w:r>
            <w:r w:rsidR="008A025C">
              <w:rPr>
                <w:noProof/>
                <w:webHidden/>
              </w:rPr>
              <w:fldChar w:fldCharType="separate"/>
            </w:r>
            <w:r w:rsidR="00854E7C">
              <w:rPr>
                <w:noProof/>
                <w:webHidden/>
              </w:rPr>
              <w:t>11</w:t>
            </w:r>
            <w:r w:rsidR="008A025C">
              <w:rPr>
                <w:noProof/>
                <w:webHidden/>
              </w:rPr>
              <w:fldChar w:fldCharType="end"/>
            </w:r>
          </w:hyperlink>
        </w:p>
        <w:p w:rsidR="008A025C" w:rsidRDefault="009B1C2E">
          <w:pPr>
            <w:pStyle w:val="TDC2"/>
            <w:tabs>
              <w:tab w:val="left" w:pos="880"/>
              <w:tab w:val="right" w:leader="dot" w:pos="8828"/>
            </w:tabs>
            <w:rPr>
              <w:rFonts w:eastAsiaTheme="minorEastAsia"/>
              <w:noProof/>
              <w:sz w:val="22"/>
              <w:szCs w:val="22"/>
              <w:lang w:eastAsia="es-CO"/>
            </w:rPr>
          </w:pPr>
          <w:hyperlink w:anchor="_Toc52920946" w:history="1">
            <w:r w:rsidR="008A025C" w:rsidRPr="00A576AE">
              <w:rPr>
                <w:rStyle w:val="Hipervnculo"/>
                <w:noProof/>
              </w:rPr>
              <w:t>8.4</w:t>
            </w:r>
            <w:r w:rsidR="008A025C">
              <w:rPr>
                <w:rFonts w:eastAsiaTheme="minorEastAsia"/>
                <w:noProof/>
                <w:sz w:val="22"/>
                <w:szCs w:val="22"/>
                <w:lang w:eastAsia="es-CO"/>
              </w:rPr>
              <w:tab/>
            </w:r>
            <w:r w:rsidR="008A025C" w:rsidRPr="00A576AE">
              <w:rPr>
                <w:rStyle w:val="Hipervnculo"/>
                <w:noProof/>
              </w:rPr>
              <w:t>Peticiones Cerradas Del Periodo.</w:t>
            </w:r>
            <w:r w:rsidR="008A025C">
              <w:rPr>
                <w:noProof/>
                <w:webHidden/>
              </w:rPr>
              <w:tab/>
            </w:r>
            <w:r w:rsidR="008A025C">
              <w:rPr>
                <w:noProof/>
                <w:webHidden/>
              </w:rPr>
              <w:fldChar w:fldCharType="begin"/>
            </w:r>
            <w:r w:rsidR="008A025C">
              <w:rPr>
                <w:noProof/>
                <w:webHidden/>
              </w:rPr>
              <w:instrText xml:space="preserve"> PAGEREF _Toc52920946 \h </w:instrText>
            </w:r>
            <w:r w:rsidR="008A025C">
              <w:rPr>
                <w:noProof/>
                <w:webHidden/>
              </w:rPr>
            </w:r>
            <w:r w:rsidR="008A025C">
              <w:rPr>
                <w:noProof/>
                <w:webHidden/>
              </w:rPr>
              <w:fldChar w:fldCharType="separate"/>
            </w:r>
            <w:r w:rsidR="00854E7C">
              <w:rPr>
                <w:noProof/>
                <w:webHidden/>
              </w:rPr>
              <w:t>12</w:t>
            </w:r>
            <w:r w:rsidR="008A025C">
              <w:rPr>
                <w:noProof/>
                <w:webHidden/>
              </w:rPr>
              <w:fldChar w:fldCharType="end"/>
            </w:r>
          </w:hyperlink>
        </w:p>
        <w:p w:rsidR="008A025C" w:rsidRDefault="009B1C2E">
          <w:pPr>
            <w:pStyle w:val="TDC2"/>
            <w:tabs>
              <w:tab w:val="left" w:pos="880"/>
              <w:tab w:val="right" w:leader="dot" w:pos="8828"/>
            </w:tabs>
            <w:rPr>
              <w:rFonts w:eastAsiaTheme="minorEastAsia"/>
              <w:noProof/>
              <w:sz w:val="22"/>
              <w:szCs w:val="22"/>
              <w:lang w:eastAsia="es-CO"/>
            </w:rPr>
          </w:pPr>
          <w:hyperlink w:anchor="_Toc52920947" w:history="1">
            <w:r w:rsidR="008A025C" w:rsidRPr="00A576AE">
              <w:rPr>
                <w:rStyle w:val="Hipervnculo"/>
                <w:noProof/>
              </w:rPr>
              <w:t>8.5</w:t>
            </w:r>
            <w:r w:rsidR="008A025C">
              <w:rPr>
                <w:rFonts w:eastAsiaTheme="minorEastAsia"/>
                <w:noProof/>
                <w:sz w:val="22"/>
                <w:szCs w:val="22"/>
                <w:lang w:eastAsia="es-CO"/>
              </w:rPr>
              <w:tab/>
            </w:r>
            <w:r w:rsidR="008A025C" w:rsidRPr="00A576AE">
              <w:rPr>
                <w:rStyle w:val="Hipervnculo"/>
                <w:noProof/>
              </w:rPr>
              <w:t>Peticiones Cerradas Periodos Anteriores.</w:t>
            </w:r>
            <w:r w:rsidR="008A025C">
              <w:rPr>
                <w:noProof/>
                <w:webHidden/>
              </w:rPr>
              <w:tab/>
            </w:r>
            <w:r w:rsidR="008A025C">
              <w:rPr>
                <w:noProof/>
                <w:webHidden/>
              </w:rPr>
              <w:fldChar w:fldCharType="begin"/>
            </w:r>
            <w:r w:rsidR="008A025C">
              <w:rPr>
                <w:noProof/>
                <w:webHidden/>
              </w:rPr>
              <w:instrText xml:space="preserve"> PAGEREF _Toc52920947 \h </w:instrText>
            </w:r>
            <w:r w:rsidR="008A025C">
              <w:rPr>
                <w:noProof/>
                <w:webHidden/>
              </w:rPr>
            </w:r>
            <w:r w:rsidR="008A025C">
              <w:rPr>
                <w:noProof/>
                <w:webHidden/>
              </w:rPr>
              <w:fldChar w:fldCharType="separate"/>
            </w:r>
            <w:r w:rsidR="00854E7C">
              <w:rPr>
                <w:noProof/>
                <w:webHidden/>
              </w:rPr>
              <w:t>13</w:t>
            </w:r>
            <w:r w:rsidR="008A025C">
              <w:rPr>
                <w:noProof/>
                <w:webHidden/>
              </w:rPr>
              <w:fldChar w:fldCharType="end"/>
            </w:r>
          </w:hyperlink>
        </w:p>
        <w:p w:rsidR="008A025C" w:rsidRDefault="009B1C2E">
          <w:pPr>
            <w:pStyle w:val="TDC2"/>
            <w:tabs>
              <w:tab w:val="left" w:pos="880"/>
              <w:tab w:val="right" w:leader="dot" w:pos="8828"/>
            </w:tabs>
            <w:rPr>
              <w:rFonts w:eastAsiaTheme="minorEastAsia"/>
              <w:noProof/>
              <w:sz w:val="22"/>
              <w:szCs w:val="22"/>
              <w:lang w:eastAsia="es-CO"/>
            </w:rPr>
          </w:pPr>
          <w:hyperlink w:anchor="_Toc52920948" w:history="1">
            <w:r w:rsidR="008A025C" w:rsidRPr="00A576AE">
              <w:rPr>
                <w:rStyle w:val="Hipervnculo"/>
                <w:noProof/>
              </w:rPr>
              <w:t>8.6</w:t>
            </w:r>
            <w:r w:rsidR="008A025C">
              <w:rPr>
                <w:rFonts w:eastAsiaTheme="minorEastAsia"/>
                <w:noProof/>
                <w:sz w:val="22"/>
                <w:szCs w:val="22"/>
                <w:lang w:eastAsia="es-CO"/>
              </w:rPr>
              <w:tab/>
            </w:r>
            <w:r w:rsidR="008A025C" w:rsidRPr="00A576AE">
              <w:rPr>
                <w:rStyle w:val="Hipervnculo"/>
                <w:noProof/>
              </w:rPr>
              <w:t>Quejas Y Reclamos En El Periodo.</w:t>
            </w:r>
            <w:r w:rsidR="008A025C">
              <w:rPr>
                <w:noProof/>
                <w:webHidden/>
              </w:rPr>
              <w:tab/>
            </w:r>
            <w:r w:rsidR="008A025C">
              <w:rPr>
                <w:noProof/>
                <w:webHidden/>
              </w:rPr>
              <w:fldChar w:fldCharType="begin"/>
            </w:r>
            <w:r w:rsidR="008A025C">
              <w:rPr>
                <w:noProof/>
                <w:webHidden/>
              </w:rPr>
              <w:instrText xml:space="preserve"> PAGEREF _Toc52920948 \h </w:instrText>
            </w:r>
            <w:r w:rsidR="008A025C">
              <w:rPr>
                <w:noProof/>
                <w:webHidden/>
              </w:rPr>
            </w:r>
            <w:r w:rsidR="008A025C">
              <w:rPr>
                <w:noProof/>
                <w:webHidden/>
              </w:rPr>
              <w:fldChar w:fldCharType="separate"/>
            </w:r>
            <w:r w:rsidR="00854E7C">
              <w:rPr>
                <w:noProof/>
                <w:webHidden/>
              </w:rPr>
              <w:t>14</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49" w:history="1">
            <w:r w:rsidR="008A025C" w:rsidRPr="00A576AE">
              <w:rPr>
                <w:rStyle w:val="Hipervnculo"/>
                <w:noProof/>
              </w:rPr>
              <w:t>8.6.1</w:t>
            </w:r>
            <w:r w:rsidR="008A025C">
              <w:rPr>
                <w:rFonts w:eastAsiaTheme="minorEastAsia"/>
                <w:noProof/>
                <w:sz w:val="22"/>
                <w:szCs w:val="22"/>
                <w:lang w:eastAsia="es-CO"/>
              </w:rPr>
              <w:tab/>
            </w:r>
            <w:r w:rsidR="008A025C" w:rsidRPr="00A576AE">
              <w:rPr>
                <w:rStyle w:val="Hipervnculo"/>
                <w:noProof/>
              </w:rPr>
              <w:t>Quejas.</w:t>
            </w:r>
            <w:r w:rsidR="008A025C">
              <w:rPr>
                <w:noProof/>
                <w:webHidden/>
              </w:rPr>
              <w:tab/>
            </w:r>
            <w:r w:rsidR="008A025C">
              <w:rPr>
                <w:noProof/>
                <w:webHidden/>
              </w:rPr>
              <w:fldChar w:fldCharType="begin"/>
            </w:r>
            <w:r w:rsidR="008A025C">
              <w:rPr>
                <w:noProof/>
                <w:webHidden/>
              </w:rPr>
              <w:instrText xml:space="preserve"> PAGEREF _Toc52920949 \h </w:instrText>
            </w:r>
            <w:r w:rsidR="008A025C">
              <w:rPr>
                <w:noProof/>
                <w:webHidden/>
              </w:rPr>
            </w:r>
            <w:r w:rsidR="008A025C">
              <w:rPr>
                <w:noProof/>
                <w:webHidden/>
              </w:rPr>
              <w:fldChar w:fldCharType="separate"/>
            </w:r>
            <w:r w:rsidR="00854E7C">
              <w:rPr>
                <w:noProof/>
                <w:webHidden/>
              </w:rPr>
              <w:t>14</w:t>
            </w:r>
            <w:r w:rsidR="008A025C">
              <w:rPr>
                <w:noProof/>
                <w:webHidden/>
              </w:rPr>
              <w:fldChar w:fldCharType="end"/>
            </w:r>
          </w:hyperlink>
        </w:p>
        <w:p w:rsidR="008A025C" w:rsidRDefault="009B1C2E">
          <w:pPr>
            <w:pStyle w:val="TDC3"/>
            <w:tabs>
              <w:tab w:val="left" w:pos="1100"/>
              <w:tab w:val="right" w:leader="dot" w:pos="8828"/>
            </w:tabs>
            <w:rPr>
              <w:rFonts w:eastAsiaTheme="minorEastAsia"/>
              <w:noProof/>
              <w:sz w:val="22"/>
              <w:szCs w:val="22"/>
              <w:lang w:eastAsia="es-CO"/>
            </w:rPr>
          </w:pPr>
          <w:hyperlink w:anchor="_Toc52920950" w:history="1">
            <w:r w:rsidR="008A025C" w:rsidRPr="00A576AE">
              <w:rPr>
                <w:rStyle w:val="Hipervnculo"/>
                <w:noProof/>
              </w:rPr>
              <w:t>8.6.2</w:t>
            </w:r>
            <w:r w:rsidR="008A025C">
              <w:rPr>
                <w:rFonts w:eastAsiaTheme="minorEastAsia"/>
                <w:noProof/>
                <w:sz w:val="22"/>
                <w:szCs w:val="22"/>
                <w:lang w:eastAsia="es-CO"/>
              </w:rPr>
              <w:tab/>
            </w:r>
            <w:r w:rsidR="008A025C" w:rsidRPr="00A576AE">
              <w:rPr>
                <w:rStyle w:val="Hipervnculo"/>
                <w:noProof/>
              </w:rPr>
              <w:t>Reclamos.</w:t>
            </w:r>
            <w:r w:rsidR="008A025C">
              <w:rPr>
                <w:noProof/>
                <w:webHidden/>
              </w:rPr>
              <w:tab/>
            </w:r>
            <w:r w:rsidR="008A025C">
              <w:rPr>
                <w:noProof/>
                <w:webHidden/>
              </w:rPr>
              <w:fldChar w:fldCharType="begin"/>
            </w:r>
            <w:r w:rsidR="008A025C">
              <w:rPr>
                <w:noProof/>
                <w:webHidden/>
              </w:rPr>
              <w:instrText xml:space="preserve"> PAGEREF _Toc52920950 \h </w:instrText>
            </w:r>
            <w:r w:rsidR="008A025C">
              <w:rPr>
                <w:noProof/>
                <w:webHidden/>
              </w:rPr>
            </w:r>
            <w:r w:rsidR="008A025C">
              <w:rPr>
                <w:noProof/>
                <w:webHidden/>
              </w:rPr>
              <w:fldChar w:fldCharType="separate"/>
            </w:r>
            <w:r w:rsidR="00854E7C">
              <w:rPr>
                <w:noProof/>
                <w:webHidden/>
              </w:rPr>
              <w:t>16</w:t>
            </w:r>
            <w:r w:rsidR="008A025C">
              <w:rPr>
                <w:noProof/>
                <w:webHidden/>
              </w:rPr>
              <w:fldChar w:fldCharType="end"/>
            </w:r>
          </w:hyperlink>
        </w:p>
        <w:p w:rsidR="008A025C" w:rsidRDefault="009B1C2E">
          <w:pPr>
            <w:pStyle w:val="TDC2"/>
            <w:tabs>
              <w:tab w:val="left" w:pos="880"/>
              <w:tab w:val="right" w:leader="dot" w:pos="8828"/>
            </w:tabs>
            <w:rPr>
              <w:rFonts w:eastAsiaTheme="minorEastAsia"/>
              <w:noProof/>
              <w:sz w:val="22"/>
              <w:szCs w:val="22"/>
              <w:lang w:eastAsia="es-CO"/>
            </w:rPr>
          </w:pPr>
          <w:hyperlink w:anchor="_Toc52920951" w:history="1">
            <w:r w:rsidR="008A025C" w:rsidRPr="00A576AE">
              <w:rPr>
                <w:rStyle w:val="Hipervnculo"/>
                <w:noProof/>
              </w:rPr>
              <w:t>8.7</w:t>
            </w:r>
            <w:r w:rsidR="008A025C">
              <w:rPr>
                <w:rFonts w:eastAsiaTheme="minorEastAsia"/>
                <w:noProof/>
                <w:sz w:val="22"/>
                <w:szCs w:val="22"/>
                <w:lang w:eastAsia="es-CO"/>
              </w:rPr>
              <w:tab/>
            </w:r>
            <w:r w:rsidR="008A025C" w:rsidRPr="00A576AE">
              <w:rPr>
                <w:rStyle w:val="Hipervnculo"/>
                <w:noProof/>
              </w:rPr>
              <w:t>Peticiones Vencidas Durante El Periodo.</w:t>
            </w:r>
            <w:r w:rsidR="008A025C">
              <w:rPr>
                <w:noProof/>
                <w:webHidden/>
              </w:rPr>
              <w:tab/>
            </w:r>
            <w:r w:rsidR="008A025C">
              <w:rPr>
                <w:noProof/>
                <w:webHidden/>
              </w:rPr>
              <w:fldChar w:fldCharType="begin"/>
            </w:r>
            <w:r w:rsidR="008A025C">
              <w:rPr>
                <w:noProof/>
                <w:webHidden/>
              </w:rPr>
              <w:instrText xml:space="preserve"> PAGEREF _Toc52920951 \h </w:instrText>
            </w:r>
            <w:r w:rsidR="008A025C">
              <w:rPr>
                <w:noProof/>
                <w:webHidden/>
              </w:rPr>
            </w:r>
            <w:r w:rsidR="008A025C">
              <w:rPr>
                <w:noProof/>
                <w:webHidden/>
              </w:rPr>
              <w:fldChar w:fldCharType="separate"/>
            </w:r>
            <w:r w:rsidR="00854E7C">
              <w:rPr>
                <w:noProof/>
                <w:webHidden/>
              </w:rPr>
              <w:t>17</w:t>
            </w:r>
            <w:r w:rsidR="008A025C">
              <w:rPr>
                <w:noProof/>
                <w:webHidden/>
              </w:rPr>
              <w:fldChar w:fldCharType="end"/>
            </w:r>
          </w:hyperlink>
        </w:p>
        <w:p w:rsidR="008A025C" w:rsidRDefault="009B1C2E">
          <w:pPr>
            <w:pStyle w:val="TDC1"/>
            <w:tabs>
              <w:tab w:val="left" w:pos="400"/>
              <w:tab w:val="right" w:leader="dot" w:pos="8828"/>
            </w:tabs>
            <w:rPr>
              <w:noProof/>
            </w:rPr>
          </w:pPr>
          <w:hyperlink w:anchor="_Toc52920952" w:history="1">
            <w:r w:rsidR="008A025C" w:rsidRPr="00A576AE">
              <w:rPr>
                <w:rStyle w:val="Hipervnculo"/>
                <w:noProof/>
              </w:rPr>
              <w:t>9</w:t>
            </w:r>
            <w:r w:rsidR="008A025C">
              <w:rPr>
                <w:rFonts w:eastAsiaTheme="minorEastAsia"/>
                <w:noProof/>
                <w:sz w:val="22"/>
                <w:szCs w:val="22"/>
                <w:lang w:eastAsia="es-CO"/>
              </w:rPr>
              <w:tab/>
            </w:r>
            <w:r w:rsidR="008A025C" w:rsidRPr="00A576AE">
              <w:rPr>
                <w:rStyle w:val="Hipervnculo"/>
                <w:noProof/>
              </w:rPr>
              <w:t>SEGUIMIENTO AL SDQS ESCRITO.</w:t>
            </w:r>
            <w:r w:rsidR="008A025C">
              <w:rPr>
                <w:noProof/>
                <w:webHidden/>
              </w:rPr>
              <w:tab/>
            </w:r>
            <w:r w:rsidR="008A025C">
              <w:rPr>
                <w:noProof/>
                <w:webHidden/>
              </w:rPr>
              <w:fldChar w:fldCharType="begin"/>
            </w:r>
            <w:r w:rsidR="008A025C">
              <w:rPr>
                <w:noProof/>
                <w:webHidden/>
              </w:rPr>
              <w:instrText xml:space="preserve"> PAGEREF _Toc52920952 \h </w:instrText>
            </w:r>
            <w:r w:rsidR="008A025C">
              <w:rPr>
                <w:noProof/>
                <w:webHidden/>
              </w:rPr>
            </w:r>
            <w:r w:rsidR="008A025C">
              <w:rPr>
                <w:noProof/>
                <w:webHidden/>
              </w:rPr>
              <w:fldChar w:fldCharType="separate"/>
            </w:r>
            <w:r w:rsidR="00854E7C">
              <w:rPr>
                <w:noProof/>
                <w:webHidden/>
              </w:rPr>
              <w:t>17</w:t>
            </w:r>
            <w:r w:rsidR="008A025C">
              <w:rPr>
                <w:noProof/>
                <w:webHidden/>
              </w:rPr>
              <w:fldChar w:fldCharType="end"/>
            </w:r>
          </w:hyperlink>
        </w:p>
        <w:p w:rsidR="00B76F66" w:rsidRPr="00B76F66" w:rsidRDefault="00B76F66" w:rsidP="00B76F66">
          <w:r>
            <w:t xml:space="preserve">10 REPORTE ENCUESTAS DE </w:t>
          </w:r>
          <w:r w:rsidR="00A909B4">
            <w:t>SATISFACCIÓN…</w:t>
          </w:r>
          <w:r>
            <w:t>………………………………………………….18</w:t>
          </w:r>
        </w:p>
        <w:p w:rsidR="00AC56F2" w:rsidRDefault="00AC56F2" w:rsidP="00AC56F2">
          <w:r>
            <w:t xml:space="preserve">10 SEGUIMIENTO AL </w:t>
          </w:r>
          <w:r w:rsidR="001F54BC">
            <w:t>PBX….…</w:t>
          </w:r>
          <w:r w:rsidR="00EB6DB5">
            <w:t>…………………………………………………………………………</w:t>
          </w:r>
          <w:r w:rsidR="00B76F66">
            <w:t>21</w:t>
          </w:r>
        </w:p>
        <w:p w:rsidR="008A025C" w:rsidRPr="00A909B4" w:rsidRDefault="00A909B4" w:rsidP="00A909B4">
          <w:r>
            <w:t>12 ATENCION CORREO  INSTITUCIONAL …………………………………………………………….21</w:t>
          </w:r>
        </w:p>
        <w:p w:rsidR="008A025C" w:rsidRDefault="009B1C2E">
          <w:pPr>
            <w:pStyle w:val="TDC1"/>
            <w:tabs>
              <w:tab w:val="left" w:pos="660"/>
              <w:tab w:val="right" w:leader="dot" w:pos="8828"/>
            </w:tabs>
            <w:rPr>
              <w:rFonts w:eastAsiaTheme="minorEastAsia"/>
              <w:noProof/>
              <w:sz w:val="22"/>
              <w:szCs w:val="22"/>
              <w:lang w:eastAsia="es-CO"/>
            </w:rPr>
          </w:pPr>
          <w:hyperlink w:anchor="_Toc52920955" w:history="1">
            <w:r w:rsidR="00A909B4">
              <w:rPr>
                <w:rStyle w:val="Hipervnculo"/>
                <w:noProof/>
              </w:rPr>
              <w:t>12</w:t>
            </w:r>
          </w:hyperlink>
          <w:r w:rsidR="00A909B4">
            <w:rPr>
              <w:noProof/>
            </w:rPr>
            <w:t xml:space="preserve"> RECOMENDACIONES…………………………………………………………………………………22</w:t>
          </w:r>
        </w:p>
        <w:p w:rsidR="00533937" w:rsidRDefault="00533937">
          <w:r>
            <w:rPr>
              <w:b/>
              <w:bCs/>
              <w:lang w:val="es-ES"/>
            </w:rPr>
            <w:fldChar w:fldCharType="end"/>
          </w:r>
        </w:p>
      </w:sdtContent>
    </w:sdt>
    <w:p w:rsidR="00B637E4" w:rsidRDefault="00B637E4" w:rsidP="00B637E4"/>
    <w:p w:rsidR="008320E5" w:rsidRDefault="008320E5" w:rsidP="00AC56F2">
      <w:pPr>
        <w:jc w:val="center"/>
      </w:pPr>
    </w:p>
    <w:p w:rsidR="005F35BF" w:rsidRDefault="005F35BF" w:rsidP="00B637E4"/>
    <w:p w:rsidR="008320E5" w:rsidRPr="00B637E4" w:rsidRDefault="008320E5" w:rsidP="00B637E4"/>
    <w:p w:rsidR="00B637E4" w:rsidRDefault="00A15FFC" w:rsidP="00A15FFC">
      <w:pPr>
        <w:pStyle w:val="Ttulo1"/>
      </w:pPr>
      <w:bookmarkStart w:id="0" w:name="_Toc52920929"/>
      <w:r>
        <w:t>INTRODUCCIÓN:</w:t>
      </w:r>
      <w:bookmarkEnd w:id="0"/>
    </w:p>
    <w:p w:rsidR="00A15FFC" w:rsidRDefault="00A15FFC" w:rsidP="00A15FFC"/>
    <w:p w:rsidR="00A15FFC" w:rsidRDefault="00A15FFC" w:rsidP="00A15FFC"/>
    <w:p w:rsidR="00C30154" w:rsidRDefault="00A15FFC" w:rsidP="00A15FFC">
      <w:r>
        <w:t>El Instituto Distrital de la Participación y Acción Comunal en Cumplimiento de la ley 1755 de 2015,</w:t>
      </w:r>
      <w:r w:rsidR="00C30154">
        <w:t xml:space="preserve"> Decreto 491 de 2020 y otras disposiciones,</w:t>
      </w:r>
      <w:r>
        <w:t xml:space="preserve"> presenta la información Consolidada de las peticiones, queja</w:t>
      </w:r>
      <w:r w:rsidR="00C30154">
        <w:t>s</w:t>
      </w:r>
      <w:r>
        <w:t>, reclamos y denuncias adicionalmente las sugerencias y felicitaciones recibidas durante el III trimestre de los corrientes; se detalla, la gestión, los tiempos de respuesta la modalidad, los diferentes canales de atención, así mismo las conclusiones generales y las recomendaciones</w:t>
      </w:r>
      <w:r w:rsidR="00C30154">
        <w:t>.</w:t>
      </w:r>
    </w:p>
    <w:p w:rsidR="00C30154" w:rsidRDefault="00C30154" w:rsidP="00A15FFC"/>
    <w:p w:rsidR="00C30154" w:rsidRDefault="00C30154" w:rsidP="00A15FFC"/>
    <w:p w:rsidR="00A15FFC" w:rsidRDefault="00C02DA3" w:rsidP="008320E5">
      <w:pPr>
        <w:pStyle w:val="Ttulo1"/>
      </w:pPr>
      <w:bookmarkStart w:id="1" w:name="_Toc52920930"/>
      <w:r>
        <w:rPr>
          <w:caps w:val="0"/>
        </w:rPr>
        <w:t>OBJETIVO</w:t>
      </w:r>
      <w:bookmarkEnd w:id="1"/>
      <w:r>
        <w:rPr>
          <w:caps w:val="0"/>
        </w:rPr>
        <w:t xml:space="preserve"> </w:t>
      </w:r>
    </w:p>
    <w:p w:rsidR="00C30154" w:rsidRDefault="00C30154" w:rsidP="00C30154">
      <w:pPr>
        <w:jc w:val="right"/>
      </w:pPr>
    </w:p>
    <w:p w:rsidR="00C30154" w:rsidRDefault="00C30154" w:rsidP="00C30154">
      <w:pPr>
        <w:jc w:val="right"/>
      </w:pPr>
    </w:p>
    <w:p w:rsidR="00C30154" w:rsidRDefault="00C30154" w:rsidP="00C30154">
      <w:pPr>
        <w:jc w:val="both"/>
      </w:pPr>
      <w:r>
        <w:t>Informar a la ciudadanía en general y a la Secretaria General líder del proceso, la información relacionada con el trámite de las peticiones al interior de la entidad</w:t>
      </w:r>
      <w:r w:rsidR="003C60ED">
        <w:t xml:space="preserve"> como también los demás requerimientos a través de los diferentes canales de atención formales dispuestos por la Entidad</w:t>
      </w:r>
      <w:r w:rsidR="00130538">
        <w:t xml:space="preserve">, con el empeño de atender y modificar estrategias, planes de mejoramiento y acciones que permitan incrementar la satisfacción al ciudadano. </w:t>
      </w:r>
    </w:p>
    <w:p w:rsidR="00130538" w:rsidRDefault="00130538" w:rsidP="00C30154">
      <w:pPr>
        <w:jc w:val="both"/>
      </w:pPr>
    </w:p>
    <w:p w:rsidR="00130538" w:rsidRDefault="00C02DA3" w:rsidP="008320E5">
      <w:pPr>
        <w:pStyle w:val="Ttulo1"/>
      </w:pPr>
      <w:bookmarkStart w:id="2" w:name="_Toc52920931"/>
      <w:r>
        <w:rPr>
          <w:caps w:val="0"/>
        </w:rPr>
        <w:t>ALCANCE DEL INFORME</w:t>
      </w:r>
      <w:bookmarkEnd w:id="2"/>
    </w:p>
    <w:p w:rsidR="00130538" w:rsidRDefault="00130538" w:rsidP="00130538"/>
    <w:p w:rsidR="00130538" w:rsidRDefault="00555BB1" w:rsidP="00130538">
      <w:r>
        <w:t>E</w:t>
      </w:r>
      <w:r w:rsidR="00991674">
        <w:t>ste informe p</w:t>
      </w:r>
      <w:r w:rsidR="007E57C0">
        <w:t xml:space="preserve">resenta la gestión de las PQR </w:t>
      </w:r>
      <w:r w:rsidR="00991674">
        <w:t>y las atenciones u orientaciones realizadas por el IDPAC, en el transcurso de los meses julio, agosto y septiembre</w:t>
      </w:r>
      <w:r w:rsidR="00DF08D6">
        <w:t xml:space="preserve"> de 2020, teniendo como fuente principal la información </w:t>
      </w:r>
      <w:r w:rsidR="006918F9">
        <w:t>extraída</w:t>
      </w:r>
      <w:r w:rsidR="00DF08D6">
        <w:t xml:space="preserve"> y generada a través del Sistema Distrital de </w:t>
      </w:r>
      <w:r w:rsidR="006918F9">
        <w:t>Administración</w:t>
      </w:r>
      <w:r w:rsidR="007E57C0">
        <w:t xml:space="preserve"> de PQR</w:t>
      </w:r>
      <w:r w:rsidR="00DF08D6">
        <w:t xml:space="preserve"> Bogotá te Escucha. </w:t>
      </w:r>
    </w:p>
    <w:p w:rsidR="00DF08D6" w:rsidRDefault="00DF08D6" w:rsidP="00130538"/>
    <w:p w:rsidR="00DF08D6" w:rsidRDefault="00C02DA3" w:rsidP="008320E5">
      <w:pPr>
        <w:pStyle w:val="Ttulo1"/>
      </w:pPr>
      <w:bookmarkStart w:id="3" w:name="_Toc52920932"/>
      <w:r>
        <w:rPr>
          <w:caps w:val="0"/>
        </w:rPr>
        <w:t>ASPECTOS GENERALES</w:t>
      </w:r>
      <w:bookmarkEnd w:id="3"/>
    </w:p>
    <w:p w:rsidR="006918F9" w:rsidRDefault="006918F9" w:rsidP="006918F9"/>
    <w:p w:rsidR="006918F9" w:rsidRDefault="006918F9" w:rsidP="006918F9">
      <w:r>
        <w:t xml:space="preserve">Los requerimientos de la Ciudadanía, así como las solicitudes de atención y orientaciones recibidas en la Entidad durante el III trimestre fueron atendidos </w:t>
      </w:r>
      <w:r w:rsidR="00970C0B">
        <w:t>así</w:t>
      </w:r>
      <w:r>
        <w:t>:</w:t>
      </w:r>
    </w:p>
    <w:p w:rsidR="000C28F4" w:rsidRDefault="000C28F4" w:rsidP="006918F9"/>
    <w:p w:rsidR="00485FBB" w:rsidRDefault="00485FBB" w:rsidP="006918F9"/>
    <w:p w:rsidR="00485FBB" w:rsidRDefault="00A82DC3" w:rsidP="00183405">
      <w:pPr>
        <w:pStyle w:val="Ttulo1"/>
      </w:pPr>
      <w:bookmarkStart w:id="4" w:name="_Toc52920933"/>
      <w:r>
        <w:t>TOTAL,</w:t>
      </w:r>
      <w:r w:rsidR="00C02DA3">
        <w:t xml:space="preserve"> De Peticiones Registradas En La Entidad</w:t>
      </w:r>
      <w:bookmarkEnd w:id="4"/>
    </w:p>
    <w:p w:rsidR="008962F8" w:rsidRDefault="008962F8" w:rsidP="008962F8"/>
    <w:p w:rsidR="008962F8" w:rsidRPr="008962F8" w:rsidRDefault="008962F8" w:rsidP="008962F8">
      <w:r>
        <w:t xml:space="preserve">Los datos del periodo </w:t>
      </w:r>
      <w:r w:rsidR="00CC36D9">
        <w:t>analizado</w:t>
      </w:r>
      <w:r>
        <w:t xml:space="preserve"> detallan los diferentes tipos </w:t>
      </w:r>
      <w:r w:rsidR="00CC36D9">
        <w:t>de solicitudes</w:t>
      </w:r>
      <w:r>
        <w:t xml:space="preserve"> que la Entidad recibió y gestionó</w:t>
      </w:r>
      <w:r w:rsidR="00CE6343">
        <w:t xml:space="preserve"> con un total de 325 solicitudes</w:t>
      </w:r>
      <w:r>
        <w:t xml:space="preserve">, las peticiones del mes de julio </w:t>
      </w:r>
      <w:r w:rsidR="00CE6343">
        <w:t>fueron más altas en comparación con los meses de agosto y septiembre</w:t>
      </w:r>
      <w:r w:rsidR="00CC36D9">
        <w:t xml:space="preserve"> así:</w:t>
      </w:r>
    </w:p>
    <w:p w:rsidR="00B409F1" w:rsidRDefault="00B409F1" w:rsidP="006918F9"/>
    <w:p w:rsidR="008B3F1B" w:rsidRDefault="00E56694" w:rsidP="006918F9">
      <w:r>
        <w:rPr>
          <w:noProof/>
          <w:lang w:eastAsia="es-CO"/>
        </w:rPr>
        <w:drawing>
          <wp:inline distT="0" distB="0" distL="0" distR="0" wp14:anchorId="73F60355" wp14:editId="3DB10150">
            <wp:extent cx="5612130" cy="313372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133725"/>
                    </a:xfrm>
                    <a:prstGeom prst="rect">
                      <a:avLst/>
                    </a:prstGeom>
                  </pic:spPr>
                </pic:pic>
              </a:graphicData>
            </a:graphic>
          </wp:inline>
        </w:drawing>
      </w:r>
    </w:p>
    <w:p w:rsidR="004B2DCB" w:rsidRDefault="00CE6343" w:rsidP="004B2DCB">
      <w:pPr>
        <w:spacing w:after="0" w:line="240" w:lineRule="auto"/>
        <w:jc w:val="center"/>
        <w:rPr>
          <w:sz w:val="16"/>
          <w:szCs w:val="16"/>
        </w:rPr>
      </w:pPr>
      <w:r w:rsidRPr="00AA5E7B">
        <w:rPr>
          <w:sz w:val="16"/>
          <w:szCs w:val="16"/>
        </w:rPr>
        <w:t xml:space="preserve">Gráfica No. </w:t>
      </w:r>
      <w:r>
        <w:rPr>
          <w:sz w:val="16"/>
          <w:szCs w:val="16"/>
        </w:rPr>
        <w:t>1 PQSRDF III TRIMESTRE 2020</w:t>
      </w:r>
      <w:r w:rsidR="004B2DCB">
        <w:rPr>
          <w:sz w:val="16"/>
          <w:szCs w:val="16"/>
        </w:rPr>
        <w:t>.</w:t>
      </w:r>
      <w:r>
        <w:rPr>
          <w:sz w:val="16"/>
          <w:szCs w:val="16"/>
        </w:rPr>
        <w:t xml:space="preserve"> F</w:t>
      </w:r>
      <w:r w:rsidRPr="00AA5E7B">
        <w:rPr>
          <w:sz w:val="16"/>
          <w:szCs w:val="16"/>
        </w:rPr>
        <w:t xml:space="preserve">uente: </w:t>
      </w:r>
      <w:r w:rsidRPr="00CE6343">
        <w:rPr>
          <w:sz w:val="16"/>
          <w:szCs w:val="16"/>
        </w:rPr>
        <w:t>Dirección Distrital de Calidad del Servicio Secretearía General</w:t>
      </w:r>
    </w:p>
    <w:p w:rsidR="00CE6343" w:rsidRDefault="00CE6343" w:rsidP="004B2DCB">
      <w:pPr>
        <w:spacing w:after="0" w:line="240" w:lineRule="auto"/>
        <w:jc w:val="center"/>
        <w:rPr>
          <w:sz w:val="16"/>
          <w:szCs w:val="16"/>
        </w:rPr>
      </w:pPr>
      <w:r w:rsidRPr="00CE6343">
        <w:rPr>
          <w:sz w:val="16"/>
          <w:szCs w:val="16"/>
        </w:rPr>
        <w:t>Alcaldía Mayor Sistema</w:t>
      </w:r>
      <w:r w:rsidR="009E7367" w:rsidRPr="009E7367">
        <w:rPr>
          <w:noProof/>
        </w:rPr>
        <w:t xml:space="preserve"> </w:t>
      </w:r>
      <w:r w:rsidR="009E7367">
        <w:rPr>
          <w:noProof/>
          <w:lang w:eastAsia="es-CO"/>
        </w:rPr>
        <w:drawing>
          <wp:inline distT="0" distB="0" distL="0" distR="0" wp14:anchorId="035BF448" wp14:editId="01D9F24B">
            <wp:extent cx="809625" cy="23114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r w:rsidRPr="00CE6343">
        <w:rPr>
          <w:sz w:val="16"/>
          <w:szCs w:val="16"/>
        </w:rPr>
        <w:t xml:space="preserve"> </w:t>
      </w:r>
      <w:r>
        <w:rPr>
          <w:sz w:val="16"/>
          <w:szCs w:val="16"/>
        </w:rPr>
        <w:t>.</w:t>
      </w:r>
    </w:p>
    <w:p w:rsidR="009A0D01" w:rsidRDefault="009A0D01" w:rsidP="006918F9"/>
    <w:p w:rsidR="006559C0" w:rsidRDefault="006559C0" w:rsidP="006918F9"/>
    <w:p w:rsidR="006559C0" w:rsidRDefault="006559C0" w:rsidP="006559C0">
      <w:r>
        <w:t>La siguiente tabla, detalla por dependencia el total de solicitudes gestionadas, evidenciando un sustancial incremento en Propiedad Horizontal, con un total de 109 solicitudes, en comparación del trimestre anterior con 68 solicitudes.</w:t>
      </w:r>
    </w:p>
    <w:p w:rsidR="006559C0" w:rsidRDefault="006559C0" w:rsidP="006918F9"/>
    <w:p w:rsidR="006559C0" w:rsidRDefault="006559C0" w:rsidP="006918F9">
      <w:r>
        <w:rPr>
          <w:noProof/>
          <w:lang w:eastAsia="es-CO"/>
        </w:rPr>
        <w:lastRenderedPageBreak/>
        <w:drawing>
          <wp:inline distT="0" distB="0" distL="0" distR="0" wp14:anchorId="38B0EE8A" wp14:editId="76BC02B0">
            <wp:extent cx="5612130" cy="19621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962150"/>
                    </a:xfrm>
                    <a:prstGeom prst="rect">
                      <a:avLst/>
                    </a:prstGeom>
                  </pic:spPr>
                </pic:pic>
              </a:graphicData>
            </a:graphic>
          </wp:inline>
        </w:drawing>
      </w:r>
    </w:p>
    <w:p w:rsidR="006559C0" w:rsidRDefault="006559C0" w:rsidP="006559C0">
      <w:pPr>
        <w:spacing w:after="0" w:line="240" w:lineRule="auto"/>
        <w:jc w:val="right"/>
        <w:rPr>
          <w:sz w:val="16"/>
          <w:szCs w:val="16"/>
        </w:rPr>
      </w:pPr>
      <w:r w:rsidRPr="00D543C5">
        <w:rPr>
          <w:sz w:val="16"/>
          <w:szCs w:val="16"/>
        </w:rPr>
        <w:t>Tabla N</w:t>
      </w:r>
      <w:r w:rsidRPr="00AA5E7B">
        <w:rPr>
          <w:sz w:val="16"/>
          <w:szCs w:val="16"/>
        </w:rPr>
        <w:t>o</w:t>
      </w:r>
      <w:r>
        <w:rPr>
          <w:sz w:val="16"/>
          <w:szCs w:val="16"/>
        </w:rPr>
        <w:t>. 01. Solicitudes gestionadas detalladas por Dependencias.</w:t>
      </w:r>
      <w:r w:rsidRPr="00D543C5">
        <w:rPr>
          <w:sz w:val="16"/>
          <w:szCs w:val="16"/>
        </w:rPr>
        <w:t xml:space="preserve"> </w:t>
      </w:r>
    </w:p>
    <w:p w:rsidR="006559C0" w:rsidRDefault="006559C0" w:rsidP="006559C0">
      <w:r>
        <w:rPr>
          <w:sz w:val="16"/>
          <w:szCs w:val="16"/>
        </w:rPr>
        <w:t xml:space="preserve"> 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700F9A54" wp14:editId="21A084E6">
            <wp:extent cx="809625" cy="23114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6559C0" w:rsidRDefault="006559C0" w:rsidP="006918F9"/>
    <w:p w:rsidR="00D543C5" w:rsidRDefault="00D543C5" w:rsidP="008C629F">
      <w:pPr>
        <w:spacing w:after="0" w:line="240" w:lineRule="auto"/>
        <w:jc w:val="right"/>
      </w:pPr>
    </w:p>
    <w:p w:rsidR="00CC36D9" w:rsidRDefault="00CC36D9" w:rsidP="006918F9"/>
    <w:p w:rsidR="00485FBB" w:rsidRDefault="00C02DA3" w:rsidP="00183405">
      <w:pPr>
        <w:pStyle w:val="Ttulo1"/>
      </w:pPr>
      <w:bookmarkStart w:id="5" w:name="_Toc52920934"/>
      <w:r>
        <w:t>Canales Disponibles.</w:t>
      </w:r>
      <w:bookmarkEnd w:id="5"/>
    </w:p>
    <w:p w:rsidR="00B457C4" w:rsidRDefault="00B457C4" w:rsidP="00E56694">
      <w:pPr>
        <w:spacing w:after="0"/>
      </w:pPr>
    </w:p>
    <w:p w:rsidR="00AE72A5" w:rsidRDefault="006559C0" w:rsidP="00AE72A5">
      <w:pPr>
        <w:spacing w:after="0"/>
        <w:jc w:val="both"/>
      </w:pPr>
      <w:r>
        <w:rPr>
          <w:noProof/>
          <w:lang w:eastAsia="es-CO"/>
        </w:rPr>
        <w:drawing>
          <wp:anchor distT="0" distB="0" distL="114300" distR="114300" simplePos="0" relativeHeight="251660288" behindDoc="0" locked="0" layoutInCell="1" allowOverlap="1" wp14:anchorId="301CC4B7">
            <wp:simplePos x="0" y="0"/>
            <wp:positionH relativeFrom="margin">
              <wp:posOffset>1363980</wp:posOffset>
            </wp:positionH>
            <wp:positionV relativeFrom="margin">
              <wp:posOffset>3784600</wp:posOffset>
            </wp:positionV>
            <wp:extent cx="4305300" cy="26098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5300" cy="2609850"/>
                    </a:xfrm>
                    <a:prstGeom prst="rect">
                      <a:avLst/>
                    </a:prstGeom>
                  </pic:spPr>
                </pic:pic>
              </a:graphicData>
            </a:graphic>
            <wp14:sizeRelH relativeFrom="margin">
              <wp14:pctWidth>0</wp14:pctWidth>
            </wp14:sizeRelH>
            <wp14:sizeRelV relativeFrom="margin">
              <wp14:pctHeight>0</wp14:pctHeight>
            </wp14:sizeRelV>
          </wp:anchor>
        </w:drawing>
      </w:r>
      <w:r w:rsidR="00F97061">
        <w:t>Es de resaltar que, durante este periodo, los canales disponibles para la atención a la ciudadanía fueron enmarcados</w:t>
      </w:r>
      <w:r w:rsidR="00BE1007">
        <w:t xml:space="preserve"> en un ambiente virtual.</w:t>
      </w:r>
      <w:r w:rsidR="00BE1007">
        <w:rPr>
          <w:rStyle w:val="Refdenotaalpie"/>
        </w:rPr>
        <w:footnoteReference w:id="1"/>
      </w:r>
      <w:r w:rsidR="00BE1007">
        <w:t xml:space="preserve">  </w:t>
      </w:r>
      <w:r w:rsidR="00F97061">
        <w:t xml:space="preserve"> según las disposiciones del gobierno nacional y distrital con el fin de mitigar los riesgos de la emergencia sanitaria</w:t>
      </w:r>
      <w:r w:rsidR="00E46994">
        <w:t>,</w:t>
      </w:r>
      <w:r w:rsidR="00936CBE">
        <w:rPr>
          <w:rStyle w:val="Refdenotaalpie"/>
        </w:rPr>
        <w:footnoteReference w:id="2"/>
      </w:r>
      <w:r w:rsidR="00E56694">
        <w:t>.</w:t>
      </w:r>
    </w:p>
    <w:p w:rsidR="00E56694" w:rsidRDefault="00223AC5" w:rsidP="00E56694">
      <w:pPr>
        <w:spacing w:after="0"/>
        <w:jc w:val="right"/>
        <w:rPr>
          <w:sz w:val="16"/>
          <w:szCs w:val="16"/>
        </w:rPr>
      </w:pPr>
      <w:r>
        <w:t xml:space="preserve">                                                             </w:t>
      </w:r>
      <w:r w:rsidR="00E56694">
        <w:t xml:space="preserve">                       </w:t>
      </w:r>
      <w:r w:rsidRPr="00AA5E7B">
        <w:rPr>
          <w:sz w:val="16"/>
          <w:szCs w:val="16"/>
        </w:rPr>
        <w:t xml:space="preserve">Gráfica </w:t>
      </w:r>
      <w:r w:rsidR="00AA5E7B" w:rsidRPr="00AA5E7B">
        <w:rPr>
          <w:sz w:val="16"/>
          <w:szCs w:val="16"/>
        </w:rPr>
        <w:t>No.</w:t>
      </w:r>
      <w:r w:rsidRPr="00AA5E7B">
        <w:rPr>
          <w:sz w:val="16"/>
          <w:szCs w:val="16"/>
        </w:rPr>
        <w:t xml:space="preserve"> </w:t>
      </w:r>
      <w:r w:rsidR="00606CC6">
        <w:rPr>
          <w:sz w:val="16"/>
          <w:szCs w:val="16"/>
        </w:rPr>
        <w:t>2</w:t>
      </w:r>
      <w:r w:rsidR="00E56694">
        <w:rPr>
          <w:sz w:val="16"/>
          <w:szCs w:val="16"/>
        </w:rPr>
        <w:t xml:space="preserve"> </w:t>
      </w:r>
      <w:r w:rsidR="00E56694" w:rsidRPr="00AA5E7B">
        <w:rPr>
          <w:sz w:val="16"/>
          <w:szCs w:val="16"/>
        </w:rPr>
        <w:t>canales</w:t>
      </w:r>
      <w:r w:rsidRPr="00AA5E7B">
        <w:rPr>
          <w:sz w:val="16"/>
          <w:szCs w:val="16"/>
        </w:rPr>
        <w:t xml:space="preserve"> de Atención a la Ciudadanía.</w:t>
      </w:r>
      <w:r w:rsidR="00AA5E7B" w:rsidRPr="00AA5E7B">
        <w:rPr>
          <w:sz w:val="16"/>
          <w:szCs w:val="16"/>
        </w:rPr>
        <w:t xml:space="preserve"> </w:t>
      </w:r>
    </w:p>
    <w:p w:rsidR="00AA5E7B" w:rsidRDefault="008C629F" w:rsidP="00E56694">
      <w:pPr>
        <w:jc w:val="right"/>
        <w:rPr>
          <w:sz w:val="16"/>
          <w:szCs w:val="16"/>
        </w:rPr>
      </w:pPr>
      <w:r>
        <w:rPr>
          <w:sz w:val="16"/>
          <w:szCs w:val="16"/>
        </w:rPr>
        <w:t>F</w:t>
      </w:r>
      <w:r w:rsidR="00AA5E7B" w:rsidRPr="00AA5E7B">
        <w:rPr>
          <w:sz w:val="16"/>
          <w:szCs w:val="16"/>
        </w:rPr>
        <w:t>uente: Manual de Servicio al Ciudadano y Página Web de la Entidad</w:t>
      </w:r>
      <w:r w:rsidR="00B409F1">
        <w:rPr>
          <w:sz w:val="16"/>
          <w:szCs w:val="16"/>
        </w:rPr>
        <w:t>.</w:t>
      </w:r>
    </w:p>
    <w:p w:rsidR="00B409F1" w:rsidRDefault="00B409F1" w:rsidP="00AA5E7B">
      <w:pPr>
        <w:spacing w:after="0"/>
        <w:jc w:val="right"/>
        <w:rPr>
          <w:sz w:val="16"/>
          <w:szCs w:val="16"/>
        </w:rPr>
      </w:pPr>
    </w:p>
    <w:p w:rsidR="00574E2C" w:rsidRDefault="006559C0" w:rsidP="00183405">
      <w:pPr>
        <w:pStyle w:val="Ttulo1"/>
      </w:pPr>
      <w:bookmarkStart w:id="6" w:name="_Toc52920935"/>
      <w:r>
        <w:t>Porcentaje De Interacción Por Canal</w:t>
      </w:r>
      <w:r w:rsidR="00172E34">
        <w:t>.</w:t>
      </w:r>
      <w:bookmarkEnd w:id="6"/>
    </w:p>
    <w:p w:rsidR="00574E2C" w:rsidRPr="00574E2C" w:rsidRDefault="00C41127" w:rsidP="00574E2C">
      <w:pPr>
        <w:pStyle w:val="Ttulo3"/>
      </w:pPr>
      <w:bookmarkStart w:id="7" w:name="_Toc52920936"/>
      <w:r>
        <w:lastRenderedPageBreak/>
        <w:t>C</w:t>
      </w:r>
      <w:r w:rsidR="00574E2C">
        <w:t xml:space="preserve">anal </w:t>
      </w:r>
      <w:r>
        <w:t>T</w:t>
      </w:r>
      <w:r w:rsidR="00574E2C">
        <w:t>el</w:t>
      </w:r>
      <w:r w:rsidR="00715DE8">
        <w:t>e</w:t>
      </w:r>
      <w:r w:rsidR="00574E2C">
        <w:t>f</w:t>
      </w:r>
      <w:r w:rsidR="00715DE8">
        <w:t>ó</w:t>
      </w:r>
      <w:r w:rsidR="00574E2C">
        <w:t>nico.</w:t>
      </w:r>
      <w:bookmarkEnd w:id="7"/>
      <w:r w:rsidR="00D226A6" w:rsidRPr="00D226A6">
        <w:rPr>
          <w:noProof/>
        </w:rPr>
        <w:t xml:space="preserve"> </w:t>
      </w:r>
    </w:p>
    <w:p w:rsidR="00B409F1" w:rsidRDefault="006559C0" w:rsidP="00AA5E7B">
      <w:pPr>
        <w:spacing w:after="0"/>
        <w:jc w:val="right"/>
        <w:rPr>
          <w:sz w:val="16"/>
          <w:szCs w:val="16"/>
        </w:rPr>
      </w:pPr>
      <w:r>
        <w:rPr>
          <w:noProof/>
          <w:lang w:eastAsia="es-CO"/>
        </w:rPr>
        <w:drawing>
          <wp:anchor distT="0" distB="0" distL="114300" distR="114300" simplePos="0" relativeHeight="251661312" behindDoc="0" locked="0" layoutInCell="1" allowOverlap="1" wp14:anchorId="18B73FB2">
            <wp:simplePos x="0" y="0"/>
            <wp:positionH relativeFrom="margin">
              <wp:posOffset>-175260</wp:posOffset>
            </wp:positionH>
            <wp:positionV relativeFrom="margin">
              <wp:posOffset>747395</wp:posOffset>
            </wp:positionV>
            <wp:extent cx="2000250" cy="1762125"/>
            <wp:effectExtent l="19050" t="19050" r="19050" b="285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00250" cy="1762125"/>
                    </a:xfrm>
                    <a:prstGeom prst="rect">
                      <a:avLst/>
                    </a:prstGeom>
                    <a:ln w="12700">
                      <a:solidFill>
                        <a:srgbClr val="C00000"/>
                      </a:solidFill>
                    </a:ln>
                  </pic:spPr>
                </pic:pic>
              </a:graphicData>
            </a:graphic>
            <wp14:sizeRelV relativeFrom="margin">
              <wp14:pctHeight>0</wp14:pctHeight>
            </wp14:sizeRelV>
          </wp:anchor>
        </w:drawing>
      </w:r>
      <w:r>
        <w:rPr>
          <w:noProof/>
          <w:lang w:eastAsia="es-CO"/>
        </w:rPr>
        <w:drawing>
          <wp:inline distT="0" distB="0" distL="0" distR="0" wp14:anchorId="388A98DA" wp14:editId="3816C461">
            <wp:extent cx="3590925" cy="17621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3019" cy="1777874"/>
                    </a:xfrm>
                    <a:prstGeom prst="rect">
                      <a:avLst/>
                    </a:prstGeom>
                  </pic:spPr>
                </pic:pic>
              </a:graphicData>
            </a:graphic>
          </wp:inline>
        </w:drawing>
      </w:r>
    </w:p>
    <w:p w:rsidR="00606CC6" w:rsidRDefault="00606CC6" w:rsidP="00606CC6">
      <w:pPr>
        <w:spacing w:after="0"/>
        <w:rPr>
          <w:sz w:val="16"/>
          <w:szCs w:val="16"/>
        </w:rPr>
      </w:pPr>
    </w:p>
    <w:p w:rsidR="00606CC6" w:rsidRDefault="00606CC6" w:rsidP="00B457C4">
      <w:pPr>
        <w:spacing w:after="0"/>
        <w:jc w:val="right"/>
        <w:rPr>
          <w:sz w:val="16"/>
          <w:szCs w:val="16"/>
        </w:rPr>
      </w:pPr>
    </w:p>
    <w:p w:rsidR="00B457C4" w:rsidRDefault="00606CC6" w:rsidP="00B457C4">
      <w:pPr>
        <w:spacing w:after="0" w:line="240" w:lineRule="auto"/>
        <w:jc w:val="right"/>
        <w:rPr>
          <w:sz w:val="16"/>
          <w:szCs w:val="16"/>
        </w:rPr>
      </w:pPr>
      <w:r w:rsidRPr="00AA5E7B">
        <w:rPr>
          <w:sz w:val="16"/>
          <w:szCs w:val="16"/>
        </w:rPr>
        <w:t xml:space="preserve">Gráfica No. </w:t>
      </w:r>
      <w:r>
        <w:rPr>
          <w:sz w:val="16"/>
          <w:szCs w:val="16"/>
        </w:rPr>
        <w:t>3</w:t>
      </w:r>
      <w:r w:rsidR="00B457C4">
        <w:rPr>
          <w:sz w:val="16"/>
          <w:szCs w:val="16"/>
        </w:rPr>
        <w:t>.Canal Telefónico</w:t>
      </w:r>
      <w:r>
        <w:rPr>
          <w:sz w:val="16"/>
          <w:szCs w:val="16"/>
        </w:rPr>
        <w:t>.</w:t>
      </w:r>
    </w:p>
    <w:p w:rsidR="00606CC6" w:rsidRDefault="00606CC6" w:rsidP="00B457C4">
      <w:pPr>
        <w:spacing w:after="0" w:line="240" w:lineRule="auto"/>
        <w:jc w:val="right"/>
        <w:rPr>
          <w:sz w:val="16"/>
          <w:szCs w:val="16"/>
        </w:rPr>
      </w:pPr>
      <w:r>
        <w:rPr>
          <w:sz w:val="16"/>
          <w:szCs w:val="16"/>
        </w:rPr>
        <w:t>F</w:t>
      </w:r>
      <w:r w:rsidRPr="00AA5E7B">
        <w:rPr>
          <w:sz w:val="16"/>
          <w:szCs w:val="16"/>
        </w:rPr>
        <w:t>uente:</w:t>
      </w:r>
      <w:r w:rsidR="00B457C4">
        <w:rPr>
          <w:sz w:val="16"/>
          <w:szCs w:val="16"/>
        </w:rPr>
        <w:t xml:space="preserve"> </w:t>
      </w:r>
      <w:r w:rsidRPr="00CE6343">
        <w:rPr>
          <w:sz w:val="16"/>
          <w:szCs w:val="16"/>
        </w:rPr>
        <w:t>Dirección Distrital de</w:t>
      </w:r>
      <w:r>
        <w:rPr>
          <w:sz w:val="16"/>
          <w:szCs w:val="16"/>
        </w:rPr>
        <w:t xml:space="preserve"> </w:t>
      </w:r>
      <w:r w:rsidRPr="00CE6343">
        <w:rPr>
          <w:sz w:val="16"/>
          <w:szCs w:val="16"/>
        </w:rPr>
        <w:t>Calidad del</w:t>
      </w:r>
      <w:r w:rsidR="00B457C4">
        <w:rPr>
          <w:sz w:val="16"/>
          <w:szCs w:val="16"/>
        </w:rPr>
        <w:t xml:space="preserve"> </w:t>
      </w:r>
      <w:r w:rsidRPr="00CE6343">
        <w:rPr>
          <w:sz w:val="16"/>
          <w:szCs w:val="16"/>
        </w:rPr>
        <w:t>Servicio</w:t>
      </w:r>
      <w:r w:rsidR="00B457C4">
        <w:rPr>
          <w:sz w:val="16"/>
          <w:szCs w:val="16"/>
        </w:rPr>
        <w:t xml:space="preserve"> </w:t>
      </w:r>
      <w:r w:rsidRPr="00CE6343">
        <w:rPr>
          <w:sz w:val="16"/>
          <w:szCs w:val="16"/>
        </w:rPr>
        <w:t>Secretearía</w:t>
      </w:r>
      <w:r w:rsidR="00B457C4">
        <w:rPr>
          <w:sz w:val="16"/>
          <w:szCs w:val="16"/>
        </w:rPr>
        <w:t xml:space="preserve"> </w:t>
      </w:r>
      <w:r w:rsidRPr="00CE6343">
        <w:rPr>
          <w:sz w:val="16"/>
          <w:szCs w:val="16"/>
        </w:rPr>
        <w:t>General</w:t>
      </w:r>
      <w:r w:rsidR="00B457C4">
        <w:rPr>
          <w:noProof/>
          <w:lang w:eastAsia="es-CO"/>
        </w:rPr>
        <w:drawing>
          <wp:inline distT="0" distB="0" distL="0" distR="0" wp14:anchorId="5DA7B9AC" wp14:editId="068AD8EC">
            <wp:extent cx="809625" cy="19304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61" cy="197245"/>
                    </a:xfrm>
                    <a:prstGeom prst="rect">
                      <a:avLst/>
                    </a:prstGeom>
                  </pic:spPr>
                </pic:pic>
              </a:graphicData>
            </a:graphic>
          </wp:inline>
        </w:drawing>
      </w:r>
    </w:p>
    <w:p w:rsidR="00606CC6" w:rsidRDefault="00606CC6" w:rsidP="00606CC6">
      <w:pPr>
        <w:spacing w:after="0"/>
        <w:jc w:val="both"/>
        <w:rPr>
          <w:sz w:val="16"/>
          <w:szCs w:val="16"/>
        </w:rPr>
      </w:pPr>
    </w:p>
    <w:p w:rsidR="00606CC6" w:rsidRDefault="00606CC6" w:rsidP="00606CC6">
      <w:pPr>
        <w:spacing w:after="0"/>
        <w:jc w:val="both"/>
        <w:rPr>
          <w:sz w:val="16"/>
          <w:szCs w:val="16"/>
        </w:rPr>
      </w:pPr>
    </w:p>
    <w:p w:rsidR="001A3D2B" w:rsidRDefault="00606CC6" w:rsidP="00A67B9D">
      <w:pPr>
        <w:spacing w:after="0"/>
        <w:jc w:val="both"/>
      </w:pPr>
      <w:r w:rsidRPr="00606CC6">
        <w:t>Con un por</w:t>
      </w:r>
      <w:r>
        <w:t xml:space="preserve"> porcentaje de incidencia del 3</w:t>
      </w:r>
      <w:r w:rsidR="00FD4C0B">
        <w:t xml:space="preserve"> %</w:t>
      </w:r>
      <w:r>
        <w:t xml:space="preserve"> </w:t>
      </w:r>
      <w:r w:rsidR="00FD4C0B">
        <w:t>y un total de 9 registros</w:t>
      </w:r>
      <w:r>
        <w:t xml:space="preserve"> </w:t>
      </w:r>
      <w:r w:rsidR="00715DE8">
        <w:t xml:space="preserve">el canal telefónico, </w:t>
      </w:r>
      <w:r>
        <w:t>como medio de recepción de solicitudes, durante el periodo</w:t>
      </w:r>
      <w:r w:rsidR="00B457C4">
        <w:t>, en donde se evidencia que</w:t>
      </w:r>
      <w:r w:rsidR="001A3D2B">
        <w:t xml:space="preserve"> la ciudadanía en el mes de septiembre</w:t>
      </w:r>
      <w:r w:rsidR="00B457C4">
        <w:t xml:space="preserve"> no selecciono </w:t>
      </w:r>
      <w:r w:rsidR="001A3D2B">
        <w:t xml:space="preserve">este </w:t>
      </w:r>
      <w:r w:rsidR="00B457C4">
        <w:t>canal como su medio preferente para</w:t>
      </w:r>
      <w:r w:rsidR="001A3D2B">
        <w:t xml:space="preserve"> registrar sus solicitudes</w:t>
      </w:r>
      <w:r w:rsidR="00B457C4">
        <w:t>, sin embargo, el PBX se encuentra atendido en su totalidad por la funcionaria</w:t>
      </w:r>
      <w:r w:rsidR="001A3D2B">
        <w:t xml:space="preserve"> delegada para tal labor y en la jornada establecida.</w:t>
      </w:r>
    </w:p>
    <w:p w:rsidR="00574E2C" w:rsidRDefault="00574E2C" w:rsidP="00606CC6">
      <w:pPr>
        <w:spacing w:after="0"/>
        <w:jc w:val="both"/>
      </w:pPr>
    </w:p>
    <w:p w:rsidR="00172E34" w:rsidRPr="00606CC6" w:rsidRDefault="00574E2C" w:rsidP="00574E2C">
      <w:pPr>
        <w:pStyle w:val="Ttulo3"/>
      </w:pPr>
      <w:bookmarkStart w:id="8" w:name="_Toc52920937"/>
      <w:r>
        <w:t>Redes Sociales.</w:t>
      </w:r>
      <w:bookmarkEnd w:id="8"/>
    </w:p>
    <w:p w:rsidR="00172E34" w:rsidRDefault="00172E34" w:rsidP="009F1577">
      <w:pPr>
        <w:spacing w:after="0"/>
        <w:jc w:val="both"/>
        <w:rPr>
          <w:sz w:val="16"/>
          <w:szCs w:val="16"/>
        </w:rPr>
      </w:pPr>
    </w:p>
    <w:p w:rsidR="00167174" w:rsidRDefault="006559C0" w:rsidP="00A67B9D">
      <w:pPr>
        <w:spacing w:after="0"/>
        <w:jc w:val="both"/>
      </w:pPr>
      <w:r>
        <w:rPr>
          <w:noProof/>
          <w:lang w:eastAsia="es-CO"/>
        </w:rPr>
        <w:drawing>
          <wp:anchor distT="0" distB="0" distL="114300" distR="114300" simplePos="0" relativeHeight="251676672" behindDoc="0" locked="0" layoutInCell="1" allowOverlap="1" wp14:anchorId="0B8D7A95" wp14:editId="4DA46DFC">
            <wp:simplePos x="0" y="0"/>
            <wp:positionH relativeFrom="margin">
              <wp:posOffset>3482340</wp:posOffset>
            </wp:positionH>
            <wp:positionV relativeFrom="margin">
              <wp:posOffset>4846955</wp:posOffset>
            </wp:positionV>
            <wp:extent cx="2019300" cy="8001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19300" cy="800100"/>
                    </a:xfrm>
                    <a:prstGeom prst="rect">
                      <a:avLst/>
                    </a:prstGeom>
                  </pic:spPr>
                </pic:pic>
              </a:graphicData>
            </a:graphic>
            <wp14:sizeRelH relativeFrom="margin">
              <wp14:pctWidth>0</wp14:pctWidth>
            </wp14:sizeRelH>
          </wp:anchor>
        </w:drawing>
      </w:r>
      <w:r w:rsidR="00FD4C0B" w:rsidRPr="00FD4C0B">
        <w:t>Se da inicio</w:t>
      </w:r>
      <w:r w:rsidR="00FD4C0B">
        <w:t xml:space="preserve">, al acompañamiento y articulación de la recepción de </w:t>
      </w:r>
      <w:r w:rsidR="00167174">
        <w:t xml:space="preserve">1 </w:t>
      </w:r>
      <w:r w:rsidR="00FD4C0B">
        <w:t xml:space="preserve">solicitud a </w:t>
      </w:r>
      <w:r w:rsidR="00167174">
        <w:t>través de</w:t>
      </w:r>
      <w:r w:rsidR="00FD4C0B">
        <w:t xml:space="preserve"> este canal, con la puesta en marcha de los eventos que se suscitan por las diferentes temáticas inmersas en las redes </w:t>
      </w:r>
      <w:r w:rsidR="00167174">
        <w:t>sociales.</w:t>
      </w:r>
    </w:p>
    <w:p w:rsidR="00B728D0" w:rsidRDefault="00B728D0" w:rsidP="009F1577">
      <w:pPr>
        <w:spacing w:after="0"/>
        <w:jc w:val="both"/>
      </w:pPr>
    </w:p>
    <w:p w:rsidR="00B728D0" w:rsidRDefault="00B728D0" w:rsidP="00B728D0">
      <w:pPr>
        <w:pStyle w:val="Ttulo3"/>
      </w:pPr>
      <w:bookmarkStart w:id="9" w:name="_Toc52920938"/>
      <w:r>
        <w:t>Canal Escrito.</w:t>
      </w:r>
      <w:bookmarkEnd w:id="9"/>
    </w:p>
    <w:p w:rsidR="00A76F28" w:rsidRDefault="006559C0" w:rsidP="00C41127">
      <w:r>
        <w:rPr>
          <w:noProof/>
          <w:lang w:eastAsia="es-CO"/>
        </w:rPr>
        <w:drawing>
          <wp:anchor distT="0" distB="0" distL="114300" distR="114300" simplePos="0" relativeHeight="251663360" behindDoc="0" locked="0" layoutInCell="1" allowOverlap="1" wp14:anchorId="0E09F98D">
            <wp:simplePos x="0" y="0"/>
            <wp:positionH relativeFrom="margin">
              <wp:posOffset>-304800</wp:posOffset>
            </wp:positionH>
            <wp:positionV relativeFrom="margin">
              <wp:posOffset>6320155</wp:posOffset>
            </wp:positionV>
            <wp:extent cx="2457450" cy="838200"/>
            <wp:effectExtent l="19050" t="19050" r="19050" b="190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57450" cy="8382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B728D0" w:rsidRDefault="00346351" w:rsidP="00A67B9D">
      <w:pPr>
        <w:jc w:val="both"/>
      </w:pPr>
      <w:r>
        <w:t xml:space="preserve">Esta modalidad de recepción de </w:t>
      </w:r>
      <w:r w:rsidR="00C41127">
        <w:t>solicitudes</w:t>
      </w:r>
      <w:r>
        <w:t xml:space="preserve"> se ha visto</w:t>
      </w:r>
      <w:r w:rsidR="00C41127">
        <w:t xml:space="preserve"> intensamente reducida, debido a las circunstancias de prevención y aislamiento decretadas por las Autoridades</w:t>
      </w:r>
      <w:r w:rsidR="0075686A">
        <w:t xml:space="preserve"> respectivas</w:t>
      </w:r>
      <w:r w:rsidR="00C41127">
        <w:t>; con un total de 7 registros</w:t>
      </w:r>
      <w:r w:rsidR="008C680E">
        <w:t xml:space="preserve"> para el periodo.</w:t>
      </w:r>
    </w:p>
    <w:p w:rsidR="006559C0" w:rsidRDefault="006559C0" w:rsidP="00A67B9D">
      <w:pPr>
        <w:jc w:val="both"/>
      </w:pPr>
    </w:p>
    <w:p w:rsidR="006559C0" w:rsidRDefault="006559C0" w:rsidP="00A67B9D">
      <w:pPr>
        <w:jc w:val="both"/>
      </w:pPr>
    </w:p>
    <w:p w:rsidR="002E27CC" w:rsidRDefault="00A4448C" w:rsidP="002E27CC">
      <w:pPr>
        <w:pStyle w:val="Ttulo3"/>
      </w:pPr>
      <w:bookmarkStart w:id="10" w:name="_Toc52920939"/>
      <w:r>
        <w:t>Email.</w:t>
      </w:r>
      <w:bookmarkEnd w:id="10"/>
    </w:p>
    <w:p w:rsidR="00183405" w:rsidRDefault="00183405" w:rsidP="006559C0"/>
    <w:p w:rsidR="00A4448C" w:rsidRDefault="002F3C8E" w:rsidP="006559C0">
      <w:r>
        <w:rPr>
          <w:noProof/>
          <w:lang w:eastAsia="es-CO"/>
        </w:rPr>
        <w:lastRenderedPageBreak/>
        <w:drawing>
          <wp:anchor distT="0" distB="0" distL="114300" distR="114300" simplePos="0" relativeHeight="251673600" behindDoc="0" locked="0" layoutInCell="1" allowOverlap="1" wp14:anchorId="1FA52339">
            <wp:simplePos x="0" y="0"/>
            <wp:positionH relativeFrom="margin">
              <wp:posOffset>1995805</wp:posOffset>
            </wp:positionH>
            <wp:positionV relativeFrom="margin">
              <wp:posOffset>233680</wp:posOffset>
            </wp:positionV>
            <wp:extent cx="4073525" cy="1751965"/>
            <wp:effectExtent l="19050" t="19050" r="22225" b="1968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3525" cy="1751965"/>
                    </a:xfrm>
                    <a:prstGeom prst="rect">
                      <a:avLst/>
                    </a:prstGeom>
                    <a:ln w="12700">
                      <a:solidFill>
                        <a:srgbClr val="C00000"/>
                      </a:solidFill>
                    </a:ln>
                  </pic:spPr>
                </pic:pic>
              </a:graphicData>
            </a:graphic>
            <wp14:sizeRelH relativeFrom="margin">
              <wp14:pctWidth>0</wp14:pctWidth>
            </wp14:sizeRelH>
          </wp:anchor>
        </w:drawing>
      </w:r>
      <w:r w:rsidR="006559C0">
        <w:rPr>
          <w:noProof/>
          <w:lang w:eastAsia="es-CO"/>
        </w:rPr>
        <w:drawing>
          <wp:anchor distT="0" distB="0" distL="114300" distR="114300" simplePos="0" relativeHeight="251664384" behindDoc="0" locked="0" layoutInCell="1" allowOverlap="1" wp14:anchorId="68ECD7B1">
            <wp:simplePos x="0" y="0"/>
            <wp:positionH relativeFrom="margin">
              <wp:posOffset>-365760</wp:posOffset>
            </wp:positionH>
            <wp:positionV relativeFrom="margin">
              <wp:posOffset>1224280</wp:posOffset>
            </wp:positionV>
            <wp:extent cx="2790825" cy="2314575"/>
            <wp:effectExtent l="0" t="0" r="9525"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90825" cy="2314575"/>
                    </a:xfrm>
                    <a:prstGeom prst="rect">
                      <a:avLst/>
                    </a:prstGeom>
                  </pic:spPr>
                </pic:pic>
              </a:graphicData>
            </a:graphic>
            <wp14:sizeRelH relativeFrom="margin">
              <wp14:pctWidth>0</wp14:pctWidth>
            </wp14:sizeRelH>
            <wp14:sizeRelV relativeFrom="margin">
              <wp14:pctHeight>0</wp14:pctHeight>
            </wp14:sizeRelV>
          </wp:anchor>
        </w:drawing>
      </w:r>
      <w:r w:rsidR="00A4448C">
        <w:t xml:space="preserve">Este canal es uno de los más utilizados por la ciudadanía para remitir las diferentes solicitudes, </w:t>
      </w:r>
      <w:r w:rsidR="00546CE2">
        <w:t>con un porcentaje de participación del 23% en incidencia sobre los demás canales.</w:t>
      </w:r>
      <w:r w:rsidR="00A4448C">
        <w:t xml:space="preserve"> </w:t>
      </w:r>
    </w:p>
    <w:p w:rsidR="00A4448C" w:rsidRPr="00A4448C" w:rsidRDefault="00A4448C" w:rsidP="00A4448C"/>
    <w:p w:rsidR="00172E34" w:rsidRDefault="00172E34" w:rsidP="00AA5E7B">
      <w:pPr>
        <w:spacing w:after="0"/>
        <w:jc w:val="right"/>
        <w:rPr>
          <w:sz w:val="16"/>
          <w:szCs w:val="16"/>
        </w:rPr>
      </w:pPr>
    </w:p>
    <w:p w:rsidR="001E46D1" w:rsidRDefault="001E46D1" w:rsidP="00AA5E7B">
      <w:pPr>
        <w:spacing w:after="0"/>
        <w:jc w:val="right"/>
        <w:rPr>
          <w:sz w:val="16"/>
          <w:szCs w:val="16"/>
        </w:rPr>
      </w:pPr>
    </w:p>
    <w:p w:rsidR="001E46D1" w:rsidRDefault="001E46D1" w:rsidP="00AA5E7B">
      <w:pPr>
        <w:spacing w:after="0"/>
        <w:jc w:val="right"/>
        <w:rPr>
          <w:sz w:val="16"/>
          <w:szCs w:val="16"/>
        </w:rPr>
      </w:pPr>
    </w:p>
    <w:p w:rsidR="00ED4872" w:rsidRDefault="00ED4872" w:rsidP="00AA5E7B">
      <w:pPr>
        <w:spacing w:after="0"/>
        <w:jc w:val="right"/>
        <w:rPr>
          <w:sz w:val="16"/>
          <w:szCs w:val="16"/>
        </w:rPr>
      </w:pPr>
    </w:p>
    <w:p w:rsidR="00ED4872" w:rsidRDefault="00ED4872" w:rsidP="00AA5E7B">
      <w:pPr>
        <w:spacing w:after="0"/>
        <w:jc w:val="right"/>
        <w:rPr>
          <w:sz w:val="16"/>
          <w:szCs w:val="16"/>
        </w:rPr>
      </w:pPr>
    </w:p>
    <w:p w:rsidR="006559C0" w:rsidRDefault="006559C0" w:rsidP="0072183C">
      <w:pPr>
        <w:spacing w:after="0"/>
        <w:rPr>
          <w:sz w:val="16"/>
          <w:szCs w:val="16"/>
        </w:rPr>
      </w:pPr>
    </w:p>
    <w:p w:rsidR="0072183C" w:rsidRDefault="0072183C" w:rsidP="0072183C">
      <w:pPr>
        <w:spacing w:after="0"/>
        <w:rPr>
          <w:sz w:val="16"/>
          <w:szCs w:val="16"/>
        </w:rPr>
      </w:pPr>
    </w:p>
    <w:p w:rsidR="0072183C" w:rsidRDefault="0072183C" w:rsidP="0072183C">
      <w:pPr>
        <w:spacing w:after="0" w:line="240" w:lineRule="auto"/>
        <w:rPr>
          <w:sz w:val="16"/>
          <w:szCs w:val="16"/>
        </w:rPr>
      </w:pPr>
      <w:r w:rsidRPr="00AA5E7B">
        <w:rPr>
          <w:sz w:val="16"/>
          <w:szCs w:val="16"/>
        </w:rPr>
        <w:t xml:space="preserve">Gráfica No. </w:t>
      </w:r>
      <w:r>
        <w:rPr>
          <w:sz w:val="16"/>
          <w:szCs w:val="16"/>
        </w:rPr>
        <w:t>4.Email.</w:t>
      </w:r>
    </w:p>
    <w:p w:rsidR="0072183C" w:rsidRDefault="0072183C" w:rsidP="0072183C">
      <w:pPr>
        <w:spacing w:after="0" w:line="240" w:lineRule="auto"/>
        <w:rPr>
          <w:sz w:val="16"/>
          <w:szCs w:val="16"/>
        </w:rPr>
      </w:pPr>
      <w:r>
        <w:rPr>
          <w:sz w:val="16"/>
          <w:szCs w:val="16"/>
        </w:rPr>
        <w:t>F</w:t>
      </w:r>
      <w:r w:rsidRPr="00AA5E7B">
        <w:rPr>
          <w:sz w:val="16"/>
          <w:szCs w:val="16"/>
        </w:rPr>
        <w:t>uente:</w:t>
      </w:r>
      <w:r>
        <w:rPr>
          <w:sz w:val="16"/>
          <w:szCs w:val="16"/>
        </w:rPr>
        <w:t xml:space="preserve"> </w:t>
      </w:r>
      <w:r w:rsidRPr="00CE6343">
        <w:rPr>
          <w:sz w:val="16"/>
          <w:szCs w:val="16"/>
        </w:rPr>
        <w:t>Dirección Distrital de</w:t>
      </w:r>
      <w:r>
        <w:rPr>
          <w:sz w:val="16"/>
          <w:szCs w:val="16"/>
        </w:rPr>
        <w:t xml:space="preserve"> </w:t>
      </w:r>
      <w:r w:rsidRPr="00CE6343">
        <w:rPr>
          <w:sz w:val="16"/>
          <w:szCs w:val="16"/>
        </w:rPr>
        <w:t>Calidad del</w:t>
      </w:r>
      <w:r>
        <w:rPr>
          <w:sz w:val="16"/>
          <w:szCs w:val="16"/>
        </w:rPr>
        <w:t xml:space="preserve"> </w:t>
      </w:r>
      <w:r w:rsidRPr="00CE6343">
        <w:rPr>
          <w:sz w:val="16"/>
          <w:szCs w:val="16"/>
        </w:rPr>
        <w:t>Servicio</w:t>
      </w:r>
      <w:r>
        <w:rPr>
          <w:sz w:val="16"/>
          <w:szCs w:val="16"/>
        </w:rPr>
        <w:t xml:space="preserve"> </w:t>
      </w:r>
      <w:r w:rsidR="00AB3BA1">
        <w:rPr>
          <w:sz w:val="16"/>
          <w:szCs w:val="16"/>
        </w:rPr>
        <w:t>Secretar</w:t>
      </w:r>
      <w:r w:rsidR="00C45341">
        <w:rPr>
          <w:sz w:val="16"/>
          <w:szCs w:val="16"/>
        </w:rPr>
        <w:t xml:space="preserve">ía </w:t>
      </w:r>
      <w:r w:rsidRPr="00CE6343">
        <w:rPr>
          <w:sz w:val="16"/>
          <w:szCs w:val="16"/>
        </w:rPr>
        <w:t>General</w:t>
      </w:r>
      <w:r>
        <w:rPr>
          <w:noProof/>
          <w:lang w:eastAsia="es-CO"/>
        </w:rPr>
        <w:drawing>
          <wp:inline distT="0" distB="0" distL="0" distR="0" wp14:anchorId="14E4EDC6" wp14:editId="2D829362">
            <wp:extent cx="809625" cy="193040"/>
            <wp:effectExtent l="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61" cy="197245"/>
                    </a:xfrm>
                    <a:prstGeom prst="rect">
                      <a:avLst/>
                    </a:prstGeom>
                  </pic:spPr>
                </pic:pic>
              </a:graphicData>
            </a:graphic>
          </wp:inline>
        </w:drawing>
      </w:r>
    </w:p>
    <w:p w:rsidR="0072183C" w:rsidRDefault="0072183C" w:rsidP="0072183C">
      <w:pPr>
        <w:spacing w:after="0"/>
        <w:jc w:val="both"/>
        <w:rPr>
          <w:sz w:val="16"/>
          <w:szCs w:val="16"/>
        </w:rPr>
      </w:pPr>
    </w:p>
    <w:p w:rsidR="0072183C" w:rsidRDefault="0072183C" w:rsidP="00AA5E7B">
      <w:pPr>
        <w:spacing w:after="0"/>
        <w:jc w:val="right"/>
        <w:rPr>
          <w:sz w:val="16"/>
          <w:szCs w:val="16"/>
        </w:rPr>
      </w:pPr>
    </w:p>
    <w:p w:rsidR="00172E34" w:rsidRDefault="00183405" w:rsidP="006523D5">
      <w:pPr>
        <w:pStyle w:val="Ttulo3"/>
      </w:pPr>
      <w:bookmarkStart w:id="11" w:name="_Toc52920940"/>
      <w:r>
        <w:rPr>
          <w:noProof/>
          <w:lang w:eastAsia="es-CO"/>
        </w:rPr>
        <w:drawing>
          <wp:anchor distT="0" distB="0" distL="114300" distR="114300" simplePos="0" relativeHeight="251665408" behindDoc="0" locked="0" layoutInCell="1" allowOverlap="1" wp14:anchorId="304BAF7C">
            <wp:simplePos x="0" y="0"/>
            <wp:positionH relativeFrom="margin">
              <wp:posOffset>-417195</wp:posOffset>
            </wp:positionH>
            <wp:positionV relativeFrom="margin">
              <wp:posOffset>4733925</wp:posOffset>
            </wp:positionV>
            <wp:extent cx="3800475" cy="230505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00475" cy="2305050"/>
                    </a:xfrm>
                    <a:prstGeom prst="rect">
                      <a:avLst/>
                    </a:prstGeom>
                  </pic:spPr>
                </pic:pic>
              </a:graphicData>
            </a:graphic>
            <wp14:sizeRelV relativeFrom="margin">
              <wp14:pctHeight>0</wp14:pctHeight>
            </wp14:sizeRelV>
          </wp:anchor>
        </w:drawing>
      </w:r>
      <w:r w:rsidR="00494985">
        <w:t>W</w:t>
      </w:r>
      <w:r w:rsidR="001E46D1">
        <w:t>eb</w:t>
      </w:r>
      <w:r w:rsidR="00494985">
        <w:t>.</w:t>
      </w:r>
      <w:bookmarkEnd w:id="11"/>
    </w:p>
    <w:p w:rsidR="00494985" w:rsidRDefault="00494985" w:rsidP="00494985"/>
    <w:p w:rsidR="00494985" w:rsidRDefault="00494985" w:rsidP="00CC1A02">
      <w:pPr>
        <w:jc w:val="both"/>
      </w:pPr>
      <w:r>
        <w:t xml:space="preserve">De esta selección de muestras por canal, este se encuentra como el medio preferente por el cual son </w:t>
      </w:r>
      <w:r w:rsidR="004D16C7">
        <w:t>conducidos</w:t>
      </w:r>
      <w:r>
        <w:t xml:space="preserve"> los requerimientos ciudadanos, con una totalidad de 237 requerimientos y una participación del 73 % sobresale entre todos los canales anteriormente detallados.</w:t>
      </w:r>
      <w:r w:rsidR="00A6269E" w:rsidRPr="00A6269E">
        <w:rPr>
          <w:noProof/>
        </w:rPr>
        <w:t xml:space="preserve"> </w:t>
      </w:r>
    </w:p>
    <w:p w:rsidR="00494985" w:rsidRPr="00494985" w:rsidRDefault="00494985" w:rsidP="00494985"/>
    <w:p w:rsidR="00172E34" w:rsidRDefault="00172E34" w:rsidP="00AA5E7B">
      <w:pPr>
        <w:spacing w:after="0"/>
        <w:jc w:val="right"/>
        <w:rPr>
          <w:sz w:val="16"/>
          <w:szCs w:val="16"/>
        </w:rPr>
      </w:pPr>
    </w:p>
    <w:p w:rsidR="00172E34" w:rsidRDefault="00172E34" w:rsidP="00AA5E7B">
      <w:pPr>
        <w:spacing w:after="0"/>
        <w:jc w:val="right"/>
        <w:rPr>
          <w:sz w:val="16"/>
          <w:szCs w:val="16"/>
        </w:rPr>
      </w:pPr>
    </w:p>
    <w:p w:rsidR="00183405" w:rsidRDefault="00183405" w:rsidP="0072183C">
      <w:pPr>
        <w:spacing w:after="0" w:line="240" w:lineRule="auto"/>
        <w:rPr>
          <w:sz w:val="16"/>
          <w:szCs w:val="16"/>
        </w:rPr>
      </w:pPr>
    </w:p>
    <w:p w:rsidR="0072183C" w:rsidRDefault="0072183C" w:rsidP="0072183C">
      <w:pPr>
        <w:spacing w:after="0" w:line="240" w:lineRule="auto"/>
        <w:rPr>
          <w:sz w:val="16"/>
          <w:szCs w:val="16"/>
        </w:rPr>
      </w:pPr>
      <w:r w:rsidRPr="00AA5E7B">
        <w:rPr>
          <w:sz w:val="16"/>
          <w:szCs w:val="16"/>
        </w:rPr>
        <w:t xml:space="preserve">Gráfica No. </w:t>
      </w:r>
      <w:r>
        <w:rPr>
          <w:sz w:val="16"/>
          <w:szCs w:val="16"/>
        </w:rPr>
        <w:t>5.</w:t>
      </w:r>
      <w:r w:rsidR="000273F2">
        <w:rPr>
          <w:sz w:val="16"/>
          <w:szCs w:val="16"/>
        </w:rPr>
        <w:t>Cana</w:t>
      </w:r>
      <w:r>
        <w:rPr>
          <w:sz w:val="16"/>
          <w:szCs w:val="16"/>
        </w:rPr>
        <w:t>l</w:t>
      </w:r>
      <w:r w:rsidR="000273F2">
        <w:rPr>
          <w:sz w:val="16"/>
          <w:szCs w:val="16"/>
        </w:rPr>
        <w:t xml:space="preserve"> Web</w:t>
      </w:r>
      <w:r>
        <w:rPr>
          <w:sz w:val="16"/>
          <w:szCs w:val="16"/>
        </w:rPr>
        <w:t>.</w:t>
      </w:r>
    </w:p>
    <w:p w:rsidR="0072183C" w:rsidRDefault="0072183C" w:rsidP="0072183C">
      <w:pPr>
        <w:spacing w:after="0" w:line="240" w:lineRule="auto"/>
        <w:rPr>
          <w:sz w:val="16"/>
          <w:szCs w:val="16"/>
        </w:rPr>
      </w:pPr>
      <w:r>
        <w:rPr>
          <w:sz w:val="16"/>
          <w:szCs w:val="16"/>
        </w:rPr>
        <w:t>F</w:t>
      </w:r>
      <w:r w:rsidRPr="00AA5E7B">
        <w:rPr>
          <w:sz w:val="16"/>
          <w:szCs w:val="16"/>
        </w:rPr>
        <w:t>uente:</w:t>
      </w:r>
      <w:r>
        <w:rPr>
          <w:sz w:val="16"/>
          <w:szCs w:val="16"/>
        </w:rPr>
        <w:t xml:space="preserve"> </w:t>
      </w:r>
      <w:r w:rsidRPr="00CE6343">
        <w:rPr>
          <w:sz w:val="16"/>
          <w:szCs w:val="16"/>
        </w:rPr>
        <w:t>Dirección Distrital de</w:t>
      </w:r>
      <w:r>
        <w:rPr>
          <w:sz w:val="16"/>
          <w:szCs w:val="16"/>
        </w:rPr>
        <w:t xml:space="preserve"> </w:t>
      </w:r>
      <w:r w:rsidRPr="00CE6343">
        <w:rPr>
          <w:sz w:val="16"/>
          <w:szCs w:val="16"/>
        </w:rPr>
        <w:t>Calidad del</w:t>
      </w:r>
      <w:r>
        <w:rPr>
          <w:sz w:val="16"/>
          <w:szCs w:val="16"/>
        </w:rPr>
        <w:t xml:space="preserve"> </w:t>
      </w:r>
      <w:r w:rsidRPr="00CE6343">
        <w:rPr>
          <w:sz w:val="16"/>
          <w:szCs w:val="16"/>
        </w:rPr>
        <w:t>Servicio</w:t>
      </w:r>
      <w:r>
        <w:rPr>
          <w:sz w:val="16"/>
          <w:szCs w:val="16"/>
        </w:rPr>
        <w:t xml:space="preserve"> </w:t>
      </w:r>
      <w:r w:rsidRPr="00CE6343">
        <w:rPr>
          <w:sz w:val="16"/>
          <w:szCs w:val="16"/>
        </w:rPr>
        <w:t>Secretearía</w:t>
      </w:r>
      <w:r>
        <w:rPr>
          <w:sz w:val="16"/>
          <w:szCs w:val="16"/>
        </w:rPr>
        <w:t xml:space="preserve"> </w:t>
      </w:r>
      <w:r w:rsidRPr="00CE6343">
        <w:rPr>
          <w:sz w:val="16"/>
          <w:szCs w:val="16"/>
        </w:rPr>
        <w:t>General</w:t>
      </w:r>
      <w:r>
        <w:rPr>
          <w:noProof/>
          <w:lang w:eastAsia="es-CO"/>
        </w:rPr>
        <w:drawing>
          <wp:inline distT="0" distB="0" distL="0" distR="0" wp14:anchorId="5AA3CCAC" wp14:editId="58EFCBFB">
            <wp:extent cx="809625" cy="193040"/>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61" cy="197245"/>
                    </a:xfrm>
                    <a:prstGeom prst="rect">
                      <a:avLst/>
                    </a:prstGeom>
                  </pic:spPr>
                </pic:pic>
              </a:graphicData>
            </a:graphic>
          </wp:inline>
        </w:drawing>
      </w:r>
    </w:p>
    <w:p w:rsidR="0072183C" w:rsidRDefault="0072183C" w:rsidP="0072183C">
      <w:pPr>
        <w:spacing w:after="0"/>
        <w:jc w:val="both"/>
        <w:rPr>
          <w:sz w:val="16"/>
          <w:szCs w:val="16"/>
        </w:rPr>
      </w:pPr>
    </w:p>
    <w:p w:rsidR="00487EC5" w:rsidRPr="00487EC5" w:rsidRDefault="00A6269E" w:rsidP="007F5518">
      <w:pPr>
        <w:pStyle w:val="Ttulo2"/>
        <w:numPr>
          <w:ilvl w:val="1"/>
          <w:numId w:val="9"/>
        </w:numPr>
        <w:rPr>
          <w:noProof/>
        </w:rPr>
      </w:pPr>
      <w:bookmarkStart w:id="12" w:name="_Toc52920941"/>
      <w:r w:rsidRPr="007F5518">
        <w:rPr>
          <w:caps w:val="0"/>
          <w:noProof/>
        </w:rPr>
        <w:t>Canal Presencial y</w:t>
      </w:r>
      <w:bookmarkEnd w:id="12"/>
      <w:r w:rsidR="00487EC5" w:rsidRPr="007F5518">
        <w:rPr>
          <w:caps w:val="0"/>
          <w:noProof/>
        </w:rPr>
        <w:t xml:space="preserve">                                </w:t>
      </w:r>
    </w:p>
    <w:p w:rsidR="00A6269E" w:rsidRDefault="00487EC5" w:rsidP="00487EC5">
      <w:pPr>
        <w:pStyle w:val="Ttulo3"/>
        <w:numPr>
          <w:ilvl w:val="0"/>
          <w:numId w:val="0"/>
        </w:numPr>
        <w:rPr>
          <w:noProof/>
        </w:rPr>
      </w:pPr>
      <w:r>
        <w:rPr>
          <w:caps w:val="0"/>
          <w:noProof/>
        </w:rPr>
        <w:t>Buzon</w:t>
      </w:r>
    </w:p>
    <w:p w:rsidR="00A6269E" w:rsidRDefault="00A6269E" w:rsidP="003919C2">
      <w:pPr>
        <w:rPr>
          <w:noProof/>
        </w:rPr>
      </w:pPr>
    </w:p>
    <w:p w:rsidR="00A6269E" w:rsidRDefault="00292B1C" w:rsidP="003919C2">
      <w:pPr>
        <w:rPr>
          <w:noProof/>
        </w:rPr>
      </w:pPr>
      <w:r>
        <w:rPr>
          <w:noProof/>
          <w:lang w:eastAsia="es-CO"/>
        </w:rPr>
        <w:lastRenderedPageBreak/>
        <w:drawing>
          <wp:anchor distT="0" distB="0" distL="114300" distR="114300" simplePos="0" relativeHeight="251674624" behindDoc="0" locked="0" layoutInCell="1" allowOverlap="1" wp14:anchorId="4764B59F">
            <wp:simplePos x="0" y="0"/>
            <wp:positionH relativeFrom="margin">
              <wp:posOffset>-203835</wp:posOffset>
            </wp:positionH>
            <wp:positionV relativeFrom="margin">
              <wp:posOffset>1119505</wp:posOffset>
            </wp:positionV>
            <wp:extent cx="5114925" cy="1676400"/>
            <wp:effectExtent l="0" t="0" r="9525"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14925" cy="1676400"/>
                    </a:xfrm>
                    <a:prstGeom prst="rect">
                      <a:avLst/>
                    </a:prstGeom>
                  </pic:spPr>
                </pic:pic>
              </a:graphicData>
            </a:graphic>
            <wp14:sizeRelH relativeFrom="margin">
              <wp14:pctWidth>0</wp14:pctWidth>
            </wp14:sizeRelH>
          </wp:anchor>
        </w:drawing>
      </w:r>
      <w:r w:rsidR="00A6269E">
        <w:rPr>
          <w:noProof/>
        </w:rPr>
        <w:t>En est</w:t>
      </w:r>
      <w:r w:rsidR="00E228BA">
        <w:rPr>
          <w:noProof/>
        </w:rPr>
        <w:t>e periodo no se registran requerimientos o solicitudes a travez de este canal.</w:t>
      </w:r>
    </w:p>
    <w:p w:rsidR="00292B1C" w:rsidRDefault="00292B1C" w:rsidP="003919C2"/>
    <w:p w:rsidR="00292B1C" w:rsidRDefault="00292B1C" w:rsidP="003919C2"/>
    <w:p w:rsidR="00292B1C" w:rsidRDefault="00292B1C" w:rsidP="003919C2"/>
    <w:p w:rsidR="00292B1C" w:rsidRDefault="00292B1C" w:rsidP="003919C2"/>
    <w:p w:rsidR="00292B1C" w:rsidRDefault="00292B1C" w:rsidP="003919C2"/>
    <w:p w:rsidR="007F5518" w:rsidRDefault="007F5518" w:rsidP="003919C2"/>
    <w:p w:rsidR="007F5518" w:rsidRDefault="007F5518" w:rsidP="003919C2"/>
    <w:p w:rsidR="00183405" w:rsidRDefault="00183405" w:rsidP="003919C2"/>
    <w:p w:rsidR="00876967" w:rsidRDefault="00876967" w:rsidP="003919C2"/>
    <w:p w:rsidR="003919C2" w:rsidRDefault="005521AC" w:rsidP="00183405">
      <w:pPr>
        <w:pStyle w:val="Ttulo1"/>
      </w:pPr>
      <w:bookmarkStart w:id="13" w:name="_Toc52920942"/>
      <w:r>
        <w:t xml:space="preserve"> TIP</w:t>
      </w:r>
      <w:r w:rsidR="003919C2">
        <w:t>OLOG</w:t>
      </w:r>
      <w:r w:rsidR="0090409A">
        <w:t>Í</w:t>
      </w:r>
      <w:r w:rsidR="003919C2">
        <w:t>AS O MODALIDADES.</w:t>
      </w:r>
      <w:bookmarkEnd w:id="13"/>
    </w:p>
    <w:p w:rsidR="00A6269E" w:rsidRDefault="00876967" w:rsidP="00306AA0">
      <w:pPr>
        <w:jc w:val="both"/>
      </w:pPr>
      <w:r>
        <w:rPr>
          <w:noProof/>
          <w:lang w:eastAsia="es-CO"/>
        </w:rPr>
        <w:drawing>
          <wp:anchor distT="0" distB="0" distL="114300" distR="114300" simplePos="0" relativeHeight="251667456" behindDoc="0" locked="0" layoutInCell="1" allowOverlap="1" wp14:anchorId="13B3EA27">
            <wp:simplePos x="0" y="0"/>
            <wp:positionH relativeFrom="margin">
              <wp:posOffset>-266700</wp:posOffset>
            </wp:positionH>
            <wp:positionV relativeFrom="margin">
              <wp:posOffset>3632200</wp:posOffset>
            </wp:positionV>
            <wp:extent cx="1123950" cy="1295400"/>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23950" cy="1295400"/>
                    </a:xfrm>
                    <a:prstGeom prst="rect">
                      <a:avLst/>
                    </a:prstGeom>
                  </pic:spPr>
                </pic:pic>
              </a:graphicData>
            </a:graphic>
          </wp:anchor>
        </w:drawing>
      </w:r>
    </w:p>
    <w:p w:rsidR="00A6269E" w:rsidRDefault="00A6269E" w:rsidP="00306AA0">
      <w:pPr>
        <w:jc w:val="both"/>
      </w:pPr>
    </w:p>
    <w:p w:rsidR="000C01AC" w:rsidRDefault="000C01AC" w:rsidP="00306AA0">
      <w:pPr>
        <w:jc w:val="both"/>
      </w:pPr>
      <w:r>
        <w:t>Durante el periodo analizado, se identifica en la siguiente tabla que la tipología más utilizada por la Ciudadanía sigue siendo el Derecho de Petición de Interés particular</w:t>
      </w:r>
      <w:r w:rsidR="00B74FD4">
        <w:t xml:space="preserve"> con un 46 % de incidencia sobre los demás tipos de requerimientos que han sido interpuestos ante el instituto.</w:t>
      </w:r>
    </w:p>
    <w:p w:rsidR="00A6269E" w:rsidRDefault="00A6269E" w:rsidP="00306AA0">
      <w:pPr>
        <w:jc w:val="both"/>
      </w:pPr>
    </w:p>
    <w:p w:rsidR="009478C1" w:rsidRDefault="009478C1" w:rsidP="00306AA0">
      <w:pPr>
        <w:jc w:val="both"/>
      </w:pPr>
    </w:p>
    <w:p w:rsidR="00C45E38" w:rsidRDefault="00C45E38" w:rsidP="00306AA0">
      <w:pPr>
        <w:jc w:val="both"/>
      </w:pPr>
      <w:r>
        <w:t xml:space="preserve">Del mismo modo, el Derecho de Petición de Interés </w:t>
      </w:r>
      <w:r w:rsidR="00306AA0">
        <w:t>General se</w:t>
      </w:r>
      <w:r>
        <w:t xml:space="preserve"> encuentra en un nivel representativo ocupando el segundo lugar, dando el tercer lugar para el ítem de Consulta </w:t>
      </w:r>
      <w:r w:rsidR="00B34D70">
        <w:t>y en un cuarto lugar ocupado por el tipo Queja, pertenecientes estos a una constante preferente a la hora de interactuar la Ciudadanía con la Entidad.</w:t>
      </w:r>
    </w:p>
    <w:p w:rsidR="005D2F32" w:rsidRDefault="005D2F32" w:rsidP="00306AA0">
      <w:pPr>
        <w:jc w:val="both"/>
      </w:pPr>
    </w:p>
    <w:p w:rsidR="00F63218" w:rsidRDefault="000175C5" w:rsidP="003919C2">
      <w:r>
        <w:rPr>
          <w:noProof/>
          <w:lang w:eastAsia="es-CO"/>
        </w:rPr>
        <w:lastRenderedPageBreak/>
        <w:drawing>
          <wp:inline distT="0" distB="0" distL="0" distR="0" wp14:anchorId="5467A400" wp14:editId="270B7350">
            <wp:extent cx="5612130" cy="29051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905125"/>
                    </a:xfrm>
                    <a:prstGeom prst="rect">
                      <a:avLst/>
                    </a:prstGeom>
                  </pic:spPr>
                </pic:pic>
              </a:graphicData>
            </a:graphic>
          </wp:inline>
        </w:drawing>
      </w:r>
    </w:p>
    <w:p w:rsidR="00292B1C" w:rsidRDefault="00292B1C" w:rsidP="00292B1C">
      <w:pPr>
        <w:spacing w:after="0" w:line="240" w:lineRule="auto"/>
        <w:jc w:val="right"/>
        <w:rPr>
          <w:sz w:val="16"/>
          <w:szCs w:val="16"/>
        </w:rPr>
      </w:pPr>
      <w:r w:rsidRPr="00D543C5">
        <w:rPr>
          <w:sz w:val="16"/>
          <w:szCs w:val="16"/>
        </w:rPr>
        <w:t>Tabla N</w:t>
      </w:r>
      <w:r w:rsidRPr="00AA5E7B">
        <w:rPr>
          <w:sz w:val="16"/>
          <w:szCs w:val="16"/>
        </w:rPr>
        <w:t>o</w:t>
      </w:r>
      <w:r>
        <w:rPr>
          <w:sz w:val="16"/>
          <w:szCs w:val="16"/>
        </w:rPr>
        <w:t>. 02.Tipologías o Modalidades de las Solicitudes.</w:t>
      </w:r>
      <w:r w:rsidRPr="00D543C5">
        <w:rPr>
          <w:sz w:val="16"/>
          <w:szCs w:val="16"/>
        </w:rPr>
        <w:t xml:space="preserve"> </w:t>
      </w:r>
    </w:p>
    <w:p w:rsidR="00292B1C" w:rsidRDefault="00292B1C" w:rsidP="00292B1C">
      <w:r>
        <w:rPr>
          <w:sz w:val="16"/>
          <w:szCs w:val="16"/>
        </w:rPr>
        <w:t xml:space="preserve">                  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79D6D481" wp14:editId="41A35219">
            <wp:extent cx="809625" cy="231140"/>
            <wp:effectExtent l="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F63218" w:rsidRDefault="00F63218" w:rsidP="003919C2"/>
    <w:p w:rsidR="00F63218" w:rsidRDefault="00F63218" w:rsidP="003919C2"/>
    <w:p w:rsidR="00F63218" w:rsidRDefault="00F63218" w:rsidP="003919C2"/>
    <w:p w:rsidR="003919C2" w:rsidRDefault="00183405" w:rsidP="003919C2">
      <w:pPr>
        <w:pStyle w:val="Ttulo2"/>
      </w:pPr>
      <w:bookmarkStart w:id="14" w:name="_Toc52920943"/>
      <w:r>
        <w:rPr>
          <w:caps w:val="0"/>
        </w:rPr>
        <w:t>Subtemas Más Reiterados.</w:t>
      </w:r>
      <w:bookmarkEnd w:id="14"/>
    </w:p>
    <w:p w:rsidR="00577B7E" w:rsidRDefault="00344B20" w:rsidP="00577B7E">
      <w:r>
        <w:rPr>
          <w:noProof/>
          <w:lang w:eastAsia="es-CO"/>
        </w:rPr>
        <w:drawing>
          <wp:anchor distT="0" distB="0" distL="114300" distR="114300" simplePos="0" relativeHeight="251666432" behindDoc="0" locked="0" layoutInCell="1" allowOverlap="1" wp14:anchorId="347E3306">
            <wp:simplePos x="0" y="0"/>
            <wp:positionH relativeFrom="margin">
              <wp:posOffset>2377440</wp:posOffset>
            </wp:positionH>
            <wp:positionV relativeFrom="margin">
              <wp:posOffset>4957445</wp:posOffset>
            </wp:positionV>
            <wp:extent cx="2847975" cy="2428875"/>
            <wp:effectExtent l="0" t="0" r="952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7975" cy="2428875"/>
                    </a:xfrm>
                    <a:prstGeom prst="rect">
                      <a:avLst/>
                    </a:prstGeom>
                  </pic:spPr>
                </pic:pic>
              </a:graphicData>
            </a:graphic>
            <wp14:sizeRelH relativeFrom="margin">
              <wp14:pctWidth>0</wp14:pctWidth>
            </wp14:sizeRelH>
            <wp14:sizeRelV relativeFrom="margin">
              <wp14:pctHeight>0</wp14:pctHeight>
            </wp14:sizeRelV>
          </wp:anchor>
        </w:drawing>
      </w:r>
    </w:p>
    <w:p w:rsidR="009478C1" w:rsidRDefault="009478C1" w:rsidP="001376B7">
      <w:pPr>
        <w:jc w:val="both"/>
      </w:pPr>
    </w:p>
    <w:p w:rsidR="0097546A" w:rsidRDefault="0097546A" w:rsidP="001376B7">
      <w:pPr>
        <w:jc w:val="both"/>
        <w:rPr>
          <w:noProof/>
        </w:rPr>
      </w:pPr>
      <w:r>
        <w:t xml:space="preserve">En la siguiente tabla se encuentra detallado el porcentaje de mayor incidencia que al interior de la entidad registran los subtemas, como se evidencia en la siguiente tabla </w:t>
      </w:r>
      <w:r w:rsidR="001376B7">
        <w:t xml:space="preserve">se encuentra el subtema de Propiedad Horizontal como uno de los más recurrentes y significativos sobreponiéndose en gran medida a los demás subtemas. </w:t>
      </w:r>
    </w:p>
    <w:p w:rsidR="0097546A" w:rsidRDefault="0097546A" w:rsidP="00577B7E">
      <w:pPr>
        <w:rPr>
          <w:noProof/>
        </w:rPr>
      </w:pPr>
    </w:p>
    <w:p w:rsidR="00577B7E" w:rsidRDefault="0097546A" w:rsidP="00577B7E">
      <w:r>
        <w:rPr>
          <w:noProof/>
          <w:lang w:eastAsia="es-CO"/>
        </w:rPr>
        <w:lastRenderedPageBreak/>
        <w:drawing>
          <wp:inline distT="0" distB="0" distL="0" distR="0" wp14:anchorId="146CF274" wp14:editId="099D7C6B">
            <wp:extent cx="5612130" cy="4323715"/>
            <wp:effectExtent l="0" t="0" r="7620" b="63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4323715"/>
                    </a:xfrm>
                    <a:prstGeom prst="rect">
                      <a:avLst/>
                    </a:prstGeom>
                  </pic:spPr>
                </pic:pic>
              </a:graphicData>
            </a:graphic>
          </wp:inline>
        </w:drawing>
      </w:r>
    </w:p>
    <w:p w:rsidR="00344B20" w:rsidRDefault="00344B20" w:rsidP="00344B20">
      <w:pPr>
        <w:spacing w:after="0" w:line="240" w:lineRule="auto"/>
        <w:jc w:val="right"/>
        <w:rPr>
          <w:sz w:val="16"/>
          <w:szCs w:val="16"/>
        </w:rPr>
      </w:pPr>
      <w:r w:rsidRPr="00D543C5">
        <w:rPr>
          <w:sz w:val="16"/>
          <w:szCs w:val="16"/>
        </w:rPr>
        <w:t>Tabla N</w:t>
      </w:r>
      <w:r w:rsidRPr="00AA5E7B">
        <w:rPr>
          <w:sz w:val="16"/>
          <w:szCs w:val="16"/>
        </w:rPr>
        <w:t>o</w:t>
      </w:r>
      <w:r>
        <w:rPr>
          <w:sz w:val="16"/>
          <w:szCs w:val="16"/>
        </w:rPr>
        <w:t>. 03.Subtemas más Reiterados.</w:t>
      </w:r>
      <w:r w:rsidRPr="00D543C5">
        <w:rPr>
          <w:sz w:val="16"/>
          <w:szCs w:val="16"/>
        </w:rPr>
        <w:t xml:space="preserve"> </w:t>
      </w:r>
    </w:p>
    <w:p w:rsidR="00344B20" w:rsidRDefault="00344B20" w:rsidP="00344B20">
      <w:r>
        <w:rPr>
          <w:sz w:val="16"/>
          <w:szCs w:val="16"/>
        </w:rPr>
        <w:t xml:space="preserve">                  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575E3654" wp14:editId="54572B80">
            <wp:extent cx="809625" cy="231140"/>
            <wp:effectExtent l="0" t="0" r="952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97546A" w:rsidRDefault="0097546A" w:rsidP="00577B7E"/>
    <w:p w:rsidR="003919C2" w:rsidRDefault="003919C2" w:rsidP="003919C2"/>
    <w:p w:rsidR="003919C2" w:rsidRDefault="00183405" w:rsidP="003919C2">
      <w:pPr>
        <w:pStyle w:val="Ttulo2"/>
      </w:pPr>
      <w:bookmarkStart w:id="15" w:name="_Toc52920944"/>
      <w:r>
        <w:rPr>
          <w:caps w:val="0"/>
        </w:rPr>
        <w:t>Subtemas Veedurías Ciudadanas.</w:t>
      </w:r>
      <w:bookmarkEnd w:id="15"/>
    </w:p>
    <w:p w:rsidR="001376B7" w:rsidRDefault="001376B7" w:rsidP="001376B7"/>
    <w:p w:rsidR="001376B7" w:rsidRDefault="001376B7" w:rsidP="001376B7"/>
    <w:p w:rsidR="001376B7" w:rsidRPr="001376B7" w:rsidRDefault="001376B7" w:rsidP="001376B7">
      <w:r>
        <w:t>Para el periodo no se registran.</w:t>
      </w:r>
    </w:p>
    <w:p w:rsidR="003919C2" w:rsidRDefault="003919C2" w:rsidP="003919C2"/>
    <w:p w:rsidR="009478C1" w:rsidRDefault="009478C1" w:rsidP="003919C2"/>
    <w:p w:rsidR="009478C1" w:rsidRDefault="009478C1" w:rsidP="003919C2"/>
    <w:p w:rsidR="009478C1" w:rsidRDefault="009478C1" w:rsidP="003919C2"/>
    <w:p w:rsidR="009478C1" w:rsidRDefault="009478C1" w:rsidP="003919C2"/>
    <w:p w:rsidR="006D7841" w:rsidRDefault="006D7841" w:rsidP="003919C2"/>
    <w:p w:rsidR="003919C2" w:rsidRDefault="00183405" w:rsidP="001376B7">
      <w:pPr>
        <w:pStyle w:val="Ttulo2"/>
        <w:tabs>
          <w:tab w:val="right" w:pos="8838"/>
        </w:tabs>
      </w:pPr>
      <w:bookmarkStart w:id="16" w:name="_Toc52920945"/>
      <w:r>
        <w:rPr>
          <w:caps w:val="0"/>
        </w:rPr>
        <w:t>Peticiones Trasladadas Por No Competencia.</w:t>
      </w:r>
      <w:bookmarkEnd w:id="16"/>
      <w:r w:rsidR="001376B7">
        <w:tab/>
      </w:r>
    </w:p>
    <w:p w:rsidR="001376B7" w:rsidRDefault="002F3C8E" w:rsidP="003919C2">
      <w:r>
        <w:rPr>
          <w:noProof/>
          <w:lang w:eastAsia="es-CO"/>
        </w:rPr>
        <w:drawing>
          <wp:anchor distT="0" distB="0" distL="114300" distR="114300" simplePos="0" relativeHeight="251668480" behindDoc="0" locked="0" layoutInCell="1" allowOverlap="1" wp14:anchorId="2182E10E">
            <wp:simplePos x="0" y="0"/>
            <wp:positionH relativeFrom="margin">
              <wp:posOffset>3691890</wp:posOffset>
            </wp:positionH>
            <wp:positionV relativeFrom="margin">
              <wp:posOffset>967105</wp:posOffset>
            </wp:positionV>
            <wp:extent cx="1733550" cy="1733550"/>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V relativeFrom="margin">
              <wp14:pctHeight>0</wp14:pctHeight>
            </wp14:sizeRelV>
          </wp:anchor>
        </w:drawing>
      </w:r>
    </w:p>
    <w:p w:rsidR="009478C1" w:rsidRDefault="009478C1" w:rsidP="00CE745C">
      <w:pPr>
        <w:jc w:val="both"/>
      </w:pPr>
    </w:p>
    <w:p w:rsidR="009478C1" w:rsidRDefault="009478C1" w:rsidP="00CE745C">
      <w:pPr>
        <w:jc w:val="both"/>
      </w:pPr>
    </w:p>
    <w:p w:rsidR="006D7841" w:rsidRDefault="006D7841" w:rsidP="00BA3473">
      <w:pPr>
        <w:jc w:val="both"/>
      </w:pPr>
      <w:r>
        <w:t>Los traslados de los requerimientos que hacen parte de este periodo se reflejan en la siguiente tabla así:</w:t>
      </w:r>
    </w:p>
    <w:p w:rsidR="006D7841" w:rsidRDefault="006D7841" w:rsidP="003919C2"/>
    <w:p w:rsidR="006D7841" w:rsidRDefault="006D7841" w:rsidP="003919C2">
      <w:r>
        <w:t xml:space="preserve"> </w:t>
      </w:r>
    </w:p>
    <w:p w:rsidR="009478C1" w:rsidRDefault="009478C1" w:rsidP="003919C2"/>
    <w:p w:rsidR="003919C2" w:rsidRDefault="00702CFC" w:rsidP="003919C2">
      <w:r>
        <w:rPr>
          <w:noProof/>
          <w:lang w:eastAsia="es-CO"/>
        </w:rPr>
        <w:drawing>
          <wp:inline distT="0" distB="0" distL="0" distR="0" wp14:anchorId="2544CFCC" wp14:editId="1007868D">
            <wp:extent cx="5612130" cy="39052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905250"/>
                    </a:xfrm>
                    <a:prstGeom prst="rect">
                      <a:avLst/>
                    </a:prstGeom>
                  </pic:spPr>
                </pic:pic>
              </a:graphicData>
            </a:graphic>
          </wp:inline>
        </w:drawing>
      </w:r>
    </w:p>
    <w:p w:rsidR="00344B20" w:rsidRDefault="00344B20" w:rsidP="00344B20">
      <w:pPr>
        <w:spacing w:after="0" w:line="240" w:lineRule="auto"/>
        <w:jc w:val="right"/>
        <w:rPr>
          <w:sz w:val="16"/>
          <w:szCs w:val="16"/>
        </w:rPr>
      </w:pPr>
      <w:r w:rsidRPr="00D543C5">
        <w:rPr>
          <w:sz w:val="16"/>
          <w:szCs w:val="16"/>
        </w:rPr>
        <w:t>Tabla N</w:t>
      </w:r>
      <w:r w:rsidRPr="00AA5E7B">
        <w:rPr>
          <w:sz w:val="16"/>
          <w:szCs w:val="16"/>
        </w:rPr>
        <w:t>o</w:t>
      </w:r>
      <w:r>
        <w:rPr>
          <w:sz w:val="16"/>
          <w:szCs w:val="16"/>
        </w:rPr>
        <w:t>. 04.Peticiones Trasladadas por No Competencia.</w:t>
      </w:r>
      <w:r w:rsidRPr="00D543C5">
        <w:rPr>
          <w:sz w:val="16"/>
          <w:szCs w:val="16"/>
        </w:rPr>
        <w:t xml:space="preserve"> </w:t>
      </w:r>
    </w:p>
    <w:p w:rsidR="00344B20" w:rsidRDefault="00344B20" w:rsidP="00344B20">
      <w:r>
        <w:rPr>
          <w:sz w:val="16"/>
          <w:szCs w:val="16"/>
        </w:rPr>
        <w:t xml:space="preserve">                  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3B06CEA0" wp14:editId="0F31A7CB">
            <wp:extent cx="809625" cy="231140"/>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1376B7" w:rsidRDefault="001376B7" w:rsidP="003919C2"/>
    <w:p w:rsidR="009478C1" w:rsidRDefault="009478C1" w:rsidP="003919C2"/>
    <w:p w:rsidR="009478C1" w:rsidRDefault="009478C1" w:rsidP="003919C2"/>
    <w:p w:rsidR="003919C2" w:rsidRDefault="00821805" w:rsidP="003919C2">
      <w:pPr>
        <w:pStyle w:val="Ttulo2"/>
      </w:pPr>
      <w:bookmarkStart w:id="17" w:name="_Toc52920946"/>
      <w:r>
        <w:rPr>
          <w:noProof/>
          <w:lang w:eastAsia="es-CO"/>
        </w:rPr>
        <w:drawing>
          <wp:anchor distT="0" distB="0" distL="114300" distR="114300" simplePos="0" relativeHeight="251670528" behindDoc="0" locked="0" layoutInCell="1" allowOverlap="1" wp14:anchorId="59118F06">
            <wp:simplePos x="0" y="0"/>
            <wp:positionH relativeFrom="margin">
              <wp:posOffset>-247650</wp:posOffset>
            </wp:positionH>
            <wp:positionV relativeFrom="margin">
              <wp:posOffset>895350</wp:posOffset>
            </wp:positionV>
            <wp:extent cx="1015834" cy="1304925"/>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5834" cy="1304925"/>
                    </a:xfrm>
                    <a:prstGeom prst="rect">
                      <a:avLst/>
                    </a:prstGeom>
                  </pic:spPr>
                </pic:pic>
              </a:graphicData>
            </a:graphic>
          </wp:anchor>
        </w:drawing>
      </w:r>
      <w:r w:rsidR="00183405">
        <w:rPr>
          <w:caps w:val="0"/>
        </w:rPr>
        <w:t>Peticiones Cerradas Del Periodo.</w:t>
      </w:r>
      <w:bookmarkEnd w:id="17"/>
    </w:p>
    <w:p w:rsidR="003919C2" w:rsidRDefault="003919C2" w:rsidP="003919C2"/>
    <w:p w:rsidR="00DF615D" w:rsidRDefault="00DF615D" w:rsidP="003919C2"/>
    <w:p w:rsidR="00DF615D" w:rsidRDefault="00BC71C1" w:rsidP="00BA3473">
      <w:pPr>
        <w:jc w:val="both"/>
      </w:pPr>
      <w:r>
        <w:t xml:space="preserve">Se realiza el cierre de las peticiones en el periodo detallado en la siguiente tabla, como solución de los diferentes requerimientos allegados a la Entidad y los diferentes tipos de solución y respuesta definitiva </w:t>
      </w:r>
      <w:r w:rsidR="001258EC">
        <w:t>en cifras así:</w:t>
      </w:r>
    </w:p>
    <w:p w:rsidR="00A01A1B" w:rsidRDefault="00A01A1B" w:rsidP="003919C2"/>
    <w:p w:rsidR="00A01A1B" w:rsidRDefault="00A01A1B" w:rsidP="003919C2">
      <w:r>
        <w:rPr>
          <w:noProof/>
          <w:lang w:eastAsia="es-CO"/>
        </w:rPr>
        <w:drawing>
          <wp:inline distT="0" distB="0" distL="0" distR="0" wp14:anchorId="2BDE2354" wp14:editId="26A1E94D">
            <wp:extent cx="5612130" cy="33623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362325"/>
                    </a:xfrm>
                    <a:prstGeom prst="rect">
                      <a:avLst/>
                    </a:prstGeom>
                  </pic:spPr>
                </pic:pic>
              </a:graphicData>
            </a:graphic>
          </wp:inline>
        </w:drawing>
      </w:r>
    </w:p>
    <w:p w:rsidR="003F4733" w:rsidRDefault="003F4733" w:rsidP="003F4733">
      <w:pPr>
        <w:spacing w:after="0" w:line="240" w:lineRule="auto"/>
        <w:jc w:val="right"/>
        <w:rPr>
          <w:sz w:val="16"/>
          <w:szCs w:val="16"/>
        </w:rPr>
      </w:pPr>
      <w:r w:rsidRPr="00D543C5">
        <w:rPr>
          <w:sz w:val="16"/>
          <w:szCs w:val="16"/>
        </w:rPr>
        <w:t>Tabla N</w:t>
      </w:r>
      <w:r w:rsidRPr="00AA5E7B">
        <w:rPr>
          <w:sz w:val="16"/>
          <w:szCs w:val="16"/>
        </w:rPr>
        <w:t>o</w:t>
      </w:r>
      <w:r>
        <w:rPr>
          <w:sz w:val="16"/>
          <w:szCs w:val="16"/>
        </w:rPr>
        <w:t>. 05.Peticiones Cerradas del Periodo.</w:t>
      </w:r>
      <w:r w:rsidRPr="00D543C5">
        <w:rPr>
          <w:sz w:val="16"/>
          <w:szCs w:val="16"/>
        </w:rPr>
        <w:t xml:space="preserve"> </w:t>
      </w:r>
    </w:p>
    <w:p w:rsidR="003F4733" w:rsidRDefault="003F4733" w:rsidP="003F4733">
      <w:r>
        <w:rPr>
          <w:sz w:val="16"/>
          <w:szCs w:val="16"/>
        </w:rPr>
        <w:t xml:space="preserve">                  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14773E00" wp14:editId="3D924072">
            <wp:extent cx="809625" cy="231140"/>
            <wp:effectExtent l="0" t="0" r="952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2B1232" w:rsidRDefault="002B1232" w:rsidP="003919C2"/>
    <w:p w:rsidR="009478C1" w:rsidRDefault="009478C1" w:rsidP="003919C2"/>
    <w:p w:rsidR="009478C1" w:rsidRDefault="009478C1" w:rsidP="003919C2"/>
    <w:p w:rsidR="009478C1" w:rsidRDefault="009478C1" w:rsidP="003919C2"/>
    <w:p w:rsidR="009478C1" w:rsidRDefault="009478C1" w:rsidP="003919C2"/>
    <w:p w:rsidR="003919C2" w:rsidRDefault="00183405" w:rsidP="003919C2">
      <w:pPr>
        <w:pStyle w:val="Ttulo2"/>
      </w:pPr>
      <w:bookmarkStart w:id="18" w:name="_Toc52920947"/>
      <w:r>
        <w:rPr>
          <w:caps w:val="0"/>
        </w:rPr>
        <w:t>Peticiones Cerradas Periodos Anteriores.</w:t>
      </w:r>
      <w:bookmarkEnd w:id="18"/>
    </w:p>
    <w:p w:rsidR="001258EC" w:rsidRDefault="009478C1" w:rsidP="001258EC">
      <w:r>
        <w:rPr>
          <w:noProof/>
          <w:lang w:eastAsia="es-CO"/>
        </w:rPr>
        <w:drawing>
          <wp:anchor distT="0" distB="0" distL="114300" distR="114300" simplePos="0" relativeHeight="251678720" behindDoc="0" locked="0" layoutInCell="1" allowOverlap="1" wp14:anchorId="209BC098" wp14:editId="123842A4">
            <wp:simplePos x="0" y="0"/>
            <wp:positionH relativeFrom="margin">
              <wp:posOffset>-394335</wp:posOffset>
            </wp:positionH>
            <wp:positionV relativeFrom="margin">
              <wp:posOffset>347980</wp:posOffset>
            </wp:positionV>
            <wp:extent cx="2171700" cy="1057275"/>
            <wp:effectExtent l="0" t="0" r="0" b="9525"/>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71700" cy="1057275"/>
                    </a:xfrm>
                    <a:prstGeom prst="rect">
                      <a:avLst/>
                    </a:prstGeom>
                  </pic:spPr>
                </pic:pic>
              </a:graphicData>
            </a:graphic>
            <wp14:sizeRelH relativeFrom="margin">
              <wp14:pctWidth>0</wp14:pctWidth>
            </wp14:sizeRelH>
            <wp14:sizeRelV relativeFrom="margin">
              <wp14:pctHeight>0</wp14:pctHeight>
            </wp14:sizeRelV>
          </wp:anchor>
        </w:drawing>
      </w:r>
    </w:p>
    <w:p w:rsidR="001258EC" w:rsidRDefault="00015E9A" w:rsidP="00BA3473">
      <w:pPr>
        <w:jc w:val="both"/>
      </w:pPr>
      <w:r>
        <w:t xml:space="preserve">La labor realizada en el inicio de este periodo, evidencia que fue intensa para Propiedad Horizontal con un 56% de incidencia sobre todas demás, esto debido a la problemática de convivencia al interior de la copropiedad.    </w:t>
      </w:r>
    </w:p>
    <w:p w:rsidR="001258EC" w:rsidRDefault="001258EC" w:rsidP="001258EC"/>
    <w:p w:rsidR="001258EC" w:rsidRDefault="001258EC" w:rsidP="001258EC"/>
    <w:p w:rsidR="003919C2" w:rsidRDefault="003919C2" w:rsidP="003919C2"/>
    <w:p w:rsidR="002B1232" w:rsidRDefault="004E748D" w:rsidP="003919C2">
      <w:r>
        <w:rPr>
          <w:noProof/>
          <w:lang w:eastAsia="es-CO"/>
        </w:rPr>
        <w:drawing>
          <wp:inline distT="0" distB="0" distL="0" distR="0" wp14:anchorId="1715958A" wp14:editId="28366E03">
            <wp:extent cx="4991100" cy="3238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1100" cy="3238500"/>
                    </a:xfrm>
                    <a:prstGeom prst="rect">
                      <a:avLst/>
                    </a:prstGeom>
                  </pic:spPr>
                </pic:pic>
              </a:graphicData>
            </a:graphic>
          </wp:inline>
        </w:drawing>
      </w:r>
    </w:p>
    <w:p w:rsidR="00292B1C" w:rsidRDefault="00292B1C" w:rsidP="00821805">
      <w:pPr>
        <w:spacing w:after="0" w:line="240" w:lineRule="auto"/>
        <w:jc w:val="center"/>
        <w:rPr>
          <w:sz w:val="16"/>
          <w:szCs w:val="16"/>
        </w:rPr>
      </w:pPr>
      <w:r w:rsidRPr="00AA5E7B">
        <w:rPr>
          <w:sz w:val="16"/>
          <w:szCs w:val="16"/>
        </w:rPr>
        <w:t xml:space="preserve">Gráfica No. </w:t>
      </w:r>
      <w:r>
        <w:rPr>
          <w:sz w:val="16"/>
          <w:szCs w:val="16"/>
        </w:rPr>
        <w:t>6.Peticiones Cerradas periodos Anteriores.</w:t>
      </w:r>
    </w:p>
    <w:p w:rsidR="00292B1C" w:rsidRDefault="00292B1C" w:rsidP="00821805">
      <w:pPr>
        <w:spacing w:after="0" w:line="240" w:lineRule="auto"/>
        <w:jc w:val="center"/>
        <w:rPr>
          <w:sz w:val="16"/>
          <w:szCs w:val="16"/>
        </w:rPr>
      </w:pPr>
      <w:r>
        <w:rPr>
          <w:sz w:val="16"/>
          <w:szCs w:val="16"/>
        </w:rPr>
        <w:t>F</w:t>
      </w:r>
      <w:r w:rsidRPr="00AA5E7B">
        <w:rPr>
          <w:sz w:val="16"/>
          <w:szCs w:val="16"/>
        </w:rPr>
        <w:t>uente:</w:t>
      </w:r>
      <w:r>
        <w:rPr>
          <w:sz w:val="16"/>
          <w:szCs w:val="16"/>
        </w:rPr>
        <w:t xml:space="preserve"> </w:t>
      </w:r>
      <w:r w:rsidRPr="00CE6343">
        <w:rPr>
          <w:sz w:val="16"/>
          <w:szCs w:val="16"/>
        </w:rPr>
        <w:t>Dirección Distrital de</w:t>
      </w:r>
      <w:r>
        <w:rPr>
          <w:sz w:val="16"/>
          <w:szCs w:val="16"/>
        </w:rPr>
        <w:t xml:space="preserve"> </w:t>
      </w:r>
      <w:r w:rsidRPr="00CE6343">
        <w:rPr>
          <w:sz w:val="16"/>
          <w:szCs w:val="16"/>
        </w:rPr>
        <w:t>Calidad del</w:t>
      </w:r>
      <w:r>
        <w:rPr>
          <w:sz w:val="16"/>
          <w:szCs w:val="16"/>
        </w:rPr>
        <w:t xml:space="preserve"> </w:t>
      </w:r>
      <w:r w:rsidRPr="00CE6343">
        <w:rPr>
          <w:sz w:val="16"/>
          <w:szCs w:val="16"/>
        </w:rPr>
        <w:t>Servicio</w:t>
      </w:r>
      <w:r>
        <w:rPr>
          <w:sz w:val="16"/>
          <w:szCs w:val="16"/>
        </w:rPr>
        <w:t xml:space="preserve"> </w:t>
      </w:r>
      <w:r w:rsidRPr="00CE6343">
        <w:rPr>
          <w:sz w:val="16"/>
          <w:szCs w:val="16"/>
        </w:rPr>
        <w:t>Secretearía</w:t>
      </w:r>
      <w:r>
        <w:rPr>
          <w:sz w:val="16"/>
          <w:szCs w:val="16"/>
        </w:rPr>
        <w:t xml:space="preserve"> </w:t>
      </w:r>
      <w:r w:rsidRPr="00CE6343">
        <w:rPr>
          <w:sz w:val="16"/>
          <w:szCs w:val="16"/>
        </w:rPr>
        <w:t>General</w:t>
      </w:r>
      <w:r>
        <w:rPr>
          <w:noProof/>
          <w:lang w:eastAsia="es-CO"/>
        </w:rPr>
        <w:drawing>
          <wp:inline distT="0" distB="0" distL="0" distR="0" wp14:anchorId="4D1C6A4F" wp14:editId="562745CC">
            <wp:extent cx="809625" cy="193040"/>
            <wp:effectExtent l="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61" cy="197245"/>
                    </a:xfrm>
                    <a:prstGeom prst="rect">
                      <a:avLst/>
                    </a:prstGeom>
                  </pic:spPr>
                </pic:pic>
              </a:graphicData>
            </a:graphic>
          </wp:inline>
        </w:drawing>
      </w:r>
    </w:p>
    <w:p w:rsidR="002B1232" w:rsidRDefault="002B1232" w:rsidP="00821805">
      <w:pPr>
        <w:jc w:val="center"/>
      </w:pPr>
    </w:p>
    <w:p w:rsidR="002B1232" w:rsidRDefault="002B1232" w:rsidP="003919C2"/>
    <w:p w:rsidR="00015E9A" w:rsidRDefault="00015E9A" w:rsidP="003919C2"/>
    <w:p w:rsidR="00015E9A" w:rsidRDefault="00015E9A" w:rsidP="003919C2"/>
    <w:p w:rsidR="00015E9A" w:rsidRDefault="00015E9A" w:rsidP="003919C2"/>
    <w:p w:rsidR="00BA3473" w:rsidRDefault="00BA3473" w:rsidP="003919C2"/>
    <w:p w:rsidR="00BA3473" w:rsidRDefault="00BA3473" w:rsidP="003919C2"/>
    <w:p w:rsidR="002B1232" w:rsidRDefault="002B1232" w:rsidP="003919C2"/>
    <w:p w:rsidR="003919C2" w:rsidRDefault="00183405" w:rsidP="003919C2">
      <w:pPr>
        <w:pStyle w:val="Ttulo2"/>
      </w:pPr>
      <w:bookmarkStart w:id="19" w:name="_Toc52920948"/>
      <w:r>
        <w:rPr>
          <w:caps w:val="0"/>
        </w:rPr>
        <w:t>Quejas Y Reclamos En El Periodo.</w:t>
      </w:r>
      <w:bookmarkEnd w:id="19"/>
    </w:p>
    <w:p w:rsidR="003919C2" w:rsidRDefault="0072183C" w:rsidP="003919C2">
      <w:pPr>
        <w:pStyle w:val="Ttulo3"/>
      </w:pPr>
      <w:bookmarkStart w:id="20" w:name="_Toc52920949"/>
      <w:r>
        <w:rPr>
          <w:caps w:val="0"/>
        </w:rPr>
        <w:t>Quejas.</w:t>
      </w:r>
      <w:bookmarkEnd w:id="20"/>
    </w:p>
    <w:p w:rsidR="00015E9A" w:rsidRDefault="003535CB" w:rsidP="00015E9A">
      <w:r>
        <w:rPr>
          <w:noProof/>
          <w:lang w:eastAsia="es-CO"/>
        </w:rPr>
        <w:drawing>
          <wp:anchor distT="0" distB="0" distL="114300" distR="114300" simplePos="0" relativeHeight="251671552" behindDoc="0" locked="0" layoutInCell="1" allowOverlap="1" wp14:anchorId="397BD8D3">
            <wp:simplePos x="0" y="0"/>
            <wp:positionH relativeFrom="margin">
              <wp:posOffset>4358640</wp:posOffset>
            </wp:positionH>
            <wp:positionV relativeFrom="margin">
              <wp:posOffset>643255</wp:posOffset>
            </wp:positionV>
            <wp:extent cx="1343025" cy="1190625"/>
            <wp:effectExtent l="0" t="0" r="9525" b="9525"/>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3025" cy="1190625"/>
                    </a:xfrm>
                    <a:prstGeom prst="rect">
                      <a:avLst/>
                    </a:prstGeom>
                  </pic:spPr>
                </pic:pic>
              </a:graphicData>
            </a:graphic>
            <wp14:sizeRelH relativeFrom="margin">
              <wp14:pctWidth>0</wp14:pctWidth>
            </wp14:sizeRelH>
            <wp14:sizeRelV relativeFrom="margin">
              <wp14:pctHeight>0</wp14:pctHeight>
            </wp14:sizeRelV>
          </wp:anchor>
        </w:drawing>
      </w:r>
    </w:p>
    <w:p w:rsidR="00015E9A" w:rsidRDefault="003535CB" w:rsidP="00015E9A">
      <w:r>
        <w:t xml:space="preserve">En algunos casos, la tipología a que se hace referencia una vez los ciudadanos </w:t>
      </w:r>
      <w:r w:rsidR="00C27D35">
        <w:t>radican su requerimiento no corresponden a una queja dirigida a la Entidad. En otras palabras, son el malestar o inconformidad que se ha generado al interior de sus organizaciones, por ejemplo:</w:t>
      </w:r>
    </w:p>
    <w:p w:rsidR="00C27D35" w:rsidRDefault="00C27D35" w:rsidP="00015E9A"/>
    <w:p w:rsidR="00C27D35" w:rsidRDefault="00C27D35" w:rsidP="00C27D35">
      <w:pPr>
        <w:pStyle w:val="Prrafodelista"/>
        <w:numPr>
          <w:ilvl w:val="0"/>
          <w:numId w:val="1"/>
        </w:numPr>
      </w:pPr>
      <w:r>
        <w:t>Las quejas que se elevaron por la conflictividad cotidiana al interior de las Propiedades Horizontales.</w:t>
      </w:r>
    </w:p>
    <w:p w:rsidR="00C27D35" w:rsidRDefault="00C27D35" w:rsidP="00C27D35">
      <w:pPr>
        <w:pStyle w:val="Prrafodelista"/>
      </w:pPr>
    </w:p>
    <w:p w:rsidR="00C27D35" w:rsidRDefault="00C27D35" w:rsidP="00C27D35">
      <w:pPr>
        <w:pStyle w:val="Prrafodelista"/>
      </w:pPr>
    </w:p>
    <w:p w:rsidR="00C27D35" w:rsidRDefault="00C27D35" w:rsidP="00C27D35">
      <w:pPr>
        <w:pStyle w:val="Prrafodelista"/>
        <w:numPr>
          <w:ilvl w:val="0"/>
          <w:numId w:val="1"/>
        </w:numPr>
      </w:pPr>
      <w:r>
        <w:t>Las quejas que se elevaron por la conflictividad al interior de las Organizaciones Comunales.</w:t>
      </w:r>
    </w:p>
    <w:p w:rsidR="00C27D35" w:rsidRDefault="00C27D35" w:rsidP="00C27D35">
      <w:pPr>
        <w:pStyle w:val="Prrafodelista"/>
      </w:pPr>
    </w:p>
    <w:p w:rsidR="00C27D35" w:rsidRDefault="00C27D35" w:rsidP="00C27D35">
      <w:pPr>
        <w:pStyle w:val="Prrafodelista"/>
      </w:pPr>
    </w:p>
    <w:p w:rsidR="00C27D35" w:rsidRDefault="00C27D35" w:rsidP="00C27D35">
      <w:pPr>
        <w:pStyle w:val="Prrafodelista"/>
        <w:numPr>
          <w:ilvl w:val="0"/>
          <w:numId w:val="1"/>
        </w:numPr>
      </w:pPr>
      <w:r>
        <w:t>Del mismo modo, aquellas elevadas a la Entidad, pero luego de ser revisadas ameritaban traslado por no ser competencia del IDPAC.</w:t>
      </w:r>
    </w:p>
    <w:p w:rsidR="00C27D35" w:rsidRDefault="0036196E" w:rsidP="00C27D35">
      <w:r>
        <w:rPr>
          <w:noProof/>
          <w:lang w:eastAsia="es-CO"/>
        </w:rPr>
        <w:drawing>
          <wp:inline distT="0" distB="0" distL="0" distR="0" wp14:anchorId="326A5FC6" wp14:editId="45EE772A">
            <wp:extent cx="1608455" cy="1419225"/>
            <wp:effectExtent l="0" t="0" r="0"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10072" cy="1420652"/>
                    </a:xfrm>
                    <a:prstGeom prst="rect">
                      <a:avLst/>
                    </a:prstGeom>
                  </pic:spPr>
                </pic:pic>
              </a:graphicData>
            </a:graphic>
          </wp:inline>
        </w:drawing>
      </w:r>
    </w:p>
    <w:p w:rsidR="00C27D35" w:rsidRDefault="00C27D35" w:rsidP="00C27D35">
      <w:pPr>
        <w:jc w:val="both"/>
      </w:pPr>
    </w:p>
    <w:p w:rsidR="00C27D35" w:rsidRDefault="00C27D35" w:rsidP="00C27D35">
      <w:pPr>
        <w:jc w:val="both"/>
      </w:pPr>
      <w:r>
        <w:t xml:space="preserve">No obstante, </w:t>
      </w:r>
      <w:r w:rsidR="0036196E">
        <w:t xml:space="preserve">están aquellas, que en el ejercicio y actividades propias del IDPAC y como resultado de ello se derivan en quejas. Y las cuales son remitidas o solucionadas por </w:t>
      </w:r>
      <w:r w:rsidR="000E60ED">
        <w:t>asignación</w:t>
      </w:r>
      <w:r w:rsidR="0036196E">
        <w:t xml:space="preserve"> a la dependencia competente</w:t>
      </w:r>
      <w:r w:rsidR="000E60ED">
        <w:t xml:space="preserve"> con el fin de que sea resuelta su inconformidad</w:t>
      </w:r>
      <w:r w:rsidR="00AF5AB0">
        <w:t>.</w:t>
      </w:r>
    </w:p>
    <w:p w:rsidR="00AF5AB0" w:rsidRDefault="00AF5AB0" w:rsidP="00C27D35">
      <w:pPr>
        <w:jc w:val="both"/>
      </w:pPr>
    </w:p>
    <w:p w:rsidR="00AF5AB0" w:rsidRDefault="00AF5AB0" w:rsidP="00C27D35">
      <w:pPr>
        <w:jc w:val="both"/>
      </w:pPr>
      <w:r>
        <w:t>Lo anterior en la siguiente tabla:</w:t>
      </w:r>
    </w:p>
    <w:p w:rsidR="0036196E" w:rsidRDefault="0036196E" w:rsidP="00C27D35">
      <w:pPr>
        <w:jc w:val="both"/>
      </w:pPr>
    </w:p>
    <w:p w:rsidR="0036196E" w:rsidRDefault="0036196E" w:rsidP="0036196E">
      <w:pPr>
        <w:pStyle w:val="Prrafodelista"/>
        <w:jc w:val="both"/>
      </w:pPr>
    </w:p>
    <w:p w:rsidR="003919C2" w:rsidRDefault="000F5497" w:rsidP="000F5497">
      <w:r>
        <w:rPr>
          <w:noProof/>
          <w:lang w:eastAsia="es-CO"/>
        </w:rPr>
        <w:drawing>
          <wp:inline distT="0" distB="0" distL="0" distR="0" wp14:anchorId="1C1BA354" wp14:editId="435824BA">
            <wp:extent cx="6271260" cy="66675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4862" cy="6703225"/>
                    </a:xfrm>
                    <a:prstGeom prst="rect">
                      <a:avLst/>
                    </a:prstGeom>
                  </pic:spPr>
                </pic:pic>
              </a:graphicData>
            </a:graphic>
          </wp:inline>
        </w:drawing>
      </w:r>
    </w:p>
    <w:p w:rsidR="00821805" w:rsidRDefault="00821805" w:rsidP="00821805">
      <w:pPr>
        <w:spacing w:after="0" w:line="240" w:lineRule="auto"/>
        <w:jc w:val="center"/>
        <w:rPr>
          <w:sz w:val="16"/>
          <w:szCs w:val="16"/>
        </w:rPr>
      </w:pPr>
      <w:r w:rsidRPr="00D543C5">
        <w:rPr>
          <w:sz w:val="16"/>
          <w:szCs w:val="16"/>
        </w:rPr>
        <w:t>Tabla N</w:t>
      </w:r>
      <w:r w:rsidRPr="00AA5E7B">
        <w:rPr>
          <w:sz w:val="16"/>
          <w:szCs w:val="16"/>
        </w:rPr>
        <w:t>o</w:t>
      </w:r>
      <w:r>
        <w:rPr>
          <w:sz w:val="16"/>
          <w:szCs w:val="16"/>
        </w:rPr>
        <w:t>. 0</w:t>
      </w:r>
      <w:r w:rsidR="008320E5">
        <w:rPr>
          <w:sz w:val="16"/>
          <w:szCs w:val="16"/>
        </w:rPr>
        <w:t>6</w:t>
      </w:r>
      <w:r>
        <w:rPr>
          <w:sz w:val="16"/>
          <w:szCs w:val="16"/>
        </w:rPr>
        <w:t>.Relación Quejas.</w:t>
      </w:r>
    </w:p>
    <w:p w:rsidR="00821805" w:rsidRDefault="00821805" w:rsidP="00821805">
      <w:pPr>
        <w:jc w:val="center"/>
      </w:pPr>
      <w:r>
        <w:rPr>
          <w:sz w:val="16"/>
          <w:szCs w:val="16"/>
        </w:rPr>
        <w:lastRenderedPageBreak/>
        <w:t>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1FB28C5B" wp14:editId="1FBF342F">
            <wp:extent cx="809625" cy="23114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0F5497" w:rsidRDefault="000F5497" w:rsidP="000F5497"/>
    <w:p w:rsidR="000F5497" w:rsidRDefault="000F5497" w:rsidP="000F5497"/>
    <w:p w:rsidR="003535CB" w:rsidRDefault="003535CB" w:rsidP="000F5497"/>
    <w:p w:rsidR="003919C2" w:rsidRDefault="0072183C" w:rsidP="003919C2">
      <w:pPr>
        <w:pStyle w:val="Ttulo3"/>
      </w:pPr>
      <w:bookmarkStart w:id="21" w:name="_Toc52920950"/>
      <w:r>
        <w:rPr>
          <w:caps w:val="0"/>
        </w:rPr>
        <w:t>Reclamos.</w:t>
      </w:r>
      <w:bookmarkEnd w:id="21"/>
    </w:p>
    <w:p w:rsidR="003919C2" w:rsidRDefault="00821805" w:rsidP="003919C2">
      <w:r>
        <w:rPr>
          <w:noProof/>
          <w:lang w:eastAsia="es-CO"/>
        </w:rPr>
        <w:drawing>
          <wp:anchor distT="0" distB="0" distL="114300" distR="114300" simplePos="0" relativeHeight="251672576" behindDoc="0" locked="0" layoutInCell="1" allowOverlap="1" wp14:anchorId="73AEBD14">
            <wp:simplePos x="0" y="0"/>
            <wp:positionH relativeFrom="margin">
              <wp:posOffset>4121785</wp:posOffset>
            </wp:positionH>
            <wp:positionV relativeFrom="margin">
              <wp:posOffset>1790700</wp:posOffset>
            </wp:positionV>
            <wp:extent cx="1395639" cy="1724025"/>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95639" cy="1724025"/>
                    </a:xfrm>
                    <a:prstGeom prst="rect">
                      <a:avLst/>
                    </a:prstGeom>
                  </pic:spPr>
                </pic:pic>
              </a:graphicData>
            </a:graphic>
          </wp:anchor>
        </w:drawing>
      </w:r>
    </w:p>
    <w:p w:rsidR="002A362D" w:rsidRDefault="002A362D" w:rsidP="003919C2"/>
    <w:p w:rsidR="002A362D" w:rsidRDefault="002A362D" w:rsidP="00BA3473">
      <w:pPr>
        <w:jc w:val="both"/>
      </w:pPr>
      <w:r>
        <w:t>Al igual que</w:t>
      </w:r>
      <w:r w:rsidR="007E01B8">
        <w:t>, las quejas, los reclamos se les da el mismo tratamiento de análisis, solucionando por traslado aquellas que no son competencia de la Entidad y solucionando por asignación a la Dependencia competente de dicha situación.</w:t>
      </w:r>
      <w:r>
        <w:t xml:space="preserve"> </w:t>
      </w:r>
    </w:p>
    <w:p w:rsidR="002A362D" w:rsidRDefault="002A362D" w:rsidP="003919C2"/>
    <w:p w:rsidR="002A362D" w:rsidRDefault="002A362D" w:rsidP="003919C2"/>
    <w:p w:rsidR="002A362D" w:rsidRDefault="002A362D" w:rsidP="003919C2"/>
    <w:p w:rsidR="002A362D" w:rsidRDefault="002A362D" w:rsidP="003919C2"/>
    <w:p w:rsidR="00FE109E" w:rsidRDefault="00FE109E" w:rsidP="003919C2">
      <w:r>
        <w:rPr>
          <w:noProof/>
          <w:lang w:eastAsia="es-CO"/>
        </w:rPr>
        <w:drawing>
          <wp:inline distT="0" distB="0" distL="0" distR="0" wp14:anchorId="500078C9" wp14:editId="52F21E25">
            <wp:extent cx="5612130" cy="2562225"/>
            <wp:effectExtent l="0" t="0" r="762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562225"/>
                    </a:xfrm>
                    <a:prstGeom prst="rect">
                      <a:avLst/>
                    </a:prstGeom>
                  </pic:spPr>
                </pic:pic>
              </a:graphicData>
            </a:graphic>
          </wp:inline>
        </w:drawing>
      </w:r>
    </w:p>
    <w:p w:rsidR="00821805" w:rsidRDefault="00821805" w:rsidP="00821805">
      <w:pPr>
        <w:spacing w:after="0" w:line="240" w:lineRule="auto"/>
        <w:jc w:val="center"/>
        <w:rPr>
          <w:sz w:val="16"/>
          <w:szCs w:val="16"/>
        </w:rPr>
      </w:pPr>
      <w:r w:rsidRPr="00D543C5">
        <w:rPr>
          <w:sz w:val="16"/>
          <w:szCs w:val="16"/>
        </w:rPr>
        <w:t>Tabla N</w:t>
      </w:r>
      <w:r w:rsidRPr="00AA5E7B">
        <w:rPr>
          <w:sz w:val="16"/>
          <w:szCs w:val="16"/>
        </w:rPr>
        <w:t>o</w:t>
      </w:r>
      <w:r>
        <w:rPr>
          <w:sz w:val="16"/>
          <w:szCs w:val="16"/>
        </w:rPr>
        <w:t>. 0</w:t>
      </w:r>
      <w:r w:rsidR="008320E5">
        <w:rPr>
          <w:sz w:val="16"/>
          <w:szCs w:val="16"/>
        </w:rPr>
        <w:t>7</w:t>
      </w:r>
      <w:r>
        <w:rPr>
          <w:sz w:val="16"/>
          <w:szCs w:val="16"/>
        </w:rPr>
        <w:t>.Relación Reclamos.</w:t>
      </w:r>
    </w:p>
    <w:p w:rsidR="00821805" w:rsidRDefault="00821805" w:rsidP="00821805">
      <w:pPr>
        <w:jc w:val="center"/>
      </w:pPr>
      <w:r>
        <w:rPr>
          <w:sz w:val="16"/>
          <w:szCs w:val="16"/>
        </w:rPr>
        <w:t>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5D01EC07" wp14:editId="2DC8B62A">
            <wp:extent cx="809625" cy="231140"/>
            <wp:effectExtent l="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FE109E" w:rsidRDefault="00FE109E" w:rsidP="003919C2"/>
    <w:p w:rsidR="000F5497" w:rsidRDefault="000F5497" w:rsidP="003919C2"/>
    <w:p w:rsidR="000F5497" w:rsidRDefault="000F5497" w:rsidP="003919C2"/>
    <w:p w:rsidR="003919C2" w:rsidRDefault="005754D1" w:rsidP="00183405">
      <w:pPr>
        <w:pStyle w:val="Ttulo2"/>
      </w:pPr>
      <w:bookmarkStart w:id="22" w:name="_Toc52920951"/>
      <w:r>
        <w:rPr>
          <w:caps w:val="0"/>
        </w:rPr>
        <w:t>Peticiones Vencidas Durante El Periodo.</w:t>
      </w:r>
      <w:bookmarkEnd w:id="22"/>
    </w:p>
    <w:p w:rsidR="00D17A42" w:rsidRDefault="00D17A42" w:rsidP="00D17A42"/>
    <w:p w:rsidR="004E748D" w:rsidRDefault="00E92C5C" w:rsidP="00D17A42">
      <w:r>
        <w:t xml:space="preserve">A la fecha de elaboración del informe se encontró 13 peticiones vencidas, las cuales se gestionan dentro del trimestre (julio, agosto y septiembre) </w:t>
      </w:r>
    </w:p>
    <w:p w:rsidR="0005108A" w:rsidRDefault="0005108A" w:rsidP="00D17A42">
      <w:r>
        <w:t>Se realizan las acciones pertinentes</w:t>
      </w:r>
      <w:r w:rsidR="000569D7">
        <w:t xml:space="preserve"> con las dependencias que han presentado vencimientos,</w:t>
      </w:r>
      <w:r>
        <w:t xml:space="preserve"> para que se gestione su respuesta y cierre de la petición de forma inmediata</w:t>
      </w:r>
      <w:r w:rsidR="00DD23AA">
        <w:t>.</w:t>
      </w:r>
    </w:p>
    <w:tbl>
      <w:tblPr>
        <w:tblW w:w="6100" w:type="dxa"/>
        <w:tblInd w:w="55" w:type="dxa"/>
        <w:tblCellMar>
          <w:left w:w="70" w:type="dxa"/>
          <w:right w:w="70" w:type="dxa"/>
        </w:tblCellMar>
        <w:tblLook w:val="04A0" w:firstRow="1" w:lastRow="0" w:firstColumn="1" w:lastColumn="0" w:noHBand="0" w:noVBand="1"/>
      </w:tblPr>
      <w:tblGrid>
        <w:gridCol w:w="940"/>
        <w:gridCol w:w="2080"/>
        <w:gridCol w:w="1940"/>
        <w:gridCol w:w="1140"/>
      </w:tblGrid>
      <w:tr w:rsidR="00C901AD" w:rsidRPr="00C901AD" w:rsidTr="00C901AD">
        <w:trPr>
          <w:trHeight w:val="420"/>
        </w:trPr>
        <w:tc>
          <w:tcPr>
            <w:tcW w:w="94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C901AD" w:rsidRPr="00C901AD" w:rsidRDefault="00C901AD" w:rsidP="00C901AD">
            <w:pPr>
              <w:spacing w:after="0" w:line="240" w:lineRule="auto"/>
              <w:jc w:val="center"/>
              <w:rPr>
                <w:rFonts w:ascii="Calibri" w:eastAsia="Times New Roman" w:hAnsi="Calibri" w:cs="Calibri"/>
                <w:b/>
                <w:bCs/>
                <w:color w:val="000000"/>
                <w:sz w:val="12"/>
                <w:szCs w:val="12"/>
                <w:lang w:eastAsia="es-CO"/>
              </w:rPr>
            </w:pPr>
            <w:r w:rsidRPr="00C901AD">
              <w:rPr>
                <w:rFonts w:ascii="Calibri" w:eastAsia="Times New Roman" w:hAnsi="Calibri" w:cs="Calibri"/>
                <w:b/>
                <w:bCs/>
                <w:color w:val="000000"/>
                <w:sz w:val="12"/>
                <w:szCs w:val="12"/>
                <w:lang w:eastAsia="es-CO"/>
              </w:rPr>
              <w:t xml:space="preserve">N° DE PETICION </w:t>
            </w:r>
          </w:p>
        </w:tc>
        <w:tc>
          <w:tcPr>
            <w:tcW w:w="2080" w:type="dxa"/>
            <w:tcBorders>
              <w:top w:val="single" w:sz="4" w:space="0" w:color="auto"/>
              <w:left w:val="nil"/>
              <w:bottom w:val="single" w:sz="4" w:space="0" w:color="auto"/>
              <w:right w:val="single" w:sz="4" w:space="0" w:color="auto"/>
            </w:tcBorders>
            <w:shd w:val="clear" w:color="000000" w:fill="9BC2E6"/>
            <w:vAlign w:val="center"/>
            <w:hideMark/>
          </w:tcPr>
          <w:p w:rsidR="00C901AD" w:rsidRPr="00C901AD" w:rsidRDefault="00C901AD" w:rsidP="00C901AD">
            <w:pPr>
              <w:spacing w:after="0" w:line="240" w:lineRule="auto"/>
              <w:jc w:val="center"/>
              <w:rPr>
                <w:rFonts w:ascii="Calibri" w:eastAsia="Times New Roman" w:hAnsi="Calibri" w:cs="Calibri"/>
                <w:b/>
                <w:bCs/>
                <w:color w:val="000000"/>
                <w:sz w:val="12"/>
                <w:szCs w:val="12"/>
                <w:lang w:eastAsia="es-CO"/>
              </w:rPr>
            </w:pPr>
            <w:r w:rsidRPr="00C901AD">
              <w:rPr>
                <w:rFonts w:ascii="Calibri" w:eastAsia="Times New Roman" w:hAnsi="Calibri" w:cs="Calibri"/>
                <w:b/>
                <w:bCs/>
                <w:color w:val="000000"/>
                <w:sz w:val="12"/>
                <w:szCs w:val="12"/>
                <w:lang w:eastAsia="es-CO"/>
              </w:rPr>
              <w:t xml:space="preserve">DEPENDENCIA </w:t>
            </w:r>
          </w:p>
        </w:tc>
        <w:tc>
          <w:tcPr>
            <w:tcW w:w="1940" w:type="dxa"/>
            <w:tcBorders>
              <w:top w:val="single" w:sz="4" w:space="0" w:color="auto"/>
              <w:left w:val="nil"/>
              <w:bottom w:val="single" w:sz="4" w:space="0" w:color="auto"/>
              <w:right w:val="single" w:sz="4" w:space="0" w:color="auto"/>
            </w:tcBorders>
            <w:shd w:val="clear" w:color="000000" w:fill="9BC2E6"/>
            <w:vAlign w:val="center"/>
            <w:hideMark/>
          </w:tcPr>
          <w:p w:rsidR="00C901AD" w:rsidRPr="00C901AD" w:rsidRDefault="00C901AD" w:rsidP="00C901AD">
            <w:pPr>
              <w:spacing w:after="0" w:line="240" w:lineRule="auto"/>
              <w:jc w:val="center"/>
              <w:rPr>
                <w:rFonts w:ascii="Calibri" w:eastAsia="Times New Roman" w:hAnsi="Calibri" w:cs="Calibri"/>
                <w:b/>
                <w:bCs/>
                <w:color w:val="000000"/>
                <w:sz w:val="12"/>
                <w:szCs w:val="12"/>
                <w:lang w:eastAsia="es-CO"/>
              </w:rPr>
            </w:pPr>
            <w:r w:rsidRPr="00C901AD">
              <w:rPr>
                <w:rFonts w:ascii="Calibri" w:eastAsia="Times New Roman" w:hAnsi="Calibri" w:cs="Calibri"/>
                <w:b/>
                <w:bCs/>
                <w:color w:val="000000"/>
                <w:sz w:val="12"/>
                <w:szCs w:val="12"/>
                <w:lang w:eastAsia="es-CO"/>
              </w:rPr>
              <w:t xml:space="preserve">TIPO DE PETICION </w:t>
            </w:r>
          </w:p>
        </w:tc>
        <w:tc>
          <w:tcPr>
            <w:tcW w:w="1140" w:type="dxa"/>
            <w:tcBorders>
              <w:top w:val="single" w:sz="4" w:space="0" w:color="auto"/>
              <w:left w:val="nil"/>
              <w:bottom w:val="single" w:sz="4" w:space="0" w:color="auto"/>
              <w:right w:val="single" w:sz="4" w:space="0" w:color="auto"/>
            </w:tcBorders>
            <w:shd w:val="clear" w:color="000000" w:fill="9BC2E6"/>
            <w:vAlign w:val="center"/>
            <w:hideMark/>
          </w:tcPr>
          <w:p w:rsidR="00C901AD" w:rsidRPr="00C901AD" w:rsidRDefault="00C901AD" w:rsidP="00C901AD">
            <w:pPr>
              <w:spacing w:after="0" w:line="240" w:lineRule="auto"/>
              <w:jc w:val="center"/>
              <w:rPr>
                <w:rFonts w:ascii="Calibri" w:eastAsia="Times New Roman" w:hAnsi="Calibri" w:cs="Calibri"/>
                <w:b/>
                <w:bCs/>
                <w:color w:val="000000"/>
                <w:sz w:val="12"/>
                <w:szCs w:val="12"/>
                <w:lang w:eastAsia="es-CO"/>
              </w:rPr>
            </w:pPr>
            <w:r w:rsidRPr="00C901AD">
              <w:rPr>
                <w:rFonts w:ascii="Calibri" w:eastAsia="Times New Roman" w:hAnsi="Calibri" w:cs="Calibri"/>
                <w:b/>
                <w:bCs/>
                <w:color w:val="000000"/>
                <w:sz w:val="12"/>
                <w:szCs w:val="12"/>
                <w:lang w:eastAsia="es-CO"/>
              </w:rPr>
              <w:t>DIAS (HABILES) DE VENCIMIENTO</w:t>
            </w:r>
          </w:p>
        </w:tc>
      </w:tr>
      <w:tr w:rsidR="00C901AD" w:rsidRPr="00C901AD" w:rsidTr="00C901AD">
        <w:trPr>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1564482020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 xml:space="preserve">PROPIEDAD HORIZONTAL </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INTERES PARTICULAR</w:t>
            </w:r>
          </w:p>
        </w:tc>
        <w:tc>
          <w:tcPr>
            <w:tcW w:w="1140" w:type="dxa"/>
            <w:tcBorders>
              <w:top w:val="nil"/>
              <w:left w:val="nil"/>
              <w:bottom w:val="single" w:sz="4" w:space="0" w:color="auto"/>
              <w:right w:val="single" w:sz="4" w:space="0" w:color="auto"/>
            </w:tcBorders>
            <w:shd w:val="clear" w:color="000000" w:fill="FFFFFF"/>
            <w:vAlign w:val="center"/>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6</w:t>
            </w:r>
          </w:p>
        </w:tc>
      </w:tr>
      <w:tr w:rsidR="00C901AD" w:rsidRPr="00C901AD" w:rsidTr="00C901AD">
        <w:trPr>
          <w:trHeight w:val="27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1693402020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RECLAMO</w:t>
            </w:r>
          </w:p>
        </w:tc>
        <w:tc>
          <w:tcPr>
            <w:tcW w:w="1140" w:type="dxa"/>
            <w:tcBorders>
              <w:top w:val="nil"/>
              <w:left w:val="nil"/>
              <w:bottom w:val="single" w:sz="4" w:space="0" w:color="auto"/>
              <w:right w:val="single" w:sz="4" w:space="0" w:color="auto"/>
            </w:tcBorders>
            <w:shd w:val="clear" w:color="000000" w:fill="FFFFFF"/>
            <w:vAlign w:val="center"/>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5</w:t>
            </w:r>
          </w:p>
        </w:tc>
      </w:tr>
      <w:tr w:rsidR="00C901AD" w:rsidRPr="00C901AD" w:rsidTr="00C901AD">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1743842020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PARTICIPACION</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INTERES PARTICULAR</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2</w:t>
            </w:r>
          </w:p>
        </w:tc>
      </w:tr>
      <w:tr w:rsidR="00C901AD" w:rsidRPr="00C901AD" w:rsidTr="00C901AD">
        <w:trPr>
          <w:trHeight w:val="2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1791822020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INTERES PARTICULAR</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17</w:t>
            </w:r>
          </w:p>
        </w:tc>
      </w:tr>
      <w:tr w:rsidR="00C901AD" w:rsidRPr="00C901AD" w:rsidTr="00C901AD">
        <w:trPr>
          <w:trHeight w:val="27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1831282020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DE INTERES GENERAL</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12</w:t>
            </w:r>
          </w:p>
        </w:tc>
      </w:tr>
      <w:tr w:rsidR="00C901AD" w:rsidRPr="00C901AD" w:rsidTr="00C901AD">
        <w:trPr>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1837722020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PARTICIPACION</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INTERES PARTICULAR</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4</w:t>
            </w:r>
          </w:p>
        </w:tc>
      </w:tr>
      <w:tr w:rsidR="00C901AD" w:rsidRPr="00C901AD" w:rsidTr="00C901AD">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1838582020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DE INTERES GENERAL</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14</w:t>
            </w:r>
          </w:p>
        </w:tc>
      </w:tr>
      <w:tr w:rsidR="00C901AD" w:rsidRPr="00C901AD" w:rsidTr="00C901AD">
        <w:trPr>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1869802020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 xml:space="preserve">PROPIEDAD HORIZONTAL </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ACCESO A LA INFORMACION</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12</w:t>
            </w:r>
          </w:p>
        </w:tc>
      </w:tr>
      <w:tr w:rsidR="00C901AD" w:rsidRPr="00C901AD" w:rsidTr="00C901AD">
        <w:trPr>
          <w:trHeight w:val="24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1900962020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INTERES PARTICULAR</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8</w:t>
            </w:r>
          </w:p>
        </w:tc>
      </w:tr>
      <w:tr w:rsidR="00C901AD" w:rsidRPr="00C901AD" w:rsidTr="00C901AD">
        <w:trPr>
          <w:trHeight w:val="27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1920562020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CONSULTA</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8</w:t>
            </w:r>
          </w:p>
        </w:tc>
      </w:tr>
      <w:tr w:rsidR="00C901AD" w:rsidRPr="00C901AD" w:rsidTr="00C901AD">
        <w:trPr>
          <w:trHeight w:val="2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1531182020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D.P DE INTERES GENERAL</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7</w:t>
            </w:r>
          </w:p>
        </w:tc>
      </w:tr>
      <w:tr w:rsidR="00C901AD" w:rsidRPr="00C901AD" w:rsidTr="00C901AD">
        <w:trPr>
          <w:trHeight w:val="22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2019132020</w:t>
            </w:r>
          </w:p>
        </w:tc>
        <w:tc>
          <w:tcPr>
            <w:tcW w:w="208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single" w:sz="4" w:space="0" w:color="auto"/>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ACCESO A LA INFORMACION</w:t>
            </w:r>
          </w:p>
        </w:tc>
        <w:tc>
          <w:tcPr>
            <w:tcW w:w="1140" w:type="dxa"/>
            <w:tcBorders>
              <w:top w:val="nil"/>
              <w:left w:val="nil"/>
              <w:bottom w:val="single" w:sz="4" w:space="0" w:color="auto"/>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5</w:t>
            </w:r>
          </w:p>
        </w:tc>
      </w:tr>
      <w:tr w:rsidR="00C901AD" w:rsidRPr="00C901AD" w:rsidTr="00FD3475">
        <w:trPr>
          <w:trHeight w:val="195"/>
        </w:trPr>
        <w:tc>
          <w:tcPr>
            <w:tcW w:w="940" w:type="dxa"/>
            <w:tcBorders>
              <w:top w:val="nil"/>
              <w:left w:val="single" w:sz="4" w:space="0" w:color="auto"/>
              <w:bottom w:val="nil"/>
              <w:right w:val="single" w:sz="4" w:space="0" w:color="auto"/>
            </w:tcBorders>
            <w:shd w:val="clear" w:color="auto" w:fill="auto"/>
            <w:noWrap/>
            <w:vAlign w:val="bottom"/>
            <w:hideMark/>
          </w:tcPr>
          <w:p w:rsidR="00C901AD" w:rsidRPr="00C901AD" w:rsidRDefault="00C901AD" w:rsidP="00C901AD">
            <w:pPr>
              <w:spacing w:after="0" w:line="240" w:lineRule="auto"/>
              <w:jc w:val="right"/>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2137452020</w:t>
            </w:r>
          </w:p>
        </w:tc>
        <w:tc>
          <w:tcPr>
            <w:tcW w:w="2080" w:type="dxa"/>
            <w:tcBorders>
              <w:top w:val="nil"/>
              <w:left w:val="nil"/>
              <w:bottom w:val="nil"/>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SUBDIRECCION COMUNAL</w:t>
            </w:r>
          </w:p>
        </w:tc>
        <w:tc>
          <w:tcPr>
            <w:tcW w:w="1940" w:type="dxa"/>
            <w:tcBorders>
              <w:top w:val="nil"/>
              <w:left w:val="nil"/>
              <w:bottom w:val="nil"/>
              <w:right w:val="single" w:sz="4" w:space="0" w:color="auto"/>
            </w:tcBorders>
            <w:shd w:val="clear" w:color="auto" w:fill="auto"/>
            <w:vAlign w:val="bottom"/>
            <w:hideMark/>
          </w:tcPr>
          <w:p w:rsidR="00C901AD" w:rsidRPr="00C901AD" w:rsidRDefault="00C901AD" w:rsidP="00C901AD">
            <w:pPr>
              <w:spacing w:after="0" w:line="240" w:lineRule="auto"/>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QUEJA</w:t>
            </w:r>
          </w:p>
        </w:tc>
        <w:tc>
          <w:tcPr>
            <w:tcW w:w="1140" w:type="dxa"/>
            <w:tcBorders>
              <w:top w:val="nil"/>
              <w:left w:val="nil"/>
              <w:bottom w:val="nil"/>
              <w:right w:val="single" w:sz="4" w:space="0" w:color="auto"/>
            </w:tcBorders>
            <w:shd w:val="clear" w:color="000000" w:fill="FFFFFF"/>
            <w:vAlign w:val="bottom"/>
            <w:hideMark/>
          </w:tcPr>
          <w:p w:rsidR="00C901AD" w:rsidRPr="00C901AD" w:rsidRDefault="00C901AD" w:rsidP="00C901AD">
            <w:pPr>
              <w:spacing w:after="0" w:line="240" w:lineRule="auto"/>
              <w:jc w:val="center"/>
              <w:rPr>
                <w:rFonts w:ascii="Calibri" w:eastAsia="Times New Roman" w:hAnsi="Calibri" w:cs="Calibri"/>
                <w:color w:val="000000"/>
                <w:sz w:val="12"/>
                <w:szCs w:val="12"/>
                <w:lang w:eastAsia="es-CO"/>
              </w:rPr>
            </w:pPr>
            <w:r w:rsidRPr="00C901AD">
              <w:rPr>
                <w:rFonts w:ascii="Calibri" w:eastAsia="Times New Roman" w:hAnsi="Calibri" w:cs="Calibri"/>
                <w:color w:val="000000"/>
                <w:sz w:val="12"/>
                <w:szCs w:val="12"/>
                <w:lang w:eastAsia="es-CO"/>
              </w:rPr>
              <w:t>6</w:t>
            </w:r>
          </w:p>
        </w:tc>
      </w:tr>
      <w:tr w:rsidR="00FD3475" w:rsidRPr="00C901AD" w:rsidTr="00C901AD">
        <w:trPr>
          <w:trHeight w:val="195"/>
        </w:trPr>
        <w:tc>
          <w:tcPr>
            <w:tcW w:w="940" w:type="dxa"/>
            <w:tcBorders>
              <w:top w:val="nil"/>
              <w:left w:val="single" w:sz="4" w:space="0" w:color="auto"/>
              <w:bottom w:val="single" w:sz="4" w:space="0" w:color="auto"/>
              <w:right w:val="single" w:sz="4" w:space="0" w:color="auto"/>
            </w:tcBorders>
            <w:shd w:val="clear" w:color="auto" w:fill="auto"/>
            <w:noWrap/>
            <w:vAlign w:val="bottom"/>
          </w:tcPr>
          <w:p w:rsidR="00FD3475" w:rsidRPr="00C901AD" w:rsidRDefault="00FD3475" w:rsidP="00C901AD">
            <w:pPr>
              <w:spacing w:after="0" w:line="240" w:lineRule="auto"/>
              <w:jc w:val="right"/>
              <w:rPr>
                <w:rFonts w:ascii="Calibri" w:eastAsia="Times New Roman" w:hAnsi="Calibri" w:cs="Calibri"/>
                <w:color w:val="000000"/>
                <w:sz w:val="12"/>
                <w:szCs w:val="12"/>
                <w:lang w:eastAsia="es-CO"/>
              </w:rPr>
            </w:pPr>
          </w:p>
        </w:tc>
        <w:tc>
          <w:tcPr>
            <w:tcW w:w="2080" w:type="dxa"/>
            <w:tcBorders>
              <w:top w:val="nil"/>
              <w:left w:val="nil"/>
              <w:bottom w:val="single" w:sz="4" w:space="0" w:color="auto"/>
              <w:right w:val="single" w:sz="4" w:space="0" w:color="auto"/>
            </w:tcBorders>
            <w:shd w:val="clear" w:color="auto" w:fill="auto"/>
            <w:vAlign w:val="bottom"/>
          </w:tcPr>
          <w:p w:rsidR="00FD3475" w:rsidRPr="00C901AD" w:rsidRDefault="00FD3475" w:rsidP="00C901AD">
            <w:pPr>
              <w:spacing w:after="0" w:line="240" w:lineRule="auto"/>
              <w:rPr>
                <w:rFonts w:ascii="Calibri" w:eastAsia="Times New Roman" w:hAnsi="Calibri" w:cs="Calibri"/>
                <w:color w:val="000000"/>
                <w:sz w:val="12"/>
                <w:szCs w:val="12"/>
                <w:lang w:eastAsia="es-CO"/>
              </w:rPr>
            </w:pPr>
          </w:p>
        </w:tc>
        <w:tc>
          <w:tcPr>
            <w:tcW w:w="1940" w:type="dxa"/>
            <w:tcBorders>
              <w:top w:val="nil"/>
              <w:left w:val="nil"/>
              <w:bottom w:val="single" w:sz="4" w:space="0" w:color="auto"/>
              <w:right w:val="single" w:sz="4" w:space="0" w:color="auto"/>
            </w:tcBorders>
            <w:shd w:val="clear" w:color="auto" w:fill="auto"/>
            <w:vAlign w:val="bottom"/>
          </w:tcPr>
          <w:p w:rsidR="00FD3475" w:rsidRPr="00C901AD" w:rsidRDefault="00FD3475" w:rsidP="00C901AD">
            <w:pPr>
              <w:spacing w:after="0" w:line="240" w:lineRule="auto"/>
              <w:rPr>
                <w:rFonts w:ascii="Calibri" w:eastAsia="Times New Roman" w:hAnsi="Calibri" w:cs="Calibri"/>
                <w:color w:val="000000"/>
                <w:sz w:val="12"/>
                <w:szCs w:val="12"/>
                <w:lang w:eastAsia="es-CO"/>
              </w:rPr>
            </w:pPr>
          </w:p>
        </w:tc>
        <w:tc>
          <w:tcPr>
            <w:tcW w:w="1140" w:type="dxa"/>
            <w:tcBorders>
              <w:top w:val="nil"/>
              <w:left w:val="nil"/>
              <w:bottom w:val="single" w:sz="4" w:space="0" w:color="auto"/>
              <w:right w:val="single" w:sz="4" w:space="0" w:color="auto"/>
            </w:tcBorders>
            <w:shd w:val="clear" w:color="000000" w:fill="FFFFFF"/>
            <w:vAlign w:val="bottom"/>
          </w:tcPr>
          <w:p w:rsidR="00FD3475" w:rsidRPr="00C901AD" w:rsidRDefault="00FD3475" w:rsidP="00C901AD">
            <w:pPr>
              <w:spacing w:after="0" w:line="240" w:lineRule="auto"/>
              <w:jc w:val="center"/>
              <w:rPr>
                <w:rFonts w:ascii="Calibri" w:eastAsia="Times New Roman" w:hAnsi="Calibri" w:cs="Calibri"/>
                <w:color w:val="000000"/>
                <w:sz w:val="12"/>
                <w:szCs w:val="12"/>
                <w:lang w:eastAsia="es-CO"/>
              </w:rPr>
            </w:pPr>
          </w:p>
        </w:tc>
      </w:tr>
    </w:tbl>
    <w:p w:rsidR="00FD3475" w:rsidRDefault="00FD3475" w:rsidP="00FD3475">
      <w:pPr>
        <w:rPr>
          <w:sz w:val="16"/>
          <w:szCs w:val="16"/>
        </w:rPr>
      </w:pPr>
      <w:r>
        <w:rPr>
          <w:sz w:val="16"/>
          <w:szCs w:val="16"/>
        </w:rPr>
        <w:t>F</w:t>
      </w:r>
      <w:r w:rsidRPr="00AA5E7B">
        <w:rPr>
          <w:sz w:val="16"/>
          <w:szCs w:val="16"/>
        </w:rPr>
        <w:t xml:space="preserve">uente: </w:t>
      </w:r>
      <w:r w:rsidRPr="00CE6343">
        <w:rPr>
          <w:sz w:val="16"/>
          <w:szCs w:val="16"/>
        </w:rPr>
        <w:t>Dirección Distrital de Calidad del Servicio Secretearía General</w:t>
      </w:r>
      <w:r>
        <w:rPr>
          <w:sz w:val="16"/>
          <w:szCs w:val="16"/>
        </w:rPr>
        <w:t xml:space="preserve"> </w:t>
      </w:r>
      <w:r w:rsidRPr="00CE6343">
        <w:rPr>
          <w:sz w:val="16"/>
          <w:szCs w:val="16"/>
        </w:rPr>
        <w:t>Alcaldía Mayor Sistema</w:t>
      </w:r>
      <w:r>
        <w:rPr>
          <w:noProof/>
          <w:lang w:eastAsia="es-CO"/>
        </w:rPr>
        <w:drawing>
          <wp:inline distT="0" distB="0" distL="0" distR="0" wp14:anchorId="65ABA56F" wp14:editId="04F68FEF">
            <wp:extent cx="809625" cy="23114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7258" cy="236174"/>
                    </a:xfrm>
                    <a:prstGeom prst="rect">
                      <a:avLst/>
                    </a:prstGeom>
                  </pic:spPr>
                </pic:pic>
              </a:graphicData>
            </a:graphic>
          </wp:inline>
        </w:drawing>
      </w:r>
    </w:p>
    <w:p w:rsidR="00315DA3" w:rsidRDefault="00315DA3" w:rsidP="00FD3475"/>
    <w:p w:rsidR="004E748D" w:rsidRDefault="004E748D" w:rsidP="00D17A42"/>
    <w:p w:rsidR="00D17A42" w:rsidRDefault="00D17A42" w:rsidP="00D17A42">
      <w:pPr>
        <w:pStyle w:val="Ttulo1"/>
      </w:pPr>
      <w:bookmarkStart w:id="23" w:name="_Toc52920952"/>
      <w:r>
        <w:t>SEGUIMIENTO AL SDQS ESCRITO.</w:t>
      </w:r>
      <w:bookmarkEnd w:id="23"/>
    </w:p>
    <w:p w:rsidR="00D17A42" w:rsidRDefault="00D17A42" w:rsidP="00854E49">
      <w:pPr>
        <w:jc w:val="both"/>
      </w:pPr>
    </w:p>
    <w:p w:rsidR="00C901AD" w:rsidRDefault="00C901AD" w:rsidP="00854E49">
      <w:pPr>
        <w:jc w:val="both"/>
      </w:pPr>
    </w:p>
    <w:p w:rsidR="00C901AD" w:rsidRDefault="00FD3475" w:rsidP="00854E49">
      <w:pPr>
        <w:jc w:val="both"/>
      </w:pPr>
      <w:r w:rsidRPr="006F3C1D">
        <w:t xml:space="preserve">Para el trimestre (julio, agosto y septiembre) se verificaron 84 respuestas emitidas por </w:t>
      </w:r>
      <w:r>
        <w:t>la entidad, dentro del seguimiento al 10% de las respuestas escritas gestionadas por la entidad, donde se obtuvo el siguiente resultado</w:t>
      </w:r>
      <w:r w:rsidRPr="006F3C1D">
        <w:t>.</w:t>
      </w:r>
    </w:p>
    <w:p w:rsidR="00C901AD" w:rsidRDefault="00C901AD" w:rsidP="00854E49">
      <w:pPr>
        <w:jc w:val="both"/>
      </w:pPr>
    </w:p>
    <w:p w:rsidR="00C901AD" w:rsidRDefault="00C901AD" w:rsidP="00854E49">
      <w:pPr>
        <w:jc w:val="both"/>
      </w:pPr>
    </w:p>
    <w:p w:rsidR="00315DA3" w:rsidRDefault="00315DA3" w:rsidP="00854E49">
      <w:pPr>
        <w:jc w:val="both"/>
      </w:pPr>
    </w:p>
    <w:tbl>
      <w:tblPr>
        <w:tblpPr w:leftFromText="141" w:rightFromText="141" w:vertAnchor="text" w:horzAnchor="margin" w:tblpXSpec="right" w:tblpY="1363"/>
        <w:tblW w:w="2620" w:type="dxa"/>
        <w:tblCellMar>
          <w:left w:w="70" w:type="dxa"/>
          <w:right w:w="70" w:type="dxa"/>
        </w:tblCellMar>
        <w:tblLook w:val="04A0" w:firstRow="1" w:lastRow="0" w:firstColumn="1" w:lastColumn="0" w:noHBand="0" w:noVBand="1"/>
      </w:tblPr>
      <w:tblGrid>
        <w:gridCol w:w="640"/>
        <w:gridCol w:w="800"/>
        <w:gridCol w:w="1180"/>
      </w:tblGrid>
      <w:tr w:rsidR="006F3C1D" w:rsidRPr="006F3C1D" w:rsidTr="006F3C1D">
        <w:trPr>
          <w:trHeight w:val="300"/>
        </w:trPr>
        <w:tc>
          <w:tcPr>
            <w:tcW w:w="2620" w:type="dxa"/>
            <w:gridSpan w:val="3"/>
            <w:tcBorders>
              <w:top w:val="single" w:sz="8" w:space="0" w:color="auto"/>
              <w:left w:val="single" w:sz="8" w:space="0" w:color="auto"/>
              <w:bottom w:val="single" w:sz="8" w:space="0" w:color="auto"/>
              <w:right w:val="nil"/>
            </w:tcBorders>
            <w:shd w:val="clear" w:color="000000" w:fill="8DB4E2"/>
            <w:vAlign w:val="center"/>
            <w:hideMark/>
          </w:tcPr>
          <w:p w:rsidR="006F3C1D" w:rsidRPr="006F3C1D" w:rsidRDefault="006F3C1D" w:rsidP="00854E49">
            <w:pPr>
              <w:spacing w:after="0" w:line="240" w:lineRule="auto"/>
              <w:jc w:val="both"/>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Resumen trimestre</w:t>
            </w:r>
          </w:p>
        </w:tc>
      </w:tr>
      <w:tr w:rsidR="006F3C1D" w:rsidRPr="006F3C1D" w:rsidTr="006F3C1D">
        <w:trPr>
          <w:trHeight w:val="390"/>
        </w:trPr>
        <w:tc>
          <w:tcPr>
            <w:tcW w:w="640" w:type="dxa"/>
            <w:tcBorders>
              <w:top w:val="nil"/>
              <w:left w:val="single" w:sz="8" w:space="0" w:color="auto"/>
              <w:bottom w:val="nil"/>
              <w:right w:val="nil"/>
            </w:tcBorders>
            <w:shd w:val="clear" w:color="000000" w:fill="8DB4E2"/>
            <w:vAlign w:val="center"/>
            <w:hideMark/>
          </w:tcPr>
          <w:p w:rsidR="006F3C1D" w:rsidRPr="006F3C1D" w:rsidRDefault="006F3C1D" w:rsidP="00854E49">
            <w:pPr>
              <w:spacing w:after="0" w:line="240" w:lineRule="auto"/>
              <w:jc w:val="both"/>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Julio</w:t>
            </w:r>
          </w:p>
        </w:tc>
        <w:tc>
          <w:tcPr>
            <w:tcW w:w="800" w:type="dxa"/>
            <w:tcBorders>
              <w:top w:val="nil"/>
              <w:left w:val="single" w:sz="8" w:space="0" w:color="auto"/>
              <w:bottom w:val="nil"/>
              <w:right w:val="nil"/>
            </w:tcBorders>
            <w:shd w:val="clear" w:color="000000" w:fill="8DB4E2"/>
            <w:vAlign w:val="center"/>
            <w:hideMark/>
          </w:tcPr>
          <w:p w:rsidR="006F3C1D" w:rsidRPr="006F3C1D" w:rsidRDefault="006F3C1D" w:rsidP="00854E49">
            <w:pPr>
              <w:spacing w:after="0" w:line="240" w:lineRule="auto"/>
              <w:jc w:val="both"/>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Agosto</w:t>
            </w:r>
          </w:p>
        </w:tc>
        <w:tc>
          <w:tcPr>
            <w:tcW w:w="1180" w:type="dxa"/>
            <w:tcBorders>
              <w:top w:val="nil"/>
              <w:left w:val="single" w:sz="8" w:space="0" w:color="auto"/>
              <w:bottom w:val="nil"/>
              <w:right w:val="nil"/>
            </w:tcBorders>
            <w:shd w:val="clear" w:color="000000" w:fill="8DB4E2"/>
            <w:vAlign w:val="center"/>
            <w:hideMark/>
          </w:tcPr>
          <w:p w:rsidR="006F3C1D" w:rsidRPr="006F3C1D" w:rsidRDefault="006F3C1D" w:rsidP="00854E49">
            <w:pPr>
              <w:spacing w:after="0" w:line="240" w:lineRule="auto"/>
              <w:jc w:val="both"/>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Septiembre</w:t>
            </w:r>
          </w:p>
        </w:tc>
      </w:tr>
      <w:tr w:rsidR="006F3C1D" w:rsidRPr="006F3C1D" w:rsidTr="006F3C1D">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C1D" w:rsidRPr="006F3C1D" w:rsidRDefault="006F3C1D" w:rsidP="00854E49">
            <w:pPr>
              <w:spacing w:after="0" w:line="240" w:lineRule="auto"/>
              <w:jc w:val="both"/>
              <w:rPr>
                <w:rFonts w:ascii="Calibri" w:eastAsia="Times New Roman" w:hAnsi="Calibri" w:cs="Calibri"/>
                <w:color w:val="000000"/>
                <w:sz w:val="22"/>
                <w:szCs w:val="22"/>
                <w:lang w:eastAsia="es-CO"/>
              </w:rPr>
            </w:pPr>
            <w:r w:rsidRPr="006F3C1D">
              <w:rPr>
                <w:rFonts w:ascii="Calibri" w:eastAsia="Times New Roman" w:hAnsi="Calibri" w:cs="Calibri"/>
                <w:color w:val="000000"/>
                <w:sz w:val="22"/>
                <w:szCs w:val="22"/>
                <w:lang w:eastAsia="es-CO"/>
              </w:rPr>
              <w:t>25</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6F3C1D" w:rsidRPr="006F3C1D" w:rsidRDefault="006F3C1D" w:rsidP="00854E49">
            <w:pPr>
              <w:spacing w:after="0" w:line="240" w:lineRule="auto"/>
              <w:jc w:val="both"/>
              <w:rPr>
                <w:rFonts w:ascii="Calibri" w:eastAsia="Times New Roman" w:hAnsi="Calibri" w:cs="Calibri"/>
                <w:color w:val="000000"/>
                <w:sz w:val="22"/>
                <w:szCs w:val="22"/>
                <w:lang w:eastAsia="es-CO"/>
              </w:rPr>
            </w:pPr>
            <w:r w:rsidRPr="006F3C1D">
              <w:rPr>
                <w:rFonts w:ascii="Calibri" w:eastAsia="Times New Roman" w:hAnsi="Calibri" w:cs="Calibri"/>
                <w:color w:val="000000"/>
                <w:sz w:val="22"/>
                <w:szCs w:val="22"/>
                <w:lang w:eastAsia="es-CO"/>
              </w:rPr>
              <w:t>20</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F3C1D" w:rsidRPr="006F3C1D" w:rsidRDefault="006F3C1D" w:rsidP="00854E49">
            <w:pPr>
              <w:spacing w:after="0" w:line="240" w:lineRule="auto"/>
              <w:jc w:val="both"/>
              <w:rPr>
                <w:rFonts w:ascii="Calibri" w:eastAsia="Times New Roman" w:hAnsi="Calibri" w:cs="Calibri"/>
                <w:color w:val="000000"/>
                <w:sz w:val="22"/>
                <w:szCs w:val="22"/>
                <w:lang w:eastAsia="es-CO"/>
              </w:rPr>
            </w:pPr>
            <w:r w:rsidRPr="006F3C1D">
              <w:rPr>
                <w:rFonts w:ascii="Calibri" w:eastAsia="Times New Roman" w:hAnsi="Calibri" w:cs="Calibri"/>
                <w:color w:val="000000"/>
                <w:sz w:val="22"/>
                <w:szCs w:val="22"/>
                <w:lang w:eastAsia="es-CO"/>
              </w:rPr>
              <w:t>39</w:t>
            </w:r>
          </w:p>
        </w:tc>
      </w:tr>
    </w:tbl>
    <w:p w:rsidR="00CE611E" w:rsidRDefault="00CE611E" w:rsidP="00854E49">
      <w:pPr>
        <w:jc w:val="both"/>
      </w:pPr>
    </w:p>
    <w:tbl>
      <w:tblPr>
        <w:tblpPr w:leftFromText="141" w:rightFromText="141" w:vertAnchor="text" w:horzAnchor="page" w:tblpX="2121" w:tblpY="79"/>
        <w:tblW w:w="5740" w:type="dxa"/>
        <w:tblCellMar>
          <w:left w:w="70" w:type="dxa"/>
          <w:right w:w="70" w:type="dxa"/>
        </w:tblCellMar>
        <w:tblLook w:val="04A0" w:firstRow="1" w:lastRow="0" w:firstColumn="1" w:lastColumn="0" w:noHBand="0" w:noVBand="1"/>
      </w:tblPr>
      <w:tblGrid>
        <w:gridCol w:w="3500"/>
        <w:gridCol w:w="1360"/>
        <w:gridCol w:w="880"/>
      </w:tblGrid>
      <w:tr w:rsidR="006F3C1D" w:rsidRPr="006F3C1D" w:rsidTr="006F3C1D">
        <w:trPr>
          <w:trHeight w:val="405"/>
        </w:trPr>
        <w:tc>
          <w:tcPr>
            <w:tcW w:w="3500" w:type="dxa"/>
            <w:tcBorders>
              <w:top w:val="single" w:sz="8" w:space="0" w:color="auto"/>
              <w:left w:val="single" w:sz="8" w:space="0" w:color="auto"/>
              <w:bottom w:val="nil"/>
              <w:right w:val="nil"/>
            </w:tcBorders>
            <w:shd w:val="clear" w:color="000000" w:fill="8DB4E2"/>
            <w:vAlign w:val="center"/>
            <w:hideMark/>
          </w:tcPr>
          <w:p w:rsidR="006F3C1D" w:rsidRPr="006F3C1D" w:rsidRDefault="006F3C1D" w:rsidP="006F3C1D">
            <w:pPr>
              <w:spacing w:after="0" w:line="240" w:lineRule="auto"/>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Resumen trimestre (julio agosto septiembre)</w:t>
            </w:r>
          </w:p>
        </w:tc>
        <w:tc>
          <w:tcPr>
            <w:tcW w:w="1360" w:type="dxa"/>
            <w:tcBorders>
              <w:top w:val="single" w:sz="8" w:space="0" w:color="auto"/>
              <w:left w:val="nil"/>
              <w:bottom w:val="nil"/>
              <w:right w:val="nil"/>
            </w:tcBorders>
            <w:shd w:val="clear" w:color="000000" w:fill="8DB4E2"/>
            <w:vAlign w:val="bottom"/>
            <w:hideMark/>
          </w:tcPr>
          <w:p w:rsidR="006F3C1D" w:rsidRPr="006F3C1D" w:rsidRDefault="006F3C1D" w:rsidP="006F3C1D">
            <w:pPr>
              <w:spacing w:after="0" w:line="240" w:lineRule="auto"/>
              <w:jc w:val="center"/>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 </w:t>
            </w:r>
          </w:p>
        </w:tc>
        <w:tc>
          <w:tcPr>
            <w:tcW w:w="8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w:t>
            </w:r>
          </w:p>
        </w:tc>
      </w:tr>
      <w:tr w:rsidR="006F3C1D" w:rsidRPr="006F3C1D" w:rsidTr="006F3C1D">
        <w:trPr>
          <w:trHeight w:val="360"/>
        </w:trPr>
        <w:tc>
          <w:tcPr>
            <w:tcW w:w="3500" w:type="dxa"/>
            <w:tcBorders>
              <w:top w:val="nil"/>
              <w:left w:val="single" w:sz="8" w:space="0" w:color="auto"/>
              <w:bottom w:val="single" w:sz="4" w:space="0" w:color="auto"/>
              <w:right w:val="single" w:sz="4" w:space="0" w:color="auto"/>
            </w:tcBorders>
            <w:shd w:val="clear" w:color="000000" w:fill="8DB4E2"/>
            <w:vAlign w:val="bottom"/>
            <w:hideMark/>
          </w:tcPr>
          <w:p w:rsidR="006F3C1D" w:rsidRPr="006F3C1D" w:rsidRDefault="006F3C1D" w:rsidP="006F3C1D">
            <w:pPr>
              <w:spacing w:after="0" w:line="240" w:lineRule="auto"/>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Cantidad de respuestas verificadas</w:t>
            </w:r>
          </w:p>
        </w:tc>
        <w:tc>
          <w:tcPr>
            <w:tcW w:w="1360" w:type="dxa"/>
            <w:tcBorders>
              <w:top w:val="nil"/>
              <w:left w:val="nil"/>
              <w:bottom w:val="single" w:sz="4" w:space="0" w:color="auto"/>
              <w:right w:val="nil"/>
            </w:tcBorders>
            <w:shd w:val="clear" w:color="auto" w:fill="auto"/>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84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 </w:t>
            </w:r>
          </w:p>
        </w:tc>
      </w:tr>
      <w:tr w:rsidR="006F3C1D" w:rsidRPr="006F3C1D" w:rsidTr="006F3C1D">
        <w:trPr>
          <w:trHeight w:val="315"/>
        </w:trPr>
        <w:tc>
          <w:tcPr>
            <w:tcW w:w="3500" w:type="dxa"/>
            <w:tcBorders>
              <w:top w:val="nil"/>
              <w:left w:val="single" w:sz="8" w:space="0" w:color="auto"/>
              <w:bottom w:val="single" w:sz="4" w:space="0" w:color="auto"/>
              <w:right w:val="single" w:sz="4" w:space="0" w:color="auto"/>
            </w:tcBorders>
            <w:shd w:val="clear" w:color="000000" w:fill="8DB4E2"/>
            <w:vAlign w:val="bottom"/>
            <w:hideMark/>
          </w:tcPr>
          <w:p w:rsidR="006F3C1D" w:rsidRPr="006F3C1D" w:rsidRDefault="006F3C1D" w:rsidP="006F3C1D">
            <w:pPr>
              <w:spacing w:after="0" w:line="240" w:lineRule="auto"/>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Cumplen oportunidad</w:t>
            </w:r>
          </w:p>
        </w:tc>
        <w:tc>
          <w:tcPr>
            <w:tcW w:w="1360" w:type="dxa"/>
            <w:tcBorders>
              <w:top w:val="nil"/>
              <w:left w:val="nil"/>
              <w:bottom w:val="single" w:sz="4" w:space="0" w:color="auto"/>
              <w:right w:val="nil"/>
            </w:tcBorders>
            <w:shd w:val="clear" w:color="auto" w:fill="auto"/>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84</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100%</w:t>
            </w:r>
          </w:p>
        </w:tc>
      </w:tr>
      <w:tr w:rsidR="006F3C1D" w:rsidRPr="006F3C1D" w:rsidTr="006F3C1D">
        <w:trPr>
          <w:trHeight w:val="300"/>
        </w:trPr>
        <w:tc>
          <w:tcPr>
            <w:tcW w:w="3500" w:type="dxa"/>
            <w:tcBorders>
              <w:top w:val="nil"/>
              <w:left w:val="single" w:sz="8" w:space="0" w:color="auto"/>
              <w:bottom w:val="single" w:sz="4" w:space="0" w:color="auto"/>
              <w:right w:val="single" w:sz="4" w:space="0" w:color="auto"/>
            </w:tcBorders>
            <w:shd w:val="clear" w:color="000000" w:fill="8DB4E2"/>
            <w:vAlign w:val="bottom"/>
            <w:hideMark/>
          </w:tcPr>
          <w:p w:rsidR="006F3C1D" w:rsidRPr="006F3C1D" w:rsidRDefault="006F3C1D" w:rsidP="006F3C1D">
            <w:pPr>
              <w:spacing w:after="0" w:line="240" w:lineRule="auto"/>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Cumplen coherencia</w:t>
            </w:r>
          </w:p>
        </w:tc>
        <w:tc>
          <w:tcPr>
            <w:tcW w:w="1360" w:type="dxa"/>
            <w:tcBorders>
              <w:top w:val="nil"/>
              <w:left w:val="nil"/>
              <w:bottom w:val="single" w:sz="4" w:space="0" w:color="auto"/>
              <w:right w:val="nil"/>
            </w:tcBorders>
            <w:shd w:val="clear" w:color="auto" w:fill="auto"/>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83</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98%</w:t>
            </w:r>
          </w:p>
        </w:tc>
      </w:tr>
      <w:tr w:rsidR="006F3C1D" w:rsidRPr="006F3C1D" w:rsidTr="006F3C1D">
        <w:trPr>
          <w:trHeight w:val="390"/>
        </w:trPr>
        <w:tc>
          <w:tcPr>
            <w:tcW w:w="3500" w:type="dxa"/>
            <w:tcBorders>
              <w:top w:val="nil"/>
              <w:left w:val="single" w:sz="8" w:space="0" w:color="auto"/>
              <w:bottom w:val="single" w:sz="4" w:space="0" w:color="auto"/>
              <w:right w:val="single" w:sz="4" w:space="0" w:color="auto"/>
            </w:tcBorders>
            <w:shd w:val="clear" w:color="000000" w:fill="8DB4E2"/>
            <w:vAlign w:val="bottom"/>
            <w:hideMark/>
          </w:tcPr>
          <w:p w:rsidR="006F3C1D" w:rsidRPr="006F3C1D" w:rsidRDefault="006F3C1D" w:rsidP="006F3C1D">
            <w:pPr>
              <w:spacing w:after="0" w:line="240" w:lineRule="auto"/>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Cumplen solución de fondo</w:t>
            </w:r>
          </w:p>
        </w:tc>
        <w:tc>
          <w:tcPr>
            <w:tcW w:w="1360" w:type="dxa"/>
            <w:tcBorders>
              <w:top w:val="nil"/>
              <w:left w:val="nil"/>
              <w:bottom w:val="single" w:sz="4" w:space="0" w:color="auto"/>
              <w:right w:val="nil"/>
            </w:tcBorders>
            <w:shd w:val="clear" w:color="auto" w:fill="auto"/>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82</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97%</w:t>
            </w:r>
          </w:p>
        </w:tc>
      </w:tr>
      <w:tr w:rsidR="006F3C1D" w:rsidRPr="006F3C1D" w:rsidTr="006F3C1D">
        <w:trPr>
          <w:trHeight w:val="300"/>
        </w:trPr>
        <w:tc>
          <w:tcPr>
            <w:tcW w:w="3500" w:type="dxa"/>
            <w:tcBorders>
              <w:top w:val="nil"/>
              <w:left w:val="single" w:sz="8" w:space="0" w:color="auto"/>
              <w:bottom w:val="nil"/>
              <w:right w:val="single" w:sz="4" w:space="0" w:color="auto"/>
            </w:tcBorders>
            <w:shd w:val="clear" w:color="000000" w:fill="8DB4E2"/>
            <w:vAlign w:val="bottom"/>
            <w:hideMark/>
          </w:tcPr>
          <w:p w:rsidR="006F3C1D" w:rsidRPr="006F3C1D" w:rsidRDefault="006F3C1D" w:rsidP="006F3C1D">
            <w:pPr>
              <w:spacing w:after="0" w:line="240" w:lineRule="auto"/>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Cumplen calidez</w:t>
            </w:r>
          </w:p>
        </w:tc>
        <w:tc>
          <w:tcPr>
            <w:tcW w:w="1360" w:type="dxa"/>
            <w:tcBorders>
              <w:top w:val="nil"/>
              <w:left w:val="nil"/>
              <w:bottom w:val="nil"/>
              <w:right w:val="nil"/>
            </w:tcBorders>
            <w:shd w:val="clear" w:color="auto" w:fill="auto"/>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79</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94%</w:t>
            </w:r>
          </w:p>
        </w:tc>
      </w:tr>
      <w:tr w:rsidR="006F3C1D" w:rsidRPr="006F3C1D" w:rsidTr="006F3C1D">
        <w:trPr>
          <w:trHeight w:val="1200"/>
        </w:trPr>
        <w:tc>
          <w:tcPr>
            <w:tcW w:w="3500" w:type="dxa"/>
            <w:tcBorders>
              <w:top w:val="single" w:sz="4" w:space="0" w:color="auto"/>
              <w:left w:val="single" w:sz="8" w:space="0" w:color="auto"/>
              <w:bottom w:val="nil"/>
              <w:right w:val="single" w:sz="4" w:space="0" w:color="auto"/>
            </w:tcBorders>
            <w:shd w:val="clear" w:color="000000" w:fill="8DB4E2"/>
            <w:vAlign w:val="bottom"/>
            <w:hideMark/>
          </w:tcPr>
          <w:p w:rsidR="006F3C1D" w:rsidRPr="006F3C1D" w:rsidRDefault="006F3C1D" w:rsidP="006F3C1D">
            <w:pPr>
              <w:spacing w:after="0" w:line="240" w:lineRule="auto"/>
              <w:rPr>
                <w:rFonts w:ascii="Calibri" w:eastAsia="Times New Roman" w:hAnsi="Calibri" w:cs="Calibri"/>
                <w:b/>
                <w:bCs/>
                <w:color w:val="000000"/>
                <w:sz w:val="16"/>
                <w:szCs w:val="16"/>
                <w:lang w:eastAsia="es-CO"/>
              </w:rPr>
            </w:pPr>
            <w:r w:rsidRPr="006F3C1D">
              <w:rPr>
                <w:rFonts w:ascii="Calibri" w:eastAsia="Times New Roman" w:hAnsi="Calibri" w:cs="Calibri"/>
                <w:b/>
                <w:bCs/>
                <w:color w:val="000000"/>
                <w:sz w:val="16"/>
                <w:szCs w:val="16"/>
                <w:lang w:eastAsia="es-CO"/>
              </w:rPr>
              <w:t>El porcentaje de cumplimiento de  la norma NTC GP 1000:2009 en las respuestas emitidas por EL IDPAC a los Ciudadanos durante el trimestre fue del 97%.</w:t>
            </w:r>
          </w:p>
        </w:tc>
        <w:tc>
          <w:tcPr>
            <w:tcW w:w="1360" w:type="dxa"/>
            <w:tcBorders>
              <w:top w:val="single" w:sz="4" w:space="0" w:color="auto"/>
              <w:left w:val="nil"/>
              <w:bottom w:val="single" w:sz="4" w:space="0" w:color="auto"/>
              <w:right w:val="nil"/>
            </w:tcBorders>
            <w:shd w:val="clear" w:color="auto" w:fill="auto"/>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 </w:t>
            </w:r>
          </w:p>
        </w:tc>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6F3C1D" w:rsidRPr="006F3C1D" w:rsidRDefault="006F3C1D" w:rsidP="006F3C1D">
            <w:pPr>
              <w:spacing w:after="0" w:line="240" w:lineRule="auto"/>
              <w:jc w:val="center"/>
              <w:rPr>
                <w:rFonts w:ascii="Calibri" w:eastAsia="Times New Roman" w:hAnsi="Calibri" w:cs="Calibri"/>
                <w:color w:val="000000"/>
                <w:sz w:val="16"/>
                <w:szCs w:val="16"/>
                <w:lang w:eastAsia="es-CO"/>
              </w:rPr>
            </w:pPr>
            <w:r w:rsidRPr="006F3C1D">
              <w:rPr>
                <w:rFonts w:ascii="Calibri" w:eastAsia="Times New Roman" w:hAnsi="Calibri" w:cs="Calibri"/>
                <w:color w:val="000000"/>
                <w:sz w:val="16"/>
                <w:szCs w:val="16"/>
                <w:lang w:eastAsia="es-CO"/>
              </w:rPr>
              <w:t>97%</w:t>
            </w:r>
          </w:p>
        </w:tc>
      </w:tr>
    </w:tbl>
    <w:p w:rsidR="00CE611E" w:rsidRDefault="00CE611E" w:rsidP="00D17A42"/>
    <w:p w:rsidR="00CE611E" w:rsidRDefault="00CE611E" w:rsidP="00D17A42"/>
    <w:p w:rsidR="00CE611E" w:rsidRDefault="00CE611E" w:rsidP="00D17A42"/>
    <w:p w:rsidR="00CE611E" w:rsidRDefault="00CE611E" w:rsidP="00D17A42"/>
    <w:p w:rsidR="00CE611E" w:rsidRDefault="00CE611E" w:rsidP="00D17A42"/>
    <w:p w:rsidR="006F3C1D" w:rsidRDefault="006F3C1D" w:rsidP="00854E49">
      <w:pPr>
        <w:jc w:val="both"/>
      </w:pPr>
      <w:r>
        <w:t xml:space="preserve">Al realizar el seguimiento a la calidad y oportunidad de las respuestas escritas emitidas por la entidad a través del sistema Bogotá Te Escucha –SQS de acuerdo con la norma Técnica de Calidad </w:t>
      </w:r>
      <w:r w:rsidRPr="006F3C1D">
        <w:t>GP 1000:2009</w:t>
      </w:r>
      <w:r>
        <w:t>, se establece que la entidad cumple con un porcentaje del 97% con la norma en sus comunicados a la ciudadanía.</w:t>
      </w:r>
    </w:p>
    <w:p w:rsidR="00CE611E" w:rsidRDefault="00CE611E" w:rsidP="00854E49">
      <w:pPr>
        <w:jc w:val="both"/>
      </w:pPr>
    </w:p>
    <w:p w:rsidR="00CE611E" w:rsidRDefault="00CE611E" w:rsidP="00D17A42"/>
    <w:p w:rsidR="00355D7B" w:rsidRDefault="00355D7B" w:rsidP="00D17A42"/>
    <w:p w:rsidR="00FD3475" w:rsidRDefault="00FD3475" w:rsidP="00D17A42"/>
    <w:p w:rsidR="00FD3475" w:rsidRDefault="00FD3475" w:rsidP="00D17A42"/>
    <w:p w:rsidR="00315DA3" w:rsidRDefault="00315DA3" w:rsidP="00D17A42"/>
    <w:p w:rsidR="00D17A42" w:rsidRDefault="00D17A42" w:rsidP="00D17A42"/>
    <w:p w:rsidR="00D17A42" w:rsidRDefault="00B5003A" w:rsidP="00D17A42">
      <w:pPr>
        <w:pStyle w:val="Ttulo1"/>
      </w:pPr>
      <w:bookmarkStart w:id="24" w:name="_Toc52920953"/>
      <w:r>
        <w:t>E</w:t>
      </w:r>
      <w:r w:rsidR="00D17A42">
        <w:t>NCUESTAS SATISFACCIÓN.</w:t>
      </w:r>
      <w:bookmarkEnd w:id="24"/>
    </w:p>
    <w:p w:rsidR="00856E5C" w:rsidRDefault="00856E5C" w:rsidP="00854E49">
      <w:pPr>
        <w:jc w:val="both"/>
      </w:pPr>
      <w:r w:rsidRPr="00856E5C">
        <w:t>Para el trimestre (julio, agosto y septiembre) se registran en la atención telefónica 260 usuarios, de los cual</w:t>
      </w:r>
      <w:r w:rsidR="00A8624A">
        <w:t>es se determina aplicar</w:t>
      </w:r>
      <w:r w:rsidRPr="00856E5C">
        <w:t xml:space="preserve"> una muestra</w:t>
      </w:r>
      <w:r w:rsidR="00A8624A">
        <w:t xml:space="preserve"> representativa de</w:t>
      </w:r>
      <w:r w:rsidR="00470505">
        <w:t xml:space="preserve"> 213 encuestas, en la aplicación del instrumento </w:t>
      </w:r>
      <w:r>
        <w:t xml:space="preserve">se logra </w:t>
      </w:r>
      <w:r w:rsidR="003E5C9E">
        <w:t>comunicación</w:t>
      </w:r>
      <w:r>
        <w:t xml:space="preserve"> efectiva con 193 usuarios.</w:t>
      </w:r>
    </w:p>
    <w:p w:rsidR="00856E5C" w:rsidRDefault="00EF05B2" w:rsidP="00854E49">
      <w:pPr>
        <w:jc w:val="both"/>
      </w:pPr>
      <w:r>
        <w:t xml:space="preserve">La metodología utilizada para aplicar </w:t>
      </w:r>
      <w:r w:rsidR="00856E5C">
        <w:t>el instrumento de med</w:t>
      </w:r>
      <w:r>
        <w:t xml:space="preserve">ición es </w:t>
      </w:r>
      <w:r w:rsidR="00856E5C">
        <w:t xml:space="preserve">a través de una llamada </w:t>
      </w:r>
      <w:r w:rsidR="00E9646C">
        <w:t xml:space="preserve">telefónica al ciudadano, </w:t>
      </w:r>
      <w:r w:rsidR="00856E5C">
        <w:t>la información es consignada para su tratamiento</w:t>
      </w:r>
      <w:r>
        <w:t xml:space="preserve"> en la herramienta Google Drive, donde se lleva a cabo el tratamiento de los datos.</w:t>
      </w:r>
    </w:p>
    <w:tbl>
      <w:tblPr>
        <w:tblpPr w:leftFromText="141" w:rightFromText="141" w:vertAnchor="text" w:horzAnchor="page" w:tblpX="8031" w:tblpY="368"/>
        <w:tblW w:w="3280" w:type="dxa"/>
        <w:tblCellMar>
          <w:left w:w="70" w:type="dxa"/>
          <w:right w:w="70" w:type="dxa"/>
        </w:tblCellMar>
        <w:tblLook w:val="04A0" w:firstRow="1" w:lastRow="0" w:firstColumn="1" w:lastColumn="0" w:noHBand="0" w:noVBand="1"/>
      </w:tblPr>
      <w:tblGrid>
        <w:gridCol w:w="659"/>
        <w:gridCol w:w="948"/>
        <w:gridCol w:w="813"/>
        <w:gridCol w:w="860"/>
      </w:tblGrid>
      <w:tr w:rsidR="004F76FC" w:rsidRPr="004F76FC" w:rsidTr="004F76FC">
        <w:trPr>
          <w:trHeight w:val="915"/>
        </w:trPr>
        <w:tc>
          <w:tcPr>
            <w:tcW w:w="2420" w:type="dxa"/>
            <w:gridSpan w:val="3"/>
            <w:tcBorders>
              <w:top w:val="nil"/>
              <w:left w:val="nil"/>
              <w:bottom w:val="nil"/>
              <w:right w:val="nil"/>
            </w:tcBorders>
            <w:shd w:val="clear" w:color="auto" w:fill="auto"/>
            <w:noWrap/>
            <w:vAlign w:val="bottom"/>
            <w:hideMark/>
          </w:tcPr>
          <w:p w:rsidR="004F76FC" w:rsidRPr="004F76FC" w:rsidRDefault="004F76FC" w:rsidP="004F76FC">
            <w:pPr>
              <w:spacing w:after="0" w:line="240" w:lineRule="auto"/>
              <w:rPr>
                <w:rFonts w:ascii="Calibri" w:eastAsia="Times New Roman" w:hAnsi="Calibri" w:cs="Calibri"/>
                <w:b/>
                <w:bCs/>
                <w:color w:val="000000"/>
                <w:sz w:val="16"/>
                <w:szCs w:val="16"/>
                <w:lang w:eastAsia="es-CO"/>
              </w:rPr>
            </w:pPr>
            <w:r w:rsidRPr="004F76FC">
              <w:rPr>
                <w:rFonts w:ascii="Calibri" w:eastAsia="Times New Roman" w:hAnsi="Calibri" w:cs="Calibri"/>
                <w:b/>
                <w:bCs/>
                <w:color w:val="000000"/>
                <w:sz w:val="16"/>
                <w:szCs w:val="16"/>
                <w:lang w:eastAsia="es-CO"/>
              </w:rPr>
              <w:lastRenderedPageBreak/>
              <w:t>Escala de valoración del servicio</w:t>
            </w:r>
          </w:p>
        </w:tc>
        <w:tc>
          <w:tcPr>
            <w:tcW w:w="860" w:type="dxa"/>
            <w:tcBorders>
              <w:top w:val="nil"/>
              <w:left w:val="nil"/>
              <w:bottom w:val="nil"/>
              <w:right w:val="nil"/>
            </w:tcBorders>
            <w:shd w:val="clear" w:color="auto" w:fill="auto"/>
            <w:noWrap/>
            <w:vAlign w:val="bottom"/>
            <w:hideMark/>
          </w:tcPr>
          <w:p w:rsidR="004F76FC" w:rsidRPr="004F76FC" w:rsidRDefault="004F76FC" w:rsidP="004F76FC">
            <w:pPr>
              <w:spacing w:after="0" w:line="240" w:lineRule="auto"/>
              <w:rPr>
                <w:rFonts w:ascii="Calibri" w:eastAsia="Times New Roman" w:hAnsi="Calibri" w:cs="Calibri"/>
                <w:b/>
                <w:bCs/>
                <w:color w:val="000000"/>
                <w:sz w:val="16"/>
                <w:szCs w:val="16"/>
                <w:lang w:eastAsia="es-CO"/>
              </w:rPr>
            </w:pPr>
          </w:p>
        </w:tc>
      </w:tr>
      <w:tr w:rsidR="004F76FC" w:rsidRPr="004F76FC" w:rsidTr="004F76FC">
        <w:trPr>
          <w:trHeight w:val="330"/>
        </w:trPr>
        <w:tc>
          <w:tcPr>
            <w:tcW w:w="65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1</w:t>
            </w:r>
          </w:p>
        </w:tc>
        <w:tc>
          <w:tcPr>
            <w:tcW w:w="948" w:type="dxa"/>
            <w:tcBorders>
              <w:top w:val="single" w:sz="4" w:space="0" w:color="auto"/>
              <w:left w:val="nil"/>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2</w:t>
            </w:r>
          </w:p>
        </w:tc>
        <w:tc>
          <w:tcPr>
            <w:tcW w:w="813" w:type="dxa"/>
            <w:tcBorders>
              <w:top w:val="single" w:sz="4" w:space="0" w:color="auto"/>
              <w:left w:val="nil"/>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3</w:t>
            </w:r>
          </w:p>
        </w:tc>
        <w:tc>
          <w:tcPr>
            <w:tcW w:w="860" w:type="dxa"/>
            <w:tcBorders>
              <w:top w:val="single" w:sz="4" w:space="0" w:color="auto"/>
              <w:left w:val="nil"/>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4</w:t>
            </w:r>
          </w:p>
        </w:tc>
      </w:tr>
      <w:tr w:rsidR="004F76FC" w:rsidRPr="004F76FC" w:rsidTr="004F76FC">
        <w:trPr>
          <w:trHeight w:val="210"/>
        </w:trPr>
        <w:tc>
          <w:tcPr>
            <w:tcW w:w="659" w:type="dxa"/>
            <w:tcBorders>
              <w:top w:val="nil"/>
              <w:left w:val="single" w:sz="4" w:space="0" w:color="auto"/>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Malo</w:t>
            </w:r>
          </w:p>
        </w:tc>
        <w:tc>
          <w:tcPr>
            <w:tcW w:w="948" w:type="dxa"/>
            <w:tcBorders>
              <w:top w:val="nil"/>
              <w:left w:val="nil"/>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 xml:space="preserve">Regular </w:t>
            </w:r>
          </w:p>
        </w:tc>
        <w:tc>
          <w:tcPr>
            <w:tcW w:w="813" w:type="dxa"/>
            <w:tcBorders>
              <w:top w:val="nil"/>
              <w:left w:val="nil"/>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Bueno</w:t>
            </w:r>
          </w:p>
        </w:tc>
        <w:tc>
          <w:tcPr>
            <w:tcW w:w="860" w:type="dxa"/>
            <w:tcBorders>
              <w:top w:val="nil"/>
              <w:left w:val="nil"/>
              <w:bottom w:val="single" w:sz="4" w:space="0" w:color="auto"/>
              <w:right w:val="single" w:sz="4" w:space="0" w:color="auto"/>
            </w:tcBorders>
            <w:shd w:val="clear" w:color="000000" w:fill="8DB4E2"/>
            <w:noWrap/>
            <w:vAlign w:val="center"/>
            <w:hideMark/>
          </w:tcPr>
          <w:p w:rsidR="004F76FC" w:rsidRPr="004F76FC" w:rsidRDefault="004F76FC" w:rsidP="004F76FC">
            <w:pPr>
              <w:spacing w:after="0" w:line="240" w:lineRule="auto"/>
              <w:jc w:val="center"/>
              <w:rPr>
                <w:rFonts w:ascii="Calibri" w:eastAsia="Times New Roman" w:hAnsi="Calibri" w:cs="Calibri"/>
                <w:color w:val="000000"/>
                <w:sz w:val="16"/>
                <w:szCs w:val="16"/>
                <w:lang w:eastAsia="es-CO"/>
              </w:rPr>
            </w:pPr>
            <w:r w:rsidRPr="004F76FC">
              <w:rPr>
                <w:rFonts w:ascii="Calibri" w:eastAsia="Times New Roman" w:hAnsi="Calibri" w:cs="Calibri"/>
                <w:color w:val="000000"/>
                <w:sz w:val="16"/>
                <w:szCs w:val="16"/>
                <w:lang w:eastAsia="es-CO"/>
              </w:rPr>
              <w:t>Excelente</w:t>
            </w:r>
          </w:p>
        </w:tc>
      </w:tr>
    </w:tbl>
    <w:p w:rsidR="00856E5C" w:rsidRDefault="00856E5C" w:rsidP="00D17A42">
      <w:r>
        <w:t>A través de la llamada se mid</w:t>
      </w:r>
      <w:r w:rsidR="00917C96">
        <w:t>en</w:t>
      </w:r>
      <w:r>
        <w:t xml:space="preserve"> los atributos del servicio como son: </w:t>
      </w:r>
      <w:r w:rsidR="004F76FC">
        <w:t xml:space="preserve"> </w:t>
      </w:r>
    </w:p>
    <w:p w:rsidR="00856E5C" w:rsidRDefault="003E5C9E" w:rsidP="00D17A42">
      <w:pPr>
        <w:pStyle w:val="Prrafodelista"/>
        <w:numPr>
          <w:ilvl w:val="0"/>
          <w:numId w:val="5"/>
        </w:numPr>
      </w:pPr>
      <w:r w:rsidRPr="003E5C9E">
        <w:t>En términos generales como califica el servicio</w:t>
      </w:r>
    </w:p>
    <w:tbl>
      <w:tblPr>
        <w:tblpPr w:leftFromText="141" w:rightFromText="141" w:vertAnchor="text" w:horzAnchor="page" w:tblpX="2466" w:tblpY="1"/>
        <w:tblOverlap w:val="never"/>
        <w:tblW w:w="3913" w:type="dxa"/>
        <w:tblCellMar>
          <w:left w:w="70" w:type="dxa"/>
          <w:right w:w="70" w:type="dxa"/>
        </w:tblCellMar>
        <w:tblLook w:val="04A0" w:firstRow="1" w:lastRow="0" w:firstColumn="1" w:lastColumn="0" w:noHBand="0" w:noVBand="1"/>
      </w:tblPr>
      <w:tblGrid>
        <w:gridCol w:w="884"/>
        <w:gridCol w:w="769"/>
        <w:gridCol w:w="700"/>
        <w:gridCol w:w="709"/>
        <w:gridCol w:w="851"/>
      </w:tblGrid>
      <w:tr w:rsidR="001023F5" w:rsidRPr="003E5C9E" w:rsidTr="002D62C5">
        <w:trPr>
          <w:trHeight w:val="765"/>
        </w:trPr>
        <w:tc>
          <w:tcPr>
            <w:tcW w:w="88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Mes</w:t>
            </w:r>
          </w:p>
        </w:tc>
        <w:tc>
          <w:tcPr>
            <w:tcW w:w="769" w:type="dxa"/>
            <w:tcBorders>
              <w:top w:val="single" w:sz="4" w:space="0" w:color="auto"/>
              <w:left w:val="nil"/>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Excelente</w:t>
            </w:r>
          </w:p>
        </w:tc>
        <w:tc>
          <w:tcPr>
            <w:tcW w:w="700" w:type="dxa"/>
            <w:tcBorders>
              <w:top w:val="single" w:sz="4" w:space="0" w:color="auto"/>
              <w:left w:val="nil"/>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Bueno</w:t>
            </w:r>
          </w:p>
        </w:tc>
        <w:tc>
          <w:tcPr>
            <w:tcW w:w="709" w:type="dxa"/>
            <w:tcBorders>
              <w:top w:val="single" w:sz="4" w:space="0" w:color="auto"/>
              <w:left w:val="nil"/>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Regular</w:t>
            </w:r>
          </w:p>
        </w:tc>
        <w:tc>
          <w:tcPr>
            <w:tcW w:w="851" w:type="dxa"/>
            <w:tcBorders>
              <w:top w:val="single" w:sz="4" w:space="0" w:color="auto"/>
              <w:left w:val="nil"/>
              <w:bottom w:val="single" w:sz="4" w:space="0" w:color="auto"/>
              <w:right w:val="single" w:sz="4" w:space="0" w:color="auto"/>
            </w:tcBorders>
            <w:shd w:val="clear" w:color="000000" w:fill="8DB4E2"/>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No Encuestas Aplicadas</w:t>
            </w:r>
          </w:p>
        </w:tc>
      </w:tr>
      <w:tr w:rsidR="003E5C9E" w:rsidRPr="003E5C9E" w:rsidTr="002D62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E5C9E" w:rsidRPr="003E5C9E" w:rsidRDefault="004F76FC" w:rsidP="002D62C5">
            <w:pPr>
              <w:spacing w:after="0" w:line="240" w:lineRule="auto"/>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 xml:space="preserve">  </w:t>
            </w:r>
            <w:r w:rsidR="003E5C9E" w:rsidRPr="003E5C9E">
              <w:rPr>
                <w:rFonts w:ascii="Calibri" w:eastAsia="Times New Roman" w:hAnsi="Calibri" w:cs="Calibri"/>
                <w:color w:val="000000"/>
                <w:sz w:val="16"/>
                <w:szCs w:val="16"/>
                <w:lang w:eastAsia="es-CO"/>
              </w:rPr>
              <w:t>julio</w:t>
            </w:r>
          </w:p>
        </w:tc>
        <w:tc>
          <w:tcPr>
            <w:tcW w:w="76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22</w:t>
            </w:r>
          </w:p>
        </w:tc>
        <w:tc>
          <w:tcPr>
            <w:tcW w:w="70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9</w:t>
            </w:r>
          </w:p>
        </w:tc>
        <w:tc>
          <w:tcPr>
            <w:tcW w:w="70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3</w:t>
            </w:r>
          </w:p>
        </w:tc>
        <w:tc>
          <w:tcPr>
            <w:tcW w:w="851"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34</w:t>
            </w:r>
          </w:p>
        </w:tc>
      </w:tr>
      <w:tr w:rsidR="003E5C9E" w:rsidRPr="003E5C9E" w:rsidTr="002D62C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agosto</w:t>
            </w:r>
          </w:p>
        </w:tc>
        <w:tc>
          <w:tcPr>
            <w:tcW w:w="76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55</w:t>
            </w:r>
          </w:p>
        </w:tc>
        <w:tc>
          <w:tcPr>
            <w:tcW w:w="70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12</w:t>
            </w:r>
          </w:p>
        </w:tc>
        <w:tc>
          <w:tcPr>
            <w:tcW w:w="70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5</w:t>
            </w:r>
          </w:p>
        </w:tc>
        <w:tc>
          <w:tcPr>
            <w:tcW w:w="851"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72</w:t>
            </w:r>
          </w:p>
        </w:tc>
      </w:tr>
      <w:tr w:rsidR="003E5C9E" w:rsidRPr="003E5C9E" w:rsidTr="002D62C5">
        <w:trPr>
          <w:trHeight w:val="26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septiembre</w:t>
            </w:r>
          </w:p>
        </w:tc>
        <w:tc>
          <w:tcPr>
            <w:tcW w:w="76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70</w:t>
            </w:r>
          </w:p>
        </w:tc>
        <w:tc>
          <w:tcPr>
            <w:tcW w:w="70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15</w:t>
            </w:r>
          </w:p>
        </w:tc>
        <w:tc>
          <w:tcPr>
            <w:tcW w:w="70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2</w:t>
            </w:r>
          </w:p>
        </w:tc>
        <w:tc>
          <w:tcPr>
            <w:tcW w:w="851"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87</w:t>
            </w:r>
          </w:p>
        </w:tc>
      </w:tr>
      <w:tr w:rsidR="001023F5" w:rsidRPr="003E5C9E" w:rsidTr="002D62C5">
        <w:trPr>
          <w:trHeight w:val="660"/>
        </w:trPr>
        <w:tc>
          <w:tcPr>
            <w:tcW w:w="884" w:type="dxa"/>
            <w:tcBorders>
              <w:top w:val="nil"/>
              <w:left w:val="single" w:sz="4" w:space="0" w:color="auto"/>
              <w:bottom w:val="single" w:sz="4" w:space="0" w:color="auto"/>
              <w:right w:val="single" w:sz="4" w:space="0" w:color="auto"/>
            </w:tcBorders>
            <w:shd w:val="clear" w:color="000000" w:fill="8DB4E2"/>
            <w:vAlign w:val="bottom"/>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Total Porcentaje Trimestre</w:t>
            </w:r>
          </w:p>
        </w:tc>
        <w:tc>
          <w:tcPr>
            <w:tcW w:w="769" w:type="dxa"/>
            <w:tcBorders>
              <w:top w:val="nil"/>
              <w:left w:val="nil"/>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76.16%</w:t>
            </w:r>
          </w:p>
        </w:tc>
        <w:tc>
          <w:tcPr>
            <w:tcW w:w="700" w:type="dxa"/>
            <w:tcBorders>
              <w:top w:val="nil"/>
              <w:left w:val="nil"/>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18,65%</w:t>
            </w:r>
          </w:p>
        </w:tc>
        <w:tc>
          <w:tcPr>
            <w:tcW w:w="709" w:type="dxa"/>
            <w:tcBorders>
              <w:top w:val="nil"/>
              <w:left w:val="nil"/>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5.18%</w:t>
            </w:r>
          </w:p>
        </w:tc>
        <w:tc>
          <w:tcPr>
            <w:tcW w:w="851" w:type="dxa"/>
            <w:tcBorders>
              <w:top w:val="nil"/>
              <w:left w:val="nil"/>
              <w:bottom w:val="single" w:sz="4" w:space="0" w:color="auto"/>
              <w:right w:val="single" w:sz="4" w:space="0" w:color="auto"/>
            </w:tcBorders>
            <w:shd w:val="clear" w:color="000000" w:fill="8DB4E2"/>
            <w:noWrap/>
            <w:vAlign w:val="center"/>
            <w:hideMark/>
          </w:tcPr>
          <w:p w:rsidR="003E5C9E" w:rsidRPr="003E5C9E" w:rsidRDefault="003E5C9E" w:rsidP="002D62C5">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100,00%</w:t>
            </w:r>
          </w:p>
        </w:tc>
      </w:tr>
    </w:tbl>
    <w:p w:rsidR="00775F9E" w:rsidRDefault="00CB1DC2" w:rsidP="00D17A42">
      <w:r>
        <w:br w:type="textWrapping" w:clear="all"/>
      </w:r>
    </w:p>
    <w:p w:rsidR="00917C96" w:rsidRDefault="00917C96" w:rsidP="00854E49">
      <w:pPr>
        <w:jc w:val="both"/>
      </w:pPr>
      <w:r>
        <w:t>En términos generales de acuerdo a la esc</w:t>
      </w:r>
      <w:r w:rsidR="00F65BDF">
        <w:t xml:space="preserve">ala de valoración del servicio </w:t>
      </w:r>
      <w:r>
        <w:t xml:space="preserve">la ciudadanía refiere recibir un servicio entre bueno y excelente en un porcentaje del 94.81% </w:t>
      </w:r>
      <w:r w:rsidR="00775F9E">
        <w:t>por parte de la entidad.</w:t>
      </w:r>
    </w:p>
    <w:p w:rsidR="00856E5C" w:rsidRDefault="003E5C9E" w:rsidP="003E5C9E">
      <w:pPr>
        <w:pStyle w:val="Prrafodelista"/>
        <w:numPr>
          <w:ilvl w:val="0"/>
          <w:numId w:val="5"/>
        </w:numPr>
      </w:pPr>
      <w:r w:rsidRPr="003E5C9E">
        <w:t>Amabilidad en el servicio</w:t>
      </w:r>
      <w:r w:rsidRPr="003E5C9E">
        <w:tab/>
      </w:r>
      <w:r w:rsidRPr="003E5C9E">
        <w:tab/>
      </w:r>
      <w:r w:rsidRPr="003E5C9E">
        <w:tab/>
      </w:r>
      <w:r>
        <w:t xml:space="preserve"> </w:t>
      </w:r>
    </w:p>
    <w:tbl>
      <w:tblPr>
        <w:tblW w:w="3843" w:type="dxa"/>
        <w:tblInd w:w="669" w:type="dxa"/>
        <w:tblCellMar>
          <w:left w:w="70" w:type="dxa"/>
          <w:right w:w="70" w:type="dxa"/>
        </w:tblCellMar>
        <w:tblLook w:val="04A0" w:firstRow="1" w:lastRow="0" w:firstColumn="1" w:lastColumn="0" w:noHBand="0" w:noVBand="1"/>
      </w:tblPr>
      <w:tblGrid>
        <w:gridCol w:w="884"/>
        <w:gridCol w:w="769"/>
        <w:gridCol w:w="640"/>
        <w:gridCol w:w="660"/>
        <w:gridCol w:w="890"/>
      </w:tblGrid>
      <w:tr w:rsidR="003E5C9E" w:rsidRPr="003E5C9E" w:rsidTr="001023F5">
        <w:trPr>
          <w:trHeight w:val="450"/>
        </w:trPr>
        <w:tc>
          <w:tcPr>
            <w:tcW w:w="88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Mes</w:t>
            </w:r>
          </w:p>
        </w:tc>
        <w:tc>
          <w:tcPr>
            <w:tcW w:w="769" w:type="dxa"/>
            <w:tcBorders>
              <w:top w:val="single" w:sz="4" w:space="0" w:color="auto"/>
              <w:left w:val="nil"/>
              <w:bottom w:val="single" w:sz="4" w:space="0" w:color="auto"/>
              <w:right w:val="single" w:sz="4" w:space="0" w:color="auto"/>
            </w:tcBorders>
            <w:shd w:val="clear" w:color="000000" w:fill="8DB4E2"/>
            <w:noWrap/>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 xml:space="preserve">Excelente </w:t>
            </w:r>
          </w:p>
        </w:tc>
        <w:tc>
          <w:tcPr>
            <w:tcW w:w="640" w:type="dxa"/>
            <w:tcBorders>
              <w:top w:val="single" w:sz="4" w:space="0" w:color="auto"/>
              <w:left w:val="nil"/>
              <w:bottom w:val="single" w:sz="4" w:space="0" w:color="auto"/>
              <w:right w:val="single" w:sz="4" w:space="0" w:color="auto"/>
            </w:tcBorders>
            <w:shd w:val="clear" w:color="000000" w:fill="8DB4E2"/>
            <w:noWrap/>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 xml:space="preserve">Bueno </w:t>
            </w:r>
          </w:p>
        </w:tc>
        <w:tc>
          <w:tcPr>
            <w:tcW w:w="660" w:type="dxa"/>
            <w:tcBorders>
              <w:top w:val="single" w:sz="4" w:space="0" w:color="auto"/>
              <w:left w:val="nil"/>
              <w:bottom w:val="single" w:sz="4" w:space="0" w:color="auto"/>
              <w:right w:val="single" w:sz="4" w:space="0" w:color="auto"/>
            </w:tcBorders>
            <w:shd w:val="clear" w:color="000000" w:fill="8DB4E2"/>
            <w:noWrap/>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Regular</w:t>
            </w:r>
          </w:p>
        </w:tc>
        <w:tc>
          <w:tcPr>
            <w:tcW w:w="890" w:type="dxa"/>
            <w:tcBorders>
              <w:top w:val="single" w:sz="4" w:space="0" w:color="auto"/>
              <w:left w:val="nil"/>
              <w:bottom w:val="single" w:sz="4" w:space="0" w:color="auto"/>
              <w:right w:val="single" w:sz="4" w:space="0" w:color="auto"/>
            </w:tcBorders>
            <w:shd w:val="clear" w:color="000000" w:fill="8DB4E2"/>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No Encuestas Aplicadas</w:t>
            </w:r>
          </w:p>
        </w:tc>
      </w:tr>
      <w:tr w:rsidR="003E5C9E" w:rsidRPr="003E5C9E" w:rsidTr="001023F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julio</w:t>
            </w:r>
          </w:p>
        </w:tc>
        <w:tc>
          <w:tcPr>
            <w:tcW w:w="76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28</w:t>
            </w:r>
          </w:p>
        </w:tc>
        <w:tc>
          <w:tcPr>
            <w:tcW w:w="64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4</w:t>
            </w:r>
          </w:p>
        </w:tc>
        <w:tc>
          <w:tcPr>
            <w:tcW w:w="66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2</w:t>
            </w:r>
          </w:p>
        </w:tc>
        <w:tc>
          <w:tcPr>
            <w:tcW w:w="89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34</w:t>
            </w:r>
          </w:p>
        </w:tc>
      </w:tr>
      <w:tr w:rsidR="003E5C9E" w:rsidRPr="003E5C9E" w:rsidTr="001023F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agosto</w:t>
            </w:r>
          </w:p>
        </w:tc>
        <w:tc>
          <w:tcPr>
            <w:tcW w:w="76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60</w:t>
            </w:r>
          </w:p>
        </w:tc>
        <w:tc>
          <w:tcPr>
            <w:tcW w:w="64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9</w:t>
            </w:r>
          </w:p>
        </w:tc>
        <w:tc>
          <w:tcPr>
            <w:tcW w:w="66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3</w:t>
            </w:r>
          </w:p>
        </w:tc>
        <w:tc>
          <w:tcPr>
            <w:tcW w:w="89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72</w:t>
            </w:r>
          </w:p>
        </w:tc>
      </w:tr>
      <w:tr w:rsidR="003E5C9E" w:rsidRPr="003E5C9E" w:rsidTr="001023F5">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septiembre</w:t>
            </w:r>
          </w:p>
        </w:tc>
        <w:tc>
          <w:tcPr>
            <w:tcW w:w="769"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73</w:t>
            </w:r>
          </w:p>
        </w:tc>
        <w:tc>
          <w:tcPr>
            <w:tcW w:w="64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8</w:t>
            </w:r>
          </w:p>
        </w:tc>
        <w:tc>
          <w:tcPr>
            <w:tcW w:w="66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6</w:t>
            </w:r>
          </w:p>
        </w:tc>
        <w:tc>
          <w:tcPr>
            <w:tcW w:w="890" w:type="dxa"/>
            <w:tcBorders>
              <w:top w:val="nil"/>
              <w:left w:val="nil"/>
              <w:bottom w:val="single" w:sz="4" w:space="0" w:color="auto"/>
              <w:right w:val="single" w:sz="4" w:space="0" w:color="auto"/>
            </w:tcBorders>
            <w:shd w:val="clear" w:color="auto" w:fill="auto"/>
            <w:noWrap/>
            <w:vAlign w:val="bottom"/>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87</w:t>
            </w:r>
          </w:p>
        </w:tc>
      </w:tr>
      <w:tr w:rsidR="003E5C9E" w:rsidRPr="003E5C9E" w:rsidTr="001023F5">
        <w:trPr>
          <w:trHeight w:val="643"/>
        </w:trPr>
        <w:tc>
          <w:tcPr>
            <w:tcW w:w="884" w:type="dxa"/>
            <w:tcBorders>
              <w:top w:val="nil"/>
              <w:left w:val="single" w:sz="4" w:space="0" w:color="auto"/>
              <w:bottom w:val="single" w:sz="4" w:space="0" w:color="auto"/>
              <w:right w:val="single" w:sz="4" w:space="0" w:color="auto"/>
            </w:tcBorders>
            <w:shd w:val="clear" w:color="000000" w:fill="8DB4E2"/>
            <w:vAlign w:val="bottom"/>
            <w:hideMark/>
          </w:tcPr>
          <w:p w:rsidR="003E5C9E" w:rsidRPr="003E5C9E" w:rsidRDefault="003E5C9E" w:rsidP="003E5C9E">
            <w:pPr>
              <w:spacing w:after="0" w:line="240" w:lineRule="auto"/>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Total Porcentaje Trimestre</w:t>
            </w:r>
          </w:p>
        </w:tc>
        <w:tc>
          <w:tcPr>
            <w:tcW w:w="769" w:type="dxa"/>
            <w:tcBorders>
              <w:top w:val="nil"/>
              <w:left w:val="nil"/>
              <w:bottom w:val="single" w:sz="4" w:space="0" w:color="auto"/>
              <w:right w:val="single" w:sz="4" w:space="0" w:color="auto"/>
            </w:tcBorders>
            <w:shd w:val="clear" w:color="000000" w:fill="8DB4E2"/>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83,41</w:t>
            </w:r>
          </w:p>
        </w:tc>
        <w:tc>
          <w:tcPr>
            <w:tcW w:w="640" w:type="dxa"/>
            <w:tcBorders>
              <w:top w:val="nil"/>
              <w:left w:val="nil"/>
              <w:bottom w:val="single" w:sz="4" w:space="0" w:color="auto"/>
              <w:right w:val="single" w:sz="4" w:space="0" w:color="auto"/>
            </w:tcBorders>
            <w:shd w:val="clear" w:color="000000" w:fill="8DB4E2"/>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10.88%</w:t>
            </w:r>
          </w:p>
        </w:tc>
        <w:tc>
          <w:tcPr>
            <w:tcW w:w="660" w:type="dxa"/>
            <w:tcBorders>
              <w:top w:val="nil"/>
              <w:left w:val="nil"/>
              <w:bottom w:val="single" w:sz="4" w:space="0" w:color="auto"/>
              <w:right w:val="single" w:sz="4" w:space="0" w:color="auto"/>
            </w:tcBorders>
            <w:shd w:val="clear" w:color="000000" w:fill="8DB4E2"/>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5.69%</w:t>
            </w:r>
          </w:p>
        </w:tc>
        <w:tc>
          <w:tcPr>
            <w:tcW w:w="890" w:type="dxa"/>
            <w:tcBorders>
              <w:top w:val="nil"/>
              <w:left w:val="nil"/>
              <w:bottom w:val="single" w:sz="4" w:space="0" w:color="auto"/>
              <w:right w:val="single" w:sz="4" w:space="0" w:color="auto"/>
            </w:tcBorders>
            <w:shd w:val="clear" w:color="000000" w:fill="8DB4E2"/>
            <w:vAlign w:val="center"/>
            <w:hideMark/>
          </w:tcPr>
          <w:p w:rsidR="003E5C9E" w:rsidRPr="003E5C9E" w:rsidRDefault="003E5C9E" w:rsidP="003E5C9E">
            <w:pPr>
              <w:spacing w:after="0" w:line="240" w:lineRule="auto"/>
              <w:jc w:val="center"/>
              <w:rPr>
                <w:rFonts w:ascii="Calibri" w:eastAsia="Times New Roman" w:hAnsi="Calibri" w:cs="Calibri"/>
                <w:color w:val="000000"/>
                <w:sz w:val="16"/>
                <w:szCs w:val="16"/>
                <w:lang w:eastAsia="es-CO"/>
              </w:rPr>
            </w:pPr>
            <w:r w:rsidRPr="003E5C9E">
              <w:rPr>
                <w:rFonts w:ascii="Calibri" w:eastAsia="Times New Roman" w:hAnsi="Calibri" w:cs="Calibri"/>
                <w:color w:val="000000"/>
                <w:sz w:val="16"/>
                <w:szCs w:val="16"/>
                <w:lang w:eastAsia="es-CO"/>
              </w:rPr>
              <w:t>100%</w:t>
            </w:r>
          </w:p>
        </w:tc>
      </w:tr>
    </w:tbl>
    <w:p w:rsidR="00775F9E" w:rsidRDefault="00775F9E" w:rsidP="00D17A42"/>
    <w:p w:rsidR="00FD3475" w:rsidRDefault="00775F9E" w:rsidP="00854E49">
      <w:pPr>
        <w:jc w:val="both"/>
      </w:pPr>
      <w:r>
        <w:t>En cuanto al atributo de amabilidad la ciudadanía considera es atendida de forma amable en un porcentaje del 94.29%</w:t>
      </w:r>
      <w:r w:rsidR="003F7DAA">
        <w:t xml:space="preserve"> entre bueno y excelente.</w:t>
      </w:r>
    </w:p>
    <w:p w:rsidR="0038555D" w:rsidRDefault="0038555D" w:rsidP="00854E49">
      <w:pPr>
        <w:jc w:val="both"/>
      </w:pPr>
    </w:p>
    <w:p w:rsidR="003E5C9E" w:rsidRDefault="003E5C9E" w:rsidP="003E5C9E">
      <w:pPr>
        <w:pStyle w:val="Prrafodelista"/>
        <w:numPr>
          <w:ilvl w:val="0"/>
          <w:numId w:val="5"/>
        </w:numPr>
      </w:pPr>
      <w:r w:rsidRPr="003E5C9E">
        <w:t>Rapidez en el servicio</w:t>
      </w:r>
      <w:r w:rsidRPr="003E5C9E">
        <w:tab/>
      </w:r>
      <w:r w:rsidRPr="003E5C9E">
        <w:tab/>
      </w:r>
    </w:p>
    <w:tbl>
      <w:tblPr>
        <w:tblW w:w="3933" w:type="dxa"/>
        <w:tblInd w:w="579" w:type="dxa"/>
        <w:tblCellMar>
          <w:left w:w="70" w:type="dxa"/>
          <w:right w:w="70" w:type="dxa"/>
        </w:tblCellMar>
        <w:tblLook w:val="04A0" w:firstRow="1" w:lastRow="0" w:firstColumn="1" w:lastColumn="0" w:noHBand="0" w:noVBand="1"/>
      </w:tblPr>
      <w:tblGrid>
        <w:gridCol w:w="884"/>
        <w:gridCol w:w="769"/>
        <w:gridCol w:w="720"/>
        <w:gridCol w:w="680"/>
        <w:gridCol w:w="880"/>
      </w:tblGrid>
      <w:tr w:rsidR="003C1177" w:rsidRPr="003C1177" w:rsidTr="001023F5">
        <w:trPr>
          <w:trHeight w:val="595"/>
        </w:trPr>
        <w:tc>
          <w:tcPr>
            <w:tcW w:w="88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Mes</w:t>
            </w:r>
          </w:p>
        </w:tc>
        <w:tc>
          <w:tcPr>
            <w:tcW w:w="769" w:type="dxa"/>
            <w:tcBorders>
              <w:top w:val="single" w:sz="4" w:space="0" w:color="auto"/>
              <w:left w:val="nil"/>
              <w:bottom w:val="single" w:sz="4" w:space="0" w:color="auto"/>
              <w:right w:val="single" w:sz="4" w:space="0" w:color="auto"/>
            </w:tcBorders>
            <w:shd w:val="clear" w:color="000000" w:fill="8DB4E2"/>
            <w:noWrap/>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 xml:space="preserve">Excelente </w:t>
            </w:r>
          </w:p>
        </w:tc>
        <w:tc>
          <w:tcPr>
            <w:tcW w:w="720" w:type="dxa"/>
            <w:tcBorders>
              <w:top w:val="single" w:sz="4" w:space="0" w:color="auto"/>
              <w:left w:val="nil"/>
              <w:bottom w:val="single" w:sz="4" w:space="0" w:color="auto"/>
              <w:right w:val="single" w:sz="4" w:space="0" w:color="auto"/>
            </w:tcBorders>
            <w:shd w:val="clear" w:color="000000" w:fill="8DB4E2"/>
            <w:noWrap/>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 xml:space="preserve">Bueno </w:t>
            </w:r>
          </w:p>
        </w:tc>
        <w:tc>
          <w:tcPr>
            <w:tcW w:w="680" w:type="dxa"/>
            <w:tcBorders>
              <w:top w:val="single" w:sz="4" w:space="0" w:color="auto"/>
              <w:left w:val="nil"/>
              <w:bottom w:val="single" w:sz="4" w:space="0" w:color="auto"/>
              <w:right w:val="single" w:sz="4" w:space="0" w:color="auto"/>
            </w:tcBorders>
            <w:shd w:val="clear" w:color="000000" w:fill="8DB4E2"/>
            <w:noWrap/>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Regular</w:t>
            </w:r>
          </w:p>
        </w:tc>
        <w:tc>
          <w:tcPr>
            <w:tcW w:w="880" w:type="dxa"/>
            <w:tcBorders>
              <w:top w:val="single" w:sz="4" w:space="0" w:color="auto"/>
              <w:left w:val="nil"/>
              <w:bottom w:val="single" w:sz="4" w:space="0" w:color="auto"/>
              <w:right w:val="single" w:sz="4" w:space="0" w:color="auto"/>
            </w:tcBorders>
            <w:shd w:val="clear" w:color="000000" w:fill="8DB4E2"/>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No Encuestas Aplicadas</w:t>
            </w:r>
          </w:p>
        </w:tc>
      </w:tr>
      <w:tr w:rsidR="003C1177" w:rsidRPr="003C1177" w:rsidTr="001023F5">
        <w:trPr>
          <w:trHeight w:val="28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julio</w:t>
            </w:r>
          </w:p>
        </w:tc>
        <w:tc>
          <w:tcPr>
            <w:tcW w:w="769"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19</w:t>
            </w:r>
          </w:p>
        </w:tc>
        <w:tc>
          <w:tcPr>
            <w:tcW w:w="72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9</w:t>
            </w:r>
          </w:p>
        </w:tc>
        <w:tc>
          <w:tcPr>
            <w:tcW w:w="68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6</w:t>
            </w:r>
          </w:p>
        </w:tc>
        <w:tc>
          <w:tcPr>
            <w:tcW w:w="88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34</w:t>
            </w:r>
          </w:p>
        </w:tc>
      </w:tr>
      <w:tr w:rsidR="003C1177" w:rsidRPr="003C1177" w:rsidTr="001023F5">
        <w:trPr>
          <w:trHeight w:val="25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agosto</w:t>
            </w:r>
          </w:p>
        </w:tc>
        <w:tc>
          <w:tcPr>
            <w:tcW w:w="769"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56</w:t>
            </w:r>
          </w:p>
        </w:tc>
        <w:tc>
          <w:tcPr>
            <w:tcW w:w="72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11</w:t>
            </w:r>
          </w:p>
        </w:tc>
        <w:tc>
          <w:tcPr>
            <w:tcW w:w="68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5</w:t>
            </w:r>
          </w:p>
        </w:tc>
        <w:tc>
          <w:tcPr>
            <w:tcW w:w="88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72</w:t>
            </w:r>
          </w:p>
        </w:tc>
      </w:tr>
      <w:tr w:rsidR="003C1177" w:rsidRPr="003C1177" w:rsidTr="001023F5">
        <w:trPr>
          <w:trHeight w:val="24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septiembre</w:t>
            </w:r>
          </w:p>
        </w:tc>
        <w:tc>
          <w:tcPr>
            <w:tcW w:w="769"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80</w:t>
            </w:r>
          </w:p>
        </w:tc>
        <w:tc>
          <w:tcPr>
            <w:tcW w:w="72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7</w:t>
            </w:r>
          </w:p>
        </w:tc>
        <w:tc>
          <w:tcPr>
            <w:tcW w:w="68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0</w:t>
            </w:r>
          </w:p>
        </w:tc>
        <w:tc>
          <w:tcPr>
            <w:tcW w:w="880" w:type="dxa"/>
            <w:tcBorders>
              <w:top w:val="nil"/>
              <w:left w:val="nil"/>
              <w:bottom w:val="single" w:sz="4" w:space="0" w:color="auto"/>
              <w:right w:val="single" w:sz="4" w:space="0" w:color="auto"/>
            </w:tcBorders>
            <w:shd w:val="clear" w:color="auto" w:fill="auto"/>
            <w:noWrap/>
            <w:vAlign w:val="bottom"/>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87</w:t>
            </w:r>
          </w:p>
        </w:tc>
      </w:tr>
      <w:tr w:rsidR="003C1177" w:rsidRPr="003C1177" w:rsidTr="001023F5">
        <w:trPr>
          <w:trHeight w:val="660"/>
        </w:trPr>
        <w:tc>
          <w:tcPr>
            <w:tcW w:w="884" w:type="dxa"/>
            <w:tcBorders>
              <w:top w:val="nil"/>
              <w:left w:val="single" w:sz="4" w:space="0" w:color="auto"/>
              <w:bottom w:val="single" w:sz="4" w:space="0" w:color="auto"/>
              <w:right w:val="single" w:sz="4" w:space="0" w:color="auto"/>
            </w:tcBorders>
            <w:shd w:val="clear" w:color="000000" w:fill="8DB4E2"/>
            <w:vAlign w:val="center"/>
            <w:hideMark/>
          </w:tcPr>
          <w:p w:rsidR="003C1177" w:rsidRPr="003C1177" w:rsidRDefault="003C1177" w:rsidP="003C1177">
            <w:pPr>
              <w:spacing w:after="0" w:line="240" w:lineRule="auto"/>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Total Porcentaje Trimestre</w:t>
            </w:r>
          </w:p>
        </w:tc>
        <w:tc>
          <w:tcPr>
            <w:tcW w:w="769" w:type="dxa"/>
            <w:tcBorders>
              <w:top w:val="nil"/>
              <w:left w:val="nil"/>
              <w:bottom w:val="single" w:sz="4" w:space="0" w:color="auto"/>
              <w:right w:val="single" w:sz="4" w:space="0" w:color="auto"/>
            </w:tcBorders>
            <w:shd w:val="clear" w:color="000000" w:fill="8DB4E2"/>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80,31%</w:t>
            </w:r>
          </w:p>
        </w:tc>
        <w:tc>
          <w:tcPr>
            <w:tcW w:w="720" w:type="dxa"/>
            <w:tcBorders>
              <w:top w:val="nil"/>
              <w:left w:val="nil"/>
              <w:bottom w:val="single" w:sz="4" w:space="0" w:color="auto"/>
              <w:right w:val="single" w:sz="4" w:space="0" w:color="auto"/>
            </w:tcBorders>
            <w:shd w:val="clear" w:color="000000" w:fill="8DB4E2"/>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13.98%</w:t>
            </w:r>
          </w:p>
        </w:tc>
        <w:tc>
          <w:tcPr>
            <w:tcW w:w="680" w:type="dxa"/>
            <w:tcBorders>
              <w:top w:val="nil"/>
              <w:left w:val="nil"/>
              <w:bottom w:val="single" w:sz="4" w:space="0" w:color="auto"/>
              <w:right w:val="single" w:sz="4" w:space="0" w:color="auto"/>
            </w:tcBorders>
            <w:shd w:val="clear" w:color="000000" w:fill="8DB4E2"/>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5.69%</w:t>
            </w:r>
          </w:p>
        </w:tc>
        <w:tc>
          <w:tcPr>
            <w:tcW w:w="880" w:type="dxa"/>
            <w:tcBorders>
              <w:top w:val="nil"/>
              <w:left w:val="nil"/>
              <w:bottom w:val="single" w:sz="4" w:space="0" w:color="auto"/>
              <w:right w:val="single" w:sz="4" w:space="0" w:color="auto"/>
            </w:tcBorders>
            <w:shd w:val="clear" w:color="000000" w:fill="8DB4E2"/>
            <w:vAlign w:val="center"/>
            <w:hideMark/>
          </w:tcPr>
          <w:p w:rsidR="003C1177" w:rsidRPr="003C1177" w:rsidRDefault="003C1177" w:rsidP="003C1177">
            <w:pPr>
              <w:spacing w:after="0" w:line="240" w:lineRule="auto"/>
              <w:jc w:val="center"/>
              <w:rPr>
                <w:rFonts w:ascii="Calibri" w:eastAsia="Times New Roman" w:hAnsi="Calibri" w:cs="Calibri"/>
                <w:color w:val="000000"/>
                <w:sz w:val="16"/>
                <w:szCs w:val="16"/>
                <w:lang w:eastAsia="es-CO"/>
              </w:rPr>
            </w:pPr>
            <w:r w:rsidRPr="003C1177">
              <w:rPr>
                <w:rFonts w:ascii="Calibri" w:eastAsia="Times New Roman" w:hAnsi="Calibri" w:cs="Calibri"/>
                <w:color w:val="000000"/>
                <w:sz w:val="16"/>
                <w:szCs w:val="16"/>
                <w:lang w:eastAsia="es-CO"/>
              </w:rPr>
              <w:t>100%</w:t>
            </w:r>
          </w:p>
        </w:tc>
      </w:tr>
    </w:tbl>
    <w:p w:rsidR="003F7DAA" w:rsidRDefault="003F7DAA" w:rsidP="00D17A42"/>
    <w:p w:rsidR="003F7DAA" w:rsidRDefault="003F7DAA" w:rsidP="00854E49">
      <w:pPr>
        <w:jc w:val="both"/>
      </w:pPr>
      <w:r>
        <w:t xml:space="preserve">La rapidez en la obtención del servicio es catalogada por los usuarios en un porcentaje del 94.29% </w:t>
      </w:r>
      <w:r>
        <w:lastRenderedPageBreak/>
        <w:t xml:space="preserve">entre bueno y excelente. </w:t>
      </w:r>
    </w:p>
    <w:p w:rsidR="00DA2428" w:rsidRDefault="00DA2428" w:rsidP="00DA2428">
      <w:pPr>
        <w:pStyle w:val="Prrafodelista"/>
        <w:numPr>
          <w:ilvl w:val="0"/>
          <w:numId w:val="5"/>
        </w:numPr>
      </w:pPr>
      <w:r w:rsidRPr="00DA2428">
        <w:t>Efectividad del servicio</w:t>
      </w:r>
    </w:p>
    <w:tbl>
      <w:tblPr>
        <w:tblW w:w="3988" w:type="dxa"/>
        <w:tblInd w:w="564" w:type="dxa"/>
        <w:tblCellMar>
          <w:left w:w="70" w:type="dxa"/>
          <w:right w:w="70" w:type="dxa"/>
        </w:tblCellMar>
        <w:tblLook w:val="04A0" w:firstRow="1" w:lastRow="0" w:firstColumn="1" w:lastColumn="0" w:noHBand="0" w:noVBand="1"/>
      </w:tblPr>
      <w:tblGrid>
        <w:gridCol w:w="884"/>
        <w:gridCol w:w="769"/>
        <w:gridCol w:w="760"/>
        <w:gridCol w:w="635"/>
        <w:gridCol w:w="940"/>
      </w:tblGrid>
      <w:tr w:rsidR="00DA2428" w:rsidRPr="00DA2428" w:rsidTr="001023F5">
        <w:trPr>
          <w:trHeight w:val="660"/>
        </w:trPr>
        <w:tc>
          <w:tcPr>
            <w:tcW w:w="88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Mes</w:t>
            </w:r>
          </w:p>
        </w:tc>
        <w:tc>
          <w:tcPr>
            <w:tcW w:w="769" w:type="dxa"/>
            <w:tcBorders>
              <w:top w:val="single" w:sz="4" w:space="0" w:color="auto"/>
              <w:left w:val="nil"/>
              <w:bottom w:val="single" w:sz="4" w:space="0" w:color="auto"/>
              <w:right w:val="single" w:sz="4" w:space="0" w:color="auto"/>
            </w:tcBorders>
            <w:shd w:val="clear" w:color="000000" w:fill="8DB4E2"/>
            <w:noWrap/>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 xml:space="preserve">Excelente </w:t>
            </w:r>
          </w:p>
        </w:tc>
        <w:tc>
          <w:tcPr>
            <w:tcW w:w="760" w:type="dxa"/>
            <w:tcBorders>
              <w:top w:val="single" w:sz="4" w:space="0" w:color="auto"/>
              <w:left w:val="nil"/>
              <w:bottom w:val="single" w:sz="4" w:space="0" w:color="auto"/>
              <w:right w:val="single" w:sz="4" w:space="0" w:color="auto"/>
            </w:tcBorders>
            <w:shd w:val="clear" w:color="000000" w:fill="8DB4E2"/>
            <w:noWrap/>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 xml:space="preserve">Bueno </w:t>
            </w:r>
          </w:p>
        </w:tc>
        <w:tc>
          <w:tcPr>
            <w:tcW w:w="635" w:type="dxa"/>
            <w:tcBorders>
              <w:top w:val="single" w:sz="4" w:space="0" w:color="auto"/>
              <w:left w:val="nil"/>
              <w:bottom w:val="single" w:sz="4" w:space="0" w:color="auto"/>
              <w:right w:val="single" w:sz="4" w:space="0" w:color="auto"/>
            </w:tcBorders>
            <w:shd w:val="clear" w:color="000000" w:fill="8DB4E2"/>
            <w:noWrap/>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Regular</w:t>
            </w:r>
          </w:p>
        </w:tc>
        <w:tc>
          <w:tcPr>
            <w:tcW w:w="940" w:type="dxa"/>
            <w:tcBorders>
              <w:top w:val="single" w:sz="4" w:space="0" w:color="auto"/>
              <w:left w:val="nil"/>
              <w:bottom w:val="single" w:sz="4" w:space="0" w:color="auto"/>
              <w:right w:val="single" w:sz="4" w:space="0" w:color="auto"/>
            </w:tcBorders>
            <w:shd w:val="clear" w:color="000000" w:fill="8DB4E2"/>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No Encuestas Aplicadas</w:t>
            </w:r>
          </w:p>
        </w:tc>
      </w:tr>
      <w:tr w:rsidR="00DA2428" w:rsidRPr="00DA2428" w:rsidTr="001023F5">
        <w:trPr>
          <w:trHeight w:val="21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julio</w:t>
            </w:r>
          </w:p>
        </w:tc>
        <w:tc>
          <w:tcPr>
            <w:tcW w:w="769"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19</w:t>
            </w:r>
          </w:p>
        </w:tc>
        <w:tc>
          <w:tcPr>
            <w:tcW w:w="760"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9</w:t>
            </w:r>
          </w:p>
        </w:tc>
        <w:tc>
          <w:tcPr>
            <w:tcW w:w="635"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6</w:t>
            </w:r>
          </w:p>
        </w:tc>
        <w:tc>
          <w:tcPr>
            <w:tcW w:w="940"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34</w:t>
            </w:r>
          </w:p>
        </w:tc>
      </w:tr>
      <w:tr w:rsidR="00DA2428" w:rsidRPr="00DA2428" w:rsidTr="001023F5">
        <w:trPr>
          <w:trHeight w:val="28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agosto</w:t>
            </w:r>
          </w:p>
        </w:tc>
        <w:tc>
          <w:tcPr>
            <w:tcW w:w="769"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64</w:t>
            </w:r>
          </w:p>
        </w:tc>
        <w:tc>
          <w:tcPr>
            <w:tcW w:w="760"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8</w:t>
            </w:r>
          </w:p>
        </w:tc>
        <w:tc>
          <w:tcPr>
            <w:tcW w:w="635"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0</w:t>
            </w:r>
          </w:p>
        </w:tc>
        <w:tc>
          <w:tcPr>
            <w:tcW w:w="940"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72</w:t>
            </w:r>
          </w:p>
        </w:tc>
      </w:tr>
      <w:tr w:rsidR="00DA2428" w:rsidRPr="00DA2428" w:rsidTr="001023F5">
        <w:trPr>
          <w:trHeight w:val="25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septiembre</w:t>
            </w:r>
          </w:p>
        </w:tc>
        <w:tc>
          <w:tcPr>
            <w:tcW w:w="769"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65</w:t>
            </w:r>
          </w:p>
        </w:tc>
        <w:tc>
          <w:tcPr>
            <w:tcW w:w="760"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20</w:t>
            </w:r>
          </w:p>
        </w:tc>
        <w:tc>
          <w:tcPr>
            <w:tcW w:w="635"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2</w:t>
            </w:r>
          </w:p>
        </w:tc>
        <w:tc>
          <w:tcPr>
            <w:tcW w:w="940" w:type="dxa"/>
            <w:tcBorders>
              <w:top w:val="nil"/>
              <w:left w:val="nil"/>
              <w:bottom w:val="single" w:sz="4" w:space="0" w:color="auto"/>
              <w:right w:val="single" w:sz="4" w:space="0" w:color="auto"/>
            </w:tcBorders>
            <w:shd w:val="clear" w:color="auto" w:fill="auto"/>
            <w:noWrap/>
            <w:vAlign w:val="bottom"/>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87</w:t>
            </w:r>
          </w:p>
        </w:tc>
      </w:tr>
      <w:tr w:rsidR="00DA2428" w:rsidRPr="00DA2428" w:rsidTr="001023F5">
        <w:trPr>
          <w:trHeight w:val="240"/>
        </w:trPr>
        <w:tc>
          <w:tcPr>
            <w:tcW w:w="884" w:type="dxa"/>
            <w:tcBorders>
              <w:top w:val="nil"/>
              <w:left w:val="single" w:sz="4" w:space="0" w:color="auto"/>
              <w:bottom w:val="single" w:sz="4" w:space="0" w:color="auto"/>
              <w:right w:val="single" w:sz="4" w:space="0" w:color="auto"/>
            </w:tcBorders>
            <w:shd w:val="clear" w:color="000000" w:fill="8DB4E2"/>
            <w:vAlign w:val="bottom"/>
            <w:hideMark/>
          </w:tcPr>
          <w:p w:rsidR="00DA2428" w:rsidRPr="00DA2428" w:rsidRDefault="00DA2428" w:rsidP="00DA2428">
            <w:pPr>
              <w:spacing w:after="0" w:line="240" w:lineRule="auto"/>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Total Porcentaje Trimestre</w:t>
            </w:r>
          </w:p>
        </w:tc>
        <w:tc>
          <w:tcPr>
            <w:tcW w:w="769" w:type="dxa"/>
            <w:tcBorders>
              <w:top w:val="nil"/>
              <w:left w:val="nil"/>
              <w:bottom w:val="single" w:sz="4" w:space="0" w:color="auto"/>
              <w:right w:val="single" w:sz="4" w:space="0" w:color="auto"/>
            </w:tcBorders>
            <w:shd w:val="clear" w:color="000000" w:fill="8DB4E2"/>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77.20%</w:t>
            </w:r>
          </w:p>
        </w:tc>
        <w:tc>
          <w:tcPr>
            <w:tcW w:w="760" w:type="dxa"/>
            <w:tcBorders>
              <w:top w:val="nil"/>
              <w:left w:val="nil"/>
              <w:bottom w:val="single" w:sz="4" w:space="0" w:color="auto"/>
              <w:right w:val="single" w:sz="4" w:space="0" w:color="auto"/>
            </w:tcBorders>
            <w:shd w:val="clear" w:color="000000" w:fill="8DB4E2"/>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19.97%</w:t>
            </w:r>
          </w:p>
        </w:tc>
        <w:tc>
          <w:tcPr>
            <w:tcW w:w="635" w:type="dxa"/>
            <w:tcBorders>
              <w:top w:val="nil"/>
              <w:left w:val="nil"/>
              <w:bottom w:val="single" w:sz="4" w:space="0" w:color="auto"/>
              <w:right w:val="single" w:sz="4" w:space="0" w:color="auto"/>
            </w:tcBorders>
            <w:shd w:val="clear" w:color="000000" w:fill="8DB4E2"/>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4.14%</w:t>
            </w:r>
          </w:p>
        </w:tc>
        <w:tc>
          <w:tcPr>
            <w:tcW w:w="940" w:type="dxa"/>
            <w:tcBorders>
              <w:top w:val="nil"/>
              <w:left w:val="nil"/>
              <w:bottom w:val="single" w:sz="4" w:space="0" w:color="auto"/>
              <w:right w:val="single" w:sz="4" w:space="0" w:color="auto"/>
            </w:tcBorders>
            <w:shd w:val="clear" w:color="000000" w:fill="8DB4E2"/>
            <w:vAlign w:val="center"/>
            <w:hideMark/>
          </w:tcPr>
          <w:p w:rsidR="00DA2428" w:rsidRPr="00DA2428" w:rsidRDefault="00DA2428" w:rsidP="00DA2428">
            <w:pPr>
              <w:spacing w:after="0" w:line="240" w:lineRule="auto"/>
              <w:jc w:val="center"/>
              <w:rPr>
                <w:rFonts w:ascii="Calibri" w:eastAsia="Times New Roman" w:hAnsi="Calibri" w:cs="Calibri"/>
                <w:color w:val="000000"/>
                <w:sz w:val="16"/>
                <w:szCs w:val="16"/>
                <w:lang w:eastAsia="es-CO"/>
              </w:rPr>
            </w:pPr>
            <w:r w:rsidRPr="00DA2428">
              <w:rPr>
                <w:rFonts w:ascii="Calibri" w:eastAsia="Times New Roman" w:hAnsi="Calibri" w:cs="Calibri"/>
                <w:color w:val="000000"/>
                <w:sz w:val="16"/>
                <w:szCs w:val="16"/>
                <w:lang w:eastAsia="es-CO"/>
              </w:rPr>
              <w:t>100%</w:t>
            </w:r>
          </w:p>
        </w:tc>
      </w:tr>
    </w:tbl>
    <w:p w:rsidR="007515BE" w:rsidRDefault="007515BE" w:rsidP="00D17A42"/>
    <w:p w:rsidR="007515BE" w:rsidRDefault="007515BE" w:rsidP="00D17A42">
      <w:r>
        <w:t xml:space="preserve">Los usuarios refieren en cuanto a efectividad, o sea </w:t>
      </w:r>
      <w:r w:rsidRPr="007515BE">
        <w:t>conseguir el resultado que se busca</w:t>
      </w:r>
      <w:r>
        <w:t xml:space="preserve"> en un porcentaje del 97.17% entre bueno y excel</w:t>
      </w:r>
      <w:r w:rsidR="00EF1028">
        <w:t xml:space="preserve">ente </w:t>
      </w:r>
    </w:p>
    <w:tbl>
      <w:tblPr>
        <w:tblpPr w:leftFromText="141" w:rightFromText="141" w:vertAnchor="text" w:horzAnchor="page" w:tblpX="2196" w:tblpY="346"/>
        <w:tblOverlap w:val="never"/>
        <w:tblW w:w="3981" w:type="dxa"/>
        <w:tblCellMar>
          <w:left w:w="70" w:type="dxa"/>
          <w:right w:w="70" w:type="dxa"/>
        </w:tblCellMar>
        <w:tblLook w:val="04A0" w:firstRow="1" w:lastRow="0" w:firstColumn="1" w:lastColumn="0" w:noHBand="0" w:noVBand="1"/>
      </w:tblPr>
      <w:tblGrid>
        <w:gridCol w:w="884"/>
        <w:gridCol w:w="769"/>
        <w:gridCol w:w="627"/>
        <w:gridCol w:w="709"/>
        <w:gridCol w:w="992"/>
      </w:tblGrid>
      <w:tr w:rsidR="002D62C5" w:rsidRPr="007F1CB0" w:rsidTr="002D62C5">
        <w:trPr>
          <w:trHeight w:val="420"/>
        </w:trPr>
        <w:tc>
          <w:tcPr>
            <w:tcW w:w="884"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Mes</w:t>
            </w:r>
          </w:p>
        </w:tc>
        <w:tc>
          <w:tcPr>
            <w:tcW w:w="769" w:type="dxa"/>
            <w:tcBorders>
              <w:top w:val="single" w:sz="4" w:space="0" w:color="auto"/>
              <w:left w:val="nil"/>
              <w:bottom w:val="single" w:sz="4" w:space="0" w:color="auto"/>
              <w:right w:val="single" w:sz="4" w:space="0" w:color="auto"/>
            </w:tcBorders>
            <w:shd w:val="clear" w:color="000000" w:fill="8DB4E2"/>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Excelente</w:t>
            </w:r>
          </w:p>
        </w:tc>
        <w:tc>
          <w:tcPr>
            <w:tcW w:w="627" w:type="dxa"/>
            <w:tcBorders>
              <w:top w:val="single" w:sz="4" w:space="0" w:color="auto"/>
              <w:left w:val="nil"/>
              <w:bottom w:val="single" w:sz="4" w:space="0" w:color="auto"/>
              <w:right w:val="single" w:sz="4" w:space="0" w:color="auto"/>
            </w:tcBorders>
            <w:shd w:val="clear" w:color="000000" w:fill="8DB4E2"/>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Bueno</w:t>
            </w:r>
          </w:p>
        </w:tc>
        <w:tc>
          <w:tcPr>
            <w:tcW w:w="709" w:type="dxa"/>
            <w:tcBorders>
              <w:top w:val="single" w:sz="4" w:space="0" w:color="auto"/>
              <w:left w:val="nil"/>
              <w:bottom w:val="single" w:sz="4" w:space="0" w:color="auto"/>
              <w:right w:val="single" w:sz="4" w:space="0" w:color="auto"/>
            </w:tcBorders>
            <w:shd w:val="clear" w:color="000000" w:fill="8DB4E2"/>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Regular</w:t>
            </w:r>
          </w:p>
        </w:tc>
        <w:tc>
          <w:tcPr>
            <w:tcW w:w="992" w:type="dxa"/>
            <w:tcBorders>
              <w:top w:val="single" w:sz="4" w:space="0" w:color="auto"/>
              <w:left w:val="nil"/>
              <w:bottom w:val="single" w:sz="4" w:space="0" w:color="auto"/>
              <w:right w:val="single" w:sz="4" w:space="0" w:color="auto"/>
            </w:tcBorders>
            <w:shd w:val="clear" w:color="000000" w:fill="8DB4E2"/>
            <w:vAlign w:val="center"/>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No Encuestas Aplicadas</w:t>
            </w:r>
          </w:p>
        </w:tc>
      </w:tr>
      <w:tr w:rsidR="002D62C5" w:rsidRPr="007F1CB0" w:rsidTr="002D62C5">
        <w:trPr>
          <w:trHeight w:val="21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julio</w:t>
            </w:r>
          </w:p>
        </w:tc>
        <w:tc>
          <w:tcPr>
            <w:tcW w:w="769"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20</w:t>
            </w:r>
          </w:p>
        </w:tc>
        <w:tc>
          <w:tcPr>
            <w:tcW w:w="627"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8</w:t>
            </w:r>
          </w:p>
        </w:tc>
        <w:tc>
          <w:tcPr>
            <w:tcW w:w="709"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6</w:t>
            </w:r>
          </w:p>
        </w:tc>
        <w:tc>
          <w:tcPr>
            <w:tcW w:w="992"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34</w:t>
            </w:r>
          </w:p>
        </w:tc>
      </w:tr>
      <w:tr w:rsidR="002D62C5" w:rsidRPr="007F1CB0" w:rsidTr="002D62C5">
        <w:trPr>
          <w:trHeight w:val="28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agosto</w:t>
            </w:r>
          </w:p>
        </w:tc>
        <w:tc>
          <w:tcPr>
            <w:tcW w:w="769"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48</w:t>
            </w:r>
          </w:p>
        </w:tc>
        <w:tc>
          <w:tcPr>
            <w:tcW w:w="627"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15</w:t>
            </w:r>
          </w:p>
        </w:tc>
        <w:tc>
          <w:tcPr>
            <w:tcW w:w="709"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9</w:t>
            </w:r>
          </w:p>
        </w:tc>
        <w:tc>
          <w:tcPr>
            <w:tcW w:w="992"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72</w:t>
            </w:r>
          </w:p>
        </w:tc>
      </w:tr>
      <w:tr w:rsidR="002D62C5" w:rsidRPr="007F1CB0" w:rsidTr="002D62C5">
        <w:trPr>
          <w:trHeight w:val="255"/>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septiembre</w:t>
            </w:r>
          </w:p>
        </w:tc>
        <w:tc>
          <w:tcPr>
            <w:tcW w:w="769"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69</w:t>
            </w:r>
          </w:p>
        </w:tc>
        <w:tc>
          <w:tcPr>
            <w:tcW w:w="627"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13</w:t>
            </w:r>
          </w:p>
        </w:tc>
        <w:tc>
          <w:tcPr>
            <w:tcW w:w="709"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5</w:t>
            </w:r>
          </w:p>
        </w:tc>
        <w:tc>
          <w:tcPr>
            <w:tcW w:w="992" w:type="dxa"/>
            <w:tcBorders>
              <w:top w:val="nil"/>
              <w:left w:val="nil"/>
              <w:bottom w:val="single" w:sz="4" w:space="0" w:color="auto"/>
              <w:right w:val="single" w:sz="4" w:space="0" w:color="auto"/>
            </w:tcBorders>
            <w:shd w:val="clear" w:color="auto" w:fill="auto"/>
            <w:noWrap/>
            <w:vAlign w:val="bottom"/>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87</w:t>
            </w:r>
          </w:p>
        </w:tc>
      </w:tr>
      <w:tr w:rsidR="002D62C5" w:rsidRPr="007F1CB0" w:rsidTr="002D62C5">
        <w:trPr>
          <w:trHeight w:val="240"/>
        </w:trPr>
        <w:tc>
          <w:tcPr>
            <w:tcW w:w="884" w:type="dxa"/>
            <w:tcBorders>
              <w:top w:val="nil"/>
              <w:left w:val="single" w:sz="4" w:space="0" w:color="auto"/>
              <w:bottom w:val="single" w:sz="4" w:space="0" w:color="auto"/>
              <w:right w:val="single" w:sz="4" w:space="0" w:color="auto"/>
            </w:tcBorders>
            <w:shd w:val="clear" w:color="000000" w:fill="8DB4E2"/>
            <w:vAlign w:val="bottom"/>
            <w:hideMark/>
          </w:tcPr>
          <w:p w:rsidR="002D62C5" w:rsidRPr="007F1CB0" w:rsidRDefault="002D62C5" w:rsidP="002D62C5">
            <w:pPr>
              <w:spacing w:after="0" w:line="240" w:lineRule="auto"/>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Total Porcentaje Trimestre</w:t>
            </w:r>
          </w:p>
        </w:tc>
        <w:tc>
          <w:tcPr>
            <w:tcW w:w="769" w:type="dxa"/>
            <w:tcBorders>
              <w:top w:val="nil"/>
              <w:left w:val="nil"/>
              <w:bottom w:val="single" w:sz="4" w:space="0" w:color="auto"/>
              <w:right w:val="single" w:sz="4" w:space="0" w:color="auto"/>
            </w:tcBorders>
            <w:shd w:val="clear" w:color="000000" w:fill="8DB4E2"/>
            <w:vAlign w:val="center"/>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7</w:t>
            </w:r>
            <w:r w:rsidRPr="007F1CB0">
              <w:rPr>
                <w:rFonts w:ascii="Calibri" w:eastAsia="Times New Roman" w:hAnsi="Calibri" w:cs="Calibri"/>
                <w:color w:val="000000"/>
                <w:sz w:val="16"/>
                <w:szCs w:val="16"/>
                <w:lang w:eastAsia="es-CO"/>
              </w:rPr>
              <w:t>0.98%</w:t>
            </w:r>
          </w:p>
        </w:tc>
        <w:tc>
          <w:tcPr>
            <w:tcW w:w="627" w:type="dxa"/>
            <w:tcBorders>
              <w:top w:val="nil"/>
              <w:left w:val="nil"/>
              <w:bottom w:val="single" w:sz="4" w:space="0" w:color="auto"/>
              <w:right w:val="single" w:sz="4" w:space="0" w:color="auto"/>
            </w:tcBorders>
            <w:shd w:val="clear" w:color="000000" w:fill="8DB4E2"/>
            <w:vAlign w:val="center"/>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18.65%</w:t>
            </w:r>
          </w:p>
        </w:tc>
        <w:tc>
          <w:tcPr>
            <w:tcW w:w="709" w:type="dxa"/>
            <w:tcBorders>
              <w:top w:val="nil"/>
              <w:left w:val="nil"/>
              <w:bottom w:val="single" w:sz="4" w:space="0" w:color="auto"/>
              <w:right w:val="single" w:sz="4" w:space="0" w:color="auto"/>
            </w:tcBorders>
            <w:shd w:val="clear" w:color="000000" w:fill="8DB4E2"/>
            <w:vAlign w:val="center"/>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10.36%</w:t>
            </w:r>
          </w:p>
        </w:tc>
        <w:tc>
          <w:tcPr>
            <w:tcW w:w="992" w:type="dxa"/>
            <w:tcBorders>
              <w:top w:val="nil"/>
              <w:left w:val="nil"/>
              <w:bottom w:val="single" w:sz="4" w:space="0" w:color="auto"/>
              <w:right w:val="single" w:sz="4" w:space="0" w:color="auto"/>
            </w:tcBorders>
            <w:shd w:val="clear" w:color="000000" w:fill="8DB4E2"/>
            <w:vAlign w:val="center"/>
            <w:hideMark/>
          </w:tcPr>
          <w:p w:rsidR="002D62C5" w:rsidRPr="007F1CB0" w:rsidRDefault="002D62C5" w:rsidP="002D62C5">
            <w:pPr>
              <w:spacing w:after="0" w:line="240" w:lineRule="auto"/>
              <w:jc w:val="center"/>
              <w:rPr>
                <w:rFonts w:ascii="Calibri" w:eastAsia="Times New Roman" w:hAnsi="Calibri" w:cs="Calibri"/>
                <w:color w:val="000000"/>
                <w:sz w:val="16"/>
                <w:szCs w:val="16"/>
                <w:lang w:eastAsia="es-CO"/>
              </w:rPr>
            </w:pPr>
            <w:r w:rsidRPr="007F1CB0">
              <w:rPr>
                <w:rFonts w:ascii="Calibri" w:eastAsia="Times New Roman" w:hAnsi="Calibri" w:cs="Calibri"/>
                <w:color w:val="000000"/>
                <w:sz w:val="16"/>
                <w:szCs w:val="16"/>
                <w:lang w:eastAsia="es-CO"/>
              </w:rPr>
              <w:t>100%</w:t>
            </w:r>
          </w:p>
        </w:tc>
      </w:tr>
    </w:tbl>
    <w:p w:rsidR="00856E5C" w:rsidRDefault="00DA2428" w:rsidP="00D17A42">
      <w:pPr>
        <w:pStyle w:val="Prrafodelista"/>
        <w:numPr>
          <w:ilvl w:val="0"/>
          <w:numId w:val="5"/>
        </w:numPr>
      </w:pPr>
      <w:r w:rsidRPr="00DA2428">
        <w:t xml:space="preserve">Confiabilidad de la </w:t>
      </w:r>
      <w:r w:rsidR="007F1CB0">
        <w:t>información</w:t>
      </w:r>
    </w:p>
    <w:p w:rsidR="00CB1DC2" w:rsidRDefault="00CB1DC2" w:rsidP="00CB1DC2">
      <w:pPr>
        <w:pStyle w:val="Prrafodelista"/>
      </w:pPr>
      <w:r>
        <w:br w:type="textWrapping" w:clear="all"/>
      </w:r>
    </w:p>
    <w:p w:rsidR="00C848F4" w:rsidRDefault="00EF1028" w:rsidP="00315DA3">
      <w:pPr>
        <w:pStyle w:val="Prrafodelista"/>
      </w:pPr>
      <w:r w:rsidRPr="00EF1028">
        <w:t>La confiabilidad de la información</w:t>
      </w:r>
      <w:r>
        <w:t xml:space="preserve"> es referida </w:t>
      </w:r>
      <w:r w:rsidR="001533A3">
        <w:t xml:space="preserve">por los usuarios </w:t>
      </w:r>
      <w:r>
        <w:t xml:space="preserve">en un porcentaje del </w:t>
      </w:r>
      <w:r w:rsidR="001533A3">
        <w:t>89.63%</w:t>
      </w:r>
      <w:r w:rsidR="009A3B26">
        <w:t xml:space="preserve"> entre buena y excelente.</w:t>
      </w:r>
    </w:p>
    <w:p w:rsidR="00AC56F2" w:rsidRDefault="00AC56F2" w:rsidP="009A3B26">
      <w:pPr>
        <w:pStyle w:val="Prrafodelista"/>
      </w:pPr>
    </w:p>
    <w:p w:rsidR="009A3B26" w:rsidRDefault="009A3B26" w:rsidP="009A3B26">
      <w:pPr>
        <w:pStyle w:val="Prrafodelista"/>
      </w:pPr>
    </w:p>
    <w:p w:rsidR="00856E5C" w:rsidRDefault="001023F5" w:rsidP="001023F5">
      <w:pPr>
        <w:pStyle w:val="Prrafodelista"/>
        <w:numPr>
          <w:ilvl w:val="0"/>
          <w:numId w:val="5"/>
        </w:numPr>
      </w:pPr>
      <w:r w:rsidRPr="001023F5">
        <w:t>Respecto dignidad en el servicio</w:t>
      </w:r>
    </w:p>
    <w:tbl>
      <w:tblPr>
        <w:tblpPr w:leftFromText="141" w:rightFromText="141" w:vertAnchor="text" w:horzAnchor="page" w:tblpX="2436" w:tblpY="147"/>
        <w:tblW w:w="3989" w:type="dxa"/>
        <w:tblCellMar>
          <w:left w:w="70" w:type="dxa"/>
          <w:right w:w="70" w:type="dxa"/>
        </w:tblCellMar>
        <w:tblLook w:val="04A0" w:firstRow="1" w:lastRow="0" w:firstColumn="1" w:lastColumn="0" w:noHBand="0" w:noVBand="1"/>
      </w:tblPr>
      <w:tblGrid>
        <w:gridCol w:w="900"/>
        <w:gridCol w:w="769"/>
        <w:gridCol w:w="800"/>
        <w:gridCol w:w="700"/>
        <w:gridCol w:w="820"/>
      </w:tblGrid>
      <w:tr w:rsidR="001023F5" w:rsidRPr="001023F5" w:rsidTr="001023F5">
        <w:trPr>
          <w:trHeight w:val="660"/>
        </w:trPr>
        <w:tc>
          <w:tcPr>
            <w:tcW w:w="90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Mes</w:t>
            </w:r>
          </w:p>
        </w:tc>
        <w:tc>
          <w:tcPr>
            <w:tcW w:w="769" w:type="dxa"/>
            <w:tcBorders>
              <w:top w:val="single" w:sz="4" w:space="0" w:color="auto"/>
              <w:left w:val="nil"/>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 xml:space="preserve">Excelente </w:t>
            </w:r>
          </w:p>
        </w:tc>
        <w:tc>
          <w:tcPr>
            <w:tcW w:w="800" w:type="dxa"/>
            <w:tcBorders>
              <w:top w:val="single" w:sz="4" w:space="0" w:color="auto"/>
              <w:left w:val="nil"/>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 xml:space="preserve">Bueno </w:t>
            </w:r>
          </w:p>
        </w:tc>
        <w:tc>
          <w:tcPr>
            <w:tcW w:w="700" w:type="dxa"/>
            <w:tcBorders>
              <w:top w:val="single" w:sz="4" w:space="0" w:color="auto"/>
              <w:left w:val="nil"/>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Regular</w:t>
            </w:r>
          </w:p>
        </w:tc>
        <w:tc>
          <w:tcPr>
            <w:tcW w:w="820" w:type="dxa"/>
            <w:tcBorders>
              <w:top w:val="single" w:sz="4" w:space="0" w:color="auto"/>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No Encuestas Aplicadas</w:t>
            </w:r>
          </w:p>
        </w:tc>
      </w:tr>
      <w:tr w:rsidR="001023F5" w:rsidRPr="001023F5" w:rsidTr="001023F5">
        <w:trPr>
          <w:trHeight w:val="21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julio</w:t>
            </w:r>
          </w:p>
        </w:tc>
        <w:tc>
          <w:tcPr>
            <w:tcW w:w="769"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28</w:t>
            </w:r>
          </w:p>
        </w:tc>
        <w:tc>
          <w:tcPr>
            <w:tcW w:w="8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4</w:t>
            </w:r>
          </w:p>
        </w:tc>
        <w:tc>
          <w:tcPr>
            <w:tcW w:w="7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2</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34</w:t>
            </w:r>
          </w:p>
        </w:tc>
      </w:tr>
      <w:tr w:rsidR="001023F5" w:rsidRPr="001023F5" w:rsidTr="001023F5">
        <w:trPr>
          <w:trHeight w:val="210"/>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agosto</w:t>
            </w:r>
          </w:p>
        </w:tc>
        <w:tc>
          <w:tcPr>
            <w:tcW w:w="769"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59</w:t>
            </w:r>
          </w:p>
        </w:tc>
        <w:tc>
          <w:tcPr>
            <w:tcW w:w="8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10</w:t>
            </w:r>
          </w:p>
        </w:tc>
        <w:tc>
          <w:tcPr>
            <w:tcW w:w="7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3</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72</w:t>
            </w:r>
          </w:p>
        </w:tc>
      </w:tr>
      <w:tr w:rsidR="001023F5" w:rsidRPr="001023F5" w:rsidTr="001023F5">
        <w:trPr>
          <w:trHeight w:val="255"/>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septiembre</w:t>
            </w:r>
          </w:p>
        </w:tc>
        <w:tc>
          <w:tcPr>
            <w:tcW w:w="769"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80</w:t>
            </w:r>
          </w:p>
        </w:tc>
        <w:tc>
          <w:tcPr>
            <w:tcW w:w="8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7</w:t>
            </w:r>
          </w:p>
        </w:tc>
        <w:tc>
          <w:tcPr>
            <w:tcW w:w="7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0</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87</w:t>
            </w:r>
          </w:p>
        </w:tc>
      </w:tr>
      <w:tr w:rsidR="001023F5" w:rsidRPr="001023F5" w:rsidTr="001023F5">
        <w:trPr>
          <w:trHeight w:val="240"/>
        </w:trPr>
        <w:tc>
          <w:tcPr>
            <w:tcW w:w="900" w:type="dxa"/>
            <w:tcBorders>
              <w:top w:val="nil"/>
              <w:left w:val="single" w:sz="4" w:space="0" w:color="auto"/>
              <w:bottom w:val="single" w:sz="4" w:space="0" w:color="auto"/>
              <w:right w:val="single" w:sz="4" w:space="0" w:color="auto"/>
            </w:tcBorders>
            <w:shd w:val="clear" w:color="000000" w:fill="8DB4E2"/>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Total Porcentaje Trimestre</w:t>
            </w:r>
          </w:p>
        </w:tc>
        <w:tc>
          <w:tcPr>
            <w:tcW w:w="769"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86.52%</w:t>
            </w:r>
          </w:p>
        </w:tc>
        <w:tc>
          <w:tcPr>
            <w:tcW w:w="800"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10.88%</w:t>
            </w:r>
          </w:p>
        </w:tc>
        <w:tc>
          <w:tcPr>
            <w:tcW w:w="700"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2.59%</w:t>
            </w:r>
          </w:p>
        </w:tc>
        <w:tc>
          <w:tcPr>
            <w:tcW w:w="820"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100%</w:t>
            </w:r>
          </w:p>
        </w:tc>
      </w:tr>
    </w:tbl>
    <w:p w:rsidR="001023F5" w:rsidRDefault="001023F5" w:rsidP="001023F5"/>
    <w:p w:rsidR="001023F5" w:rsidRDefault="001023F5" w:rsidP="001023F5"/>
    <w:p w:rsidR="00856E5C" w:rsidRDefault="00856E5C" w:rsidP="00D17A42"/>
    <w:p w:rsidR="001023F5" w:rsidRDefault="001023F5" w:rsidP="00D17A42"/>
    <w:p w:rsidR="001023F5" w:rsidRDefault="001023F5" w:rsidP="00D17A42"/>
    <w:p w:rsidR="009A3B26" w:rsidRDefault="009A3B26" w:rsidP="00D17A42">
      <w:r>
        <w:t>El respeto y dignidad en el servicio fue calificado por los ciudadanos en un porcentaje del 97.4% entre bueno y excelente.</w:t>
      </w:r>
    </w:p>
    <w:p w:rsidR="00315DA3" w:rsidRDefault="00315DA3" w:rsidP="00D17A42"/>
    <w:p w:rsidR="00315DA3" w:rsidRDefault="00315DA3" w:rsidP="00D17A42"/>
    <w:p w:rsidR="00315DA3" w:rsidRDefault="00315DA3" w:rsidP="00D17A42"/>
    <w:p w:rsidR="007F1CB0" w:rsidRDefault="001023F5" w:rsidP="001023F5">
      <w:pPr>
        <w:pStyle w:val="Prrafodelista"/>
        <w:numPr>
          <w:ilvl w:val="0"/>
          <w:numId w:val="5"/>
        </w:numPr>
      </w:pPr>
      <w:r w:rsidRPr="001023F5">
        <w:t>Calidad en el lenguaje</w:t>
      </w:r>
    </w:p>
    <w:tbl>
      <w:tblPr>
        <w:tblW w:w="4060" w:type="dxa"/>
        <w:tblInd w:w="624" w:type="dxa"/>
        <w:tblCellMar>
          <w:left w:w="70" w:type="dxa"/>
          <w:right w:w="70" w:type="dxa"/>
        </w:tblCellMar>
        <w:tblLook w:val="04A0" w:firstRow="1" w:lastRow="0" w:firstColumn="1" w:lastColumn="0" w:noHBand="0" w:noVBand="1"/>
      </w:tblPr>
      <w:tblGrid>
        <w:gridCol w:w="940"/>
        <w:gridCol w:w="780"/>
        <w:gridCol w:w="700"/>
        <w:gridCol w:w="820"/>
        <w:gridCol w:w="820"/>
      </w:tblGrid>
      <w:tr w:rsidR="001023F5" w:rsidRPr="001023F5" w:rsidTr="001023F5">
        <w:trPr>
          <w:trHeight w:val="660"/>
        </w:trPr>
        <w:tc>
          <w:tcPr>
            <w:tcW w:w="94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Mes</w:t>
            </w:r>
          </w:p>
        </w:tc>
        <w:tc>
          <w:tcPr>
            <w:tcW w:w="780" w:type="dxa"/>
            <w:tcBorders>
              <w:top w:val="single" w:sz="4" w:space="0" w:color="auto"/>
              <w:left w:val="nil"/>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 xml:space="preserve">Excelente </w:t>
            </w:r>
          </w:p>
        </w:tc>
        <w:tc>
          <w:tcPr>
            <w:tcW w:w="700" w:type="dxa"/>
            <w:tcBorders>
              <w:top w:val="single" w:sz="4" w:space="0" w:color="auto"/>
              <w:left w:val="nil"/>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 xml:space="preserve">Bueno </w:t>
            </w:r>
          </w:p>
        </w:tc>
        <w:tc>
          <w:tcPr>
            <w:tcW w:w="820" w:type="dxa"/>
            <w:tcBorders>
              <w:top w:val="single" w:sz="4" w:space="0" w:color="auto"/>
              <w:left w:val="nil"/>
              <w:bottom w:val="single" w:sz="4" w:space="0" w:color="auto"/>
              <w:right w:val="single" w:sz="4" w:space="0" w:color="auto"/>
            </w:tcBorders>
            <w:shd w:val="clear" w:color="000000" w:fill="8DB4E2"/>
            <w:noWrap/>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Regular</w:t>
            </w:r>
          </w:p>
        </w:tc>
        <w:tc>
          <w:tcPr>
            <w:tcW w:w="820" w:type="dxa"/>
            <w:tcBorders>
              <w:top w:val="single" w:sz="4" w:space="0" w:color="auto"/>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No Encuestas Aplicadas</w:t>
            </w:r>
          </w:p>
        </w:tc>
      </w:tr>
      <w:tr w:rsidR="001023F5" w:rsidRPr="001023F5" w:rsidTr="001023F5">
        <w:trPr>
          <w:trHeight w:val="2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julio</w:t>
            </w:r>
          </w:p>
        </w:tc>
        <w:tc>
          <w:tcPr>
            <w:tcW w:w="78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28</w:t>
            </w:r>
          </w:p>
        </w:tc>
        <w:tc>
          <w:tcPr>
            <w:tcW w:w="7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4</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2</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34</w:t>
            </w:r>
          </w:p>
        </w:tc>
      </w:tr>
      <w:tr w:rsidR="001023F5" w:rsidRPr="001023F5" w:rsidTr="001023F5">
        <w:trPr>
          <w:trHeight w:val="2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agosto</w:t>
            </w:r>
          </w:p>
        </w:tc>
        <w:tc>
          <w:tcPr>
            <w:tcW w:w="78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62</w:t>
            </w:r>
          </w:p>
        </w:tc>
        <w:tc>
          <w:tcPr>
            <w:tcW w:w="7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4</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6</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72</w:t>
            </w:r>
          </w:p>
        </w:tc>
      </w:tr>
      <w:tr w:rsidR="001023F5" w:rsidRPr="001023F5" w:rsidTr="001023F5">
        <w:trPr>
          <w:trHeight w:val="24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septiembre</w:t>
            </w:r>
          </w:p>
        </w:tc>
        <w:tc>
          <w:tcPr>
            <w:tcW w:w="78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60</w:t>
            </w:r>
          </w:p>
        </w:tc>
        <w:tc>
          <w:tcPr>
            <w:tcW w:w="70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20</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7</w:t>
            </w:r>
          </w:p>
        </w:tc>
        <w:tc>
          <w:tcPr>
            <w:tcW w:w="820" w:type="dxa"/>
            <w:tcBorders>
              <w:top w:val="nil"/>
              <w:left w:val="nil"/>
              <w:bottom w:val="single" w:sz="4" w:space="0" w:color="auto"/>
              <w:right w:val="single" w:sz="4" w:space="0" w:color="auto"/>
            </w:tcBorders>
            <w:shd w:val="clear" w:color="auto" w:fill="auto"/>
            <w:noWrap/>
            <w:vAlign w:val="bottom"/>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87</w:t>
            </w:r>
          </w:p>
        </w:tc>
      </w:tr>
      <w:tr w:rsidR="001023F5" w:rsidRPr="001023F5" w:rsidTr="001023F5">
        <w:trPr>
          <w:trHeight w:val="240"/>
        </w:trPr>
        <w:tc>
          <w:tcPr>
            <w:tcW w:w="940" w:type="dxa"/>
            <w:tcBorders>
              <w:top w:val="nil"/>
              <w:left w:val="single" w:sz="4" w:space="0" w:color="auto"/>
              <w:bottom w:val="single" w:sz="4" w:space="0" w:color="auto"/>
              <w:right w:val="single" w:sz="4" w:space="0" w:color="auto"/>
            </w:tcBorders>
            <w:shd w:val="clear" w:color="000000" w:fill="8DB4E2"/>
            <w:vAlign w:val="bottom"/>
            <w:hideMark/>
          </w:tcPr>
          <w:p w:rsidR="001023F5" w:rsidRPr="001023F5" w:rsidRDefault="001023F5" w:rsidP="001023F5">
            <w:pPr>
              <w:spacing w:after="0" w:line="240" w:lineRule="auto"/>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Total Porcentaje Trimestre</w:t>
            </w:r>
          </w:p>
        </w:tc>
        <w:tc>
          <w:tcPr>
            <w:tcW w:w="780"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77.72%</w:t>
            </w:r>
          </w:p>
        </w:tc>
        <w:tc>
          <w:tcPr>
            <w:tcW w:w="700"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14.50%</w:t>
            </w:r>
          </w:p>
        </w:tc>
        <w:tc>
          <w:tcPr>
            <w:tcW w:w="820"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7.77%</w:t>
            </w:r>
          </w:p>
        </w:tc>
        <w:tc>
          <w:tcPr>
            <w:tcW w:w="820" w:type="dxa"/>
            <w:tcBorders>
              <w:top w:val="nil"/>
              <w:left w:val="nil"/>
              <w:bottom w:val="single" w:sz="4" w:space="0" w:color="auto"/>
              <w:right w:val="single" w:sz="4" w:space="0" w:color="auto"/>
            </w:tcBorders>
            <w:shd w:val="clear" w:color="000000" w:fill="8DB4E2"/>
            <w:vAlign w:val="center"/>
            <w:hideMark/>
          </w:tcPr>
          <w:p w:rsidR="001023F5" w:rsidRPr="001023F5" w:rsidRDefault="001023F5" w:rsidP="001023F5">
            <w:pPr>
              <w:spacing w:after="0" w:line="240" w:lineRule="auto"/>
              <w:jc w:val="center"/>
              <w:rPr>
                <w:rFonts w:ascii="Calibri" w:eastAsia="Times New Roman" w:hAnsi="Calibri" w:cs="Calibri"/>
                <w:color w:val="000000"/>
                <w:sz w:val="16"/>
                <w:szCs w:val="16"/>
                <w:lang w:eastAsia="es-CO"/>
              </w:rPr>
            </w:pPr>
            <w:r w:rsidRPr="001023F5">
              <w:rPr>
                <w:rFonts w:ascii="Calibri" w:eastAsia="Times New Roman" w:hAnsi="Calibri" w:cs="Calibri"/>
                <w:color w:val="000000"/>
                <w:sz w:val="16"/>
                <w:szCs w:val="16"/>
                <w:lang w:eastAsia="es-CO"/>
              </w:rPr>
              <w:t>100%</w:t>
            </w:r>
          </w:p>
        </w:tc>
      </w:tr>
    </w:tbl>
    <w:p w:rsidR="007F1CB0" w:rsidRDefault="007F1CB0" w:rsidP="00854E49">
      <w:pPr>
        <w:jc w:val="both"/>
      </w:pPr>
    </w:p>
    <w:p w:rsidR="005908C3" w:rsidRDefault="005908C3" w:rsidP="00854E49">
      <w:pPr>
        <w:jc w:val="both"/>
      </w:pPr>
      <w:r>
        <w:t>La calidad en el lenguaje se calificó en un porcentaje</w:t>
      </w:r>
      <w:r w:rsidR="002B2896" w:rsidRPr="002B2896">
        <w:t xml:space="preserve"> del 92.22%</w:t>
      </w:r>
      <w:r>
        <w:t xml:space="preserve"> entre bueno y excelente</w:t>
      </w:r>
      <w:r w:rsidR="002B2896">
        <w:t>.</w:t>
      </w:r>
      <w:r>
        <w:t xml:space="preserve"> </w:t>
      </w:r>
    </w:p>
    <w:p w:rsidR="00B345A5" w:rsidRDefault="00B345A5" w:rsidP="00854E49">
      <w:pPr>
        <w:jc w:val="both"/>
      </w:pPr>
      <w:r>
        <w:t xml:space="preserve"> Como resultado de la medición de los 7 at</w:t>
      </w:r>
      <w:r w:rsidR="001A1638">
        <w:t xml:space="preserve">ributos del servicio encuestado, </w:t>
      </w:r>
      <w:r>
        <w:t>la ciudadanía refiere un porcentaje de satisfacción en el servicio recibido</w:t>
      </w:r>
      <w:r w:rsidR="001A1638">
        <w:t xml:space="preserve"> </w:t>
      </w:r>
      <w:r>
        <w:t>del 94.25% el cual se encuentra en los rangos entre bueno y excelente y el 5.9% de los ciudadanos percibe el servicio como regular.</w:t>
      </w:r>
    </w:p>
    <w:p w:rsidR="00B345A5" w:rsidRDefault="005F2C45" w:rsidP="00854E49">
      <w:pPr>
        <w:jc w:val="both"/>
      </w:pPr>
      <w:r>
        <w:t>A continuación referimos varias de las observaciones dejadas por los ciudadanos en la encuesta:</w:t>
      </w:r>
    </w:p>
    <w:p w:rsidR="00C51129" w:rsidRPr="00C848F4" w:rsidRDefault="00C51129" w:rsidP="00854E49">
      <w:pPr>
        <w:pStyle w:val="Prrafodelista"/>
        <w:numPr>
          <w:ilvl w:val="0"/>
          <w:numId w:val="8"/>
        </w:numPr>
        <w:jc w:val="both"/>
        <w:rPr>
          <w:i/>
        </w:rPr>
      </w:pPr>
      <w:r w:rsidRPr="00C848F4">
        <w:rPr>
          <w:i/>
        </w:rPr>
        <w:t>Las respuestas a las peticiones interpuestas por los ciudadanos su respuesta es muy demorada por parte de la entidad</w:t>
      </w:r>
    </w:p>
    <w:p w:rsidR="00105B79" w:rsidRPr="00C848F4" w:rsidRDefault="00105B79" w:rsidP="00854E49">
      <w:pPr>
        <w:pStyle w:val="Prrafodelista"/>
        <w:numPr>
          <w:ilvl w:val="0"/>
          <w:numId w:val="8"/>
        </w:numPr>
        <w:jc w:val="both"/>
        <w:rPr>
          <w:i/>
        </w:rPr>
      </w:pPr>
      <w:r w:rsidRPr="00C848F4">
        <w:rPr>
          <w:i/>
        </w:rPr>
        <w:t>HACE UNA OBSERVACIÓN.QUE LOS CORREOS SEAN REVISADOS Y RESPONDIDOS EN EL MENOR TIEMPO POSIBLE YA QUE SON CONSULTAS Y REQUERIMIENTOS QUE SE NECESITAN EN LA BREVEDAD POSIBLE, BRINDANDO UNA SOLUCIÓN Y ACLARATORIAS SI ES EL CASO</w:t>
      </w:r>
    </w:p>
    <w:p w:rsidR="00105B79" w:rsidRPr="00C848F4" w:rsidRDefault="00105B79" w:rsidP="00854E49">
      <w:pPr>
        <w:pStyle w:val="Prrafodelista"/>
        <w:numPr>
          <w:ilvl w:val="0"/>
          <w:numId w:val="8"/>
        </w:numPr>
        <w:jc w:val="both"/>
        <w:rPr>
          <w:i/>
        </w:rPr>
      </w:pPr>
      <w:r w:rsidRPr="00C848F4">
        <w:rPr>
          <w:i/>
        </w:rPr>
        <w:t>PIDE MAYOR ARTICULACION IDPAC Y JUNTAS DE ACCION COMUNAL</w:t>
      </w:r>
    </w:p>
    <w:p w:rsidR="00105B79" w:rsidRPr="00C848F4" w:rsidRDefault="00105B79" w:rsidP="00854E49">
      <w:pPr>
        <w:pStyle w:val="Prrafodelista"/>
        <w:numPr>
          <w:ilvl w:val="0"/>
          <w:numId w:val="8"/>
        </w:numPr>
        <w:jc w:val="both"/>
        <w:rPr>
          <w:i/>
        </w:rPr>
      </w:pPr>
      <w:r w:rsidRPr="00C848F4">
        <w:rPr>
          <w:i/>
        </w:rPr>
        <w:t>Manifiesta que el voto electrónico es complicado realizarlo ya que la mayoría de ciudadanos son adultos mayores y no manejan bien la tecnología. manifiesta la excelente atención de la funcionaria Dayana gestora de Fontibón localidad 9 Barrio Saturno</w:t>
      </w:r>
    </w:p>
    <w:p w:rsidR="004C56C9" w:rsidRPr="00315DA3" w:rsidRDefault="00105B79" w:rsidP="004C56C9">
      <w:pPr>
        <w:pStyle w:val="Prrafodelista"/>
        <w:numPr>
          <w:ilvl w:val="0"/>
          <w:numId w:val="8"/>
        </w:numPr>
        <w:jc w:val="both"/>
        <w:rPr>
          <w:i/>
        </w:rPr>
      </w:pPr>
      <w:r w:rsidRPr="00C848F4">
        <w:rPr>
          <w:i/>
        </w:rPr>
        <w:t>SE DEJARON DE HACER REUNIONES PARA FORTALECIMIENTO DE LA JUNTA DE ACCION COMUNAL</w:t>
      </w:r>
    </w:p>
    <w:p w:rsidR="004C56C9" w:rsidRDefault="004C56C9" w:rsidP="004C56C9"/>
    <w:p w:rsidR="00BA6E50" w:rsidRDefault="002E73C2" w:rsidP="002E73C2">
      <w:pPr>
        <w:pStyle w:val="Ttulo1"/>
        <w:numPr>
          <w:ilvl w:val="0"/>
          <w:numId w:val="0"/>
        </w:numPr>
        <w:ind w:left="432"/>
      </w:pPr>
      <w:r>
        <w:t xml:space="preserve">11     </w:t>
      </w:r>
      <w:r w:rsidR="00BA6E50">
        <w:t xml:space="preserve">ATENCION </w:t>
      </w:r>
      <w:r w:rsidR="00EB6DB5">
        <w:t xml:space="preserve"> </w:t>
      </w:r>
      <w:r w:rsidR="00BA6E50">
        <w:t>PBX</w:t>
      </w:r>
    </w:p>
    <w:p w:rsidR="00CB1DC2" w:rsidRDefault="00CB1DC2" w:rsidP="00854E49">
      <w:pPr>
        <w:jc w:val="both"/>
      </w:pPr>
    </w:p>
    <w:p w:rsidR="002E73C2" w:rsidRDefault="002E73C2" w:rsidP="00854E49">
      <w:pPr>
        <w:jc w:val="both"/>
      </w:pPr>
      <w:r>
        <w:t xml:space="preserve">Durante el trimestre a través del PBX de la entidad se recibió </w:t>
      </w:r>
      <w:r w:rsidR="004C56C9">
        <w:t xml:space="preserve">270 </w:t>
      </w:r>
      <w:r>
        <w:t>llamadas</w:t>
      </w:r>
      <w:r w:rsidR="004C56C9">
        <w:t>, donde se brindó información, orientación, se originó una PQRS o se solicitó al ciudadano radicar su solicitud a través de la ventanilla electrónica dispuesta por la entidad.</w:t>
      </w:r>
    </w:p>
    <w:tbl>
      <w:tblPr>
        <w:tblW w:w="4660" w:type="dxa"/>
        <w:tblInd w:w="55" w:type="dxa"/>
        <w:tblCellMar>
          <w:left w:w="70" w:type="dxa"/>
          <w:right w:w="70" w:type="dxa"/>
        </w:tblCellMar>
        <w:tblLook w:val="04A0" w:firstRow="1" w:lastRow="0" w:firstColumn="1" w:lastColumn="0" w:noHBand="0" w:noVBand="1"/>
      </w:tblPr>
      <w:tblGrid>
        <w:gridCol w:w="1120"/>
        <w:gridCol w:w="940"/>
        <w:gridCol w:w="1160"/>
        <w:gridCol w:w="1440"/>
      </w:tblGrid>
      <w:tr w:rsidR="004C56C9" w:rsidRPr="004C56C9" w:rsidTr="004C56C9">
        <w:trPr>
          <w:trHeight w:val="495"/>
        </w:trPr>
        <w:tc>
          <w:tcPr>
            <w:tcW w:w="112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4C56C9" w:rsidRPr="004C56C9" w:rsidRDefault="004C56C9" w:rsidP="004C56C9">
            <w:pPr>
              <w:spacing w:after="0" w:line="240" w:lineRule="auto"/>
              <w:jc w:val="center"/>
              <w:rPr>
                <w:rFonts w:ascii="Calibri" w:eastAsia="Times New Roman" w:hAnsi="Calibri" w:cs="Calibri"/>
                <w:color w:val="000000"/>
                <w:sz w:val="16"/>
                <w:szCs w:val="16"/>
                <w:lang w:eastAsia="es-CO"/>
              </w:rPr>
            </w:pPr>
            <w:r w:rsidRPr="004C56C9">
              <w:rPr>
                <w:rFonts w:ascii="Calibri" w:eastAsia="Times New Roman" w:hAnsi="Calibri" w:cs="Calibri"/>
                <w:color w:val="000000"/>
                <w:sz w:val="16"/>
                <w:szCs w:val="16"/>
                <w:lang w:val="es-ES" w:eastAsia="es-CO"/>
              </w:rPr>
              <w:t>JULIO</w:t>
            </w:r>
          </w:p>
        </w:tc>
        <w:tc>
          <w:tcPr>
            <w:tcW w:w="940" w:type="dxa"/>
            <w:tcBorders>
              <w:top w:val="single" w:sz="4" w:space="0" w:color="auto"/>
              <w:left w:val="nil"/>
              <w:bottom w:val="single" w:sz="4" w:space="0" w:color="auto"/>
              <w:right w:val="single" w:sz="4" w:space="0" w:color="auto"/>
            </w:tcBorders>
            <w:shd w:val="clear" w:color="000000" w:fill="8DB4E2"/>
            <w:noWrap/>
            <w:vAlign w:val="center"/>
            <w:hideMark/>
          </w:tcPr>
          <w:p w:rsidR="004C56C9" w:rsidRPr="004C56C9" w:rsidRDefault="004C56C9" w:rsidP="004C56C9">
            <w:pPr>
              <w:spacing w:after="0" w:line="240" w:lineRule="auto"/>
              <w:jc w:val="center"/>
              <w:rPr>
                <w:rFonts w:ascii="Calibri" w:eastAsia="Times New Roman" w:hAnsi="Calibri" w:cs="Calibri"/>
                <w:color w:val="000000"/>
                <w:sz w:val="16"/>
                <w:szCs w:val="16"/>
                <w:lang w:eastAsia="es-CO"/>
              </w:rPr>
            </w:pPr>
            <w:r w:rsidRPr="004C56C9">
              <w:rPr>
                <w:rFonts w:ascii="Calibri" w:eastAsia="Times New Roman" w:hAnsi="Calibri" w:cs="Calibri"/>
                <w:color w:val="000000"/>
                <w:sz w:val="16"/>
                <w:szCs w:val="16"/>
                <w:lang w:val="es-ES" w:eastAsia="es-CO"/>
              </w:rPr>
              <w:t>AGOSTO</w:t>
            </w:r>
          </w:p>
        </w:tc>
        <w:tc>
          <w:tcPr>
            <w:tcW w:w="1160" w:type="dxa"/>
            <w:tcBorders>
              <w:top w:val="single" w:sz="4" w:space="0" w:color="auto"/>
              <w:left w:val="nil"/>
              <w:bottom w:val="single" w:sz="4" w:space="0" w:color="auto"/>
              <w:right w:val="single" w:sz="4" w:space="0" w:color="auto"/>
            </w:tcBorders>
            <w:shd w:val="clear" w:color="000000" w:fill="8DB4E2"/>
            <w:noWrap/>
            <w:vAlign w:val="center"/>
            <w:hideMark/>
          </w:tcPr>
          <w:p w:rsidR="004C56C9" w:rsidRPr="004C56C9" w:rsidRDefault="004C56C9" w:rsidP="004C56C9">
            <w:pPr>
              <w:spacing w:after="0" w:line="240" w:lineRule="auto"/>
              <w:jc w:val="center"/>
              <w:rPr>
                <w:rFonts w:ascii="Calibri" w:eastAsia="Times New Roman" w:hAnsi="Calibri" w:cs="Calibri"/>
                <w:color w:val="000000"/>
                <w:sz w:val="16"/>
                <w:szCs w:val="16"/>
                <w:lang w:eastAsia="es-CO"/>
              </w:rPr>
            </w:pPr>
            <w:r w:rsidRPr="004C56C9">
              <w:rPr>
                <w:rFonts w:ascii="Calibri" w:eastAsia="Times New Roman" w:hAnsi="Calibri" w:cs="Calibri"/>
                <w:color w:val="000000"/>
                <w:sz w:val="16"/>
                <w:szCs w:val="16"/>
                <w:lang w:val="es-ES" w:eastAsia="es-CO"/>
              </w:rPr>
              <w:t>SEPTIEMBRE</w:t>
            </w:r>
          </w:p>
        </w:tc>
        <w:tc>
          <w:tcPr>
            <w:tcW w:w="1440" w:type="dxa"/>
            <w:tcBorders>
              <w:top w:val="single" w:sz="4" w:space="0" w:color="auto"/>
              <w:left w:val="nil"/>
              <w:bottom w:val="single" w:sz="4" w:space="0" w:color="auto"/>
              <w:right w:val="single" w:sz="4" w:space="0" w:color="auto"/>
            </w:tcBorders>
            <w:shd w:val="clear" w:color="000000" w:fill="8DB4E2"/>
            <w:noWrap/>
            <w:vAlign w:val="center"/>
            <w:hideMark/>
          </w:tcPr>
          <w:p w:rsidR="004C56C9" w:rsidRPr="004C56C9" w:rsidRDefault="004C56C9" w:rsidP="004C56C9">
            <w:pPr>
              <w:spacing w:after="0" w:line="240" w:lineRule="auto"/>
              <w:jc w:val="center"/>
              <w:rPr>
                <w:rFonts w:ascii="Calibri" w:eastAsia="Times New Roman" w:hAnsi="Calibri" w:cs="Calibri"/>
                <w:color w:val="000000"/>
                <w:sz w:val="16"/>
                <w:szCs w:val="16"/>
                <w:lang w:eastAsia="es-CO"/>
              </w:rPr>
            </w:pPr>
            <w:r w:rsidRPr="004C56C9">
              <w:rPr>
                <w:rFonts w:ascii="Calibri" w:eastAsia="Times New Roman" w:hAnsi="Calibri" w:cs="Calibri"/>
                <w:color w:val="000000"/>
                <w:sz w:val="16"/>
                <w:szCs w:val="16"/>
                <w:lang w:val="es-ES" w:eastAsia="es-CO"/>
              </w:rPr>
              <w:t>TOTAL LLAMADAS</w:t>
            </w:r>
          </w:p>
        </w:tc>
      </w:tr>
      <w:tr w:rsidR="004C56C9" w:rsidRPr="004C56C9" w:rsidTr="004C56C9">
        <w:trPr>
          <w:trHeight w:val="300"/>
        </w:trPr>
        <w:tc>
          <w:tcPr>
            <w:tcW w:w="1120" w:type="dxa"/>
            <w:tcBorders>
              <w:top w:val="nil"/>
              <w:left w:val="single" w:sz="4" w:space="0" w:color="auto"/>
              <w:bottom w:val="single" w:sz="4" w:space="0" w:color="auto"/>
              <w:right w:val="single" w:sz="4" w:space="0" w:color="auto"/>
            </w:tcBorders>
            <w:shd w:val="clear" w:color="000000" w:fill="8DB4E2"/>
            <w:noWrap/>
            <w:vAlign w:val="center"/>
            <w:hideMark/>
          </w:tcPr>
          <w:p w:rsidR="004C56C9" w:rsidRPr="004C56C9" w:rsidRDefault="00B60A8F" w:rsidP="004C56C9">
            <w:pPr>
              <w:spacing w:after="0" w:line="240" w:lineRule="auto"/>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val="es-ES" w:eastAsia="es-CO"/>
              </w:rPr>
              <w:t xml:space="preserve"> </w:t>
            </w:r>
            <w:r w:rsidR="004C56C9" w:rsidRPr="004C56C9">
              <w:rPr>
                <w:rFonts w:ascii="Calibri" w:eastAsia="Times New Roman" w:hAnsi="Calibri" w:cs="Calibri"/>
                <w:color w:val="000000"/>
                <w:sz w:val="16"/>
                <w:szCs w:val="16"/>
                <w:lang w:val="es-ES" w:eastAsia="es-CO"/>
              </w:rPr>
              <w:t>62</w:t>
            </w:r>
          </w:p>
        </w:tc>
        <w:tc>
          <w:tcPr>
            <w:tcW w:w="940" w:type="dxa"/>
            <w:tcBorders>
              <w:top w:val="nil"/>
              <w:left w:val="nil"/>
              <w:bottom w:val="single" w:sz="4" w:space="0" w:color="auto"/>
              <w:right w:val="single" w:sz="4" w:space="0" w:color="auto"/>
            </w:tcBorders>
            <w:shd w:val="clear" w:color="000000" w:fill="8DB4E2"/>
            <w:noWrap/>
            <w:vAlign w:val="center"/>
            <w:hideMark/>
          </w:tcPr>
          <w:p w:rsidR="004C56C9" w:rsidRPr="004C56C9" w:rsidRDefault="004C56C9" w:rsidP="004C56C9">
            <w:pPr>
              <w:spacing w:after="0" w:line="240" w:lineRule="auto"/>
              <w:jc w:val="center"/>
              <w:rPr>
                <w:rFonts w:ascii="Calibri" w:eastAsia="Times New Roman" w:hAnsi="Calibri" w:cs="Calibri"/>
                <w:color w:val="000000"/>
                <w:sz w:val="16"/>
                <w:szCs w:val="16"/>
                <w:lang w:eastAsia="es-CO"/>
              </w:rPr>
            </w:pPr>
            <w:r w:rsidRPr="004C56C9">
              <w:rPr>
                <w:rFonts w:ascii="Calibri" w:eastAsia="Times New Roman" w:hAnsi="Calibri" w:cs="Calibri"/>
                <w:color w:val="000000"/>
                <w:sz w:val="16"/>
                <w:szCs w:val="16"/>
                <w:lang w:val="es-ES" w:eastAsia="es-CO"/>
              </w:rPr>
              <w:t>87</w:t>
            </w:r>
          </w:p>
        </w:tc>
        <w:tc>
          <w:tcPr>
            <w:tcW w:w="1160" w:type="dxa"/>
            <w:tcBorders>
              <w:top w:val="nil"/>
              <w:left w:val="nil"/>
              <w:bottom w:val="single" w:sz="4" w:space="0" w:color="auto"/>
              <w:right w:val="single" w:sz="4" w:space="0" w:color="auto"/>
            </w:tcBorders>
            <w:shd w:val="clear" w:color="000000" w:fill="8DB4E2"/>
            <w:noWrap/>
            <w:vAlign w:val="center"/>
            <w:hideMark/>
          </w:tcPr>
          <w:p w:rsidR="004C56C9" w:rsidRPr="004C56C9" w:rsidRDefault="004C56C9" w:rsidP="004C56C9">
            <w:pPr>
              <w:spacing w:after="0" w:line="240" w:lineRule="auto"/>
              <w:jc w:val="center"/>
              <w:rPr>
                <w:rFonts w:ascii="Calibri" w:eastAsia="Times New Roman" w:hAnsi="Calibri" w:cs="Calibri"/>
                <w:color w:val="000000"/>
                <w:sz w:val="16"/>
                <w:szCs w:val="16"/>
                <w:lang w:eastAsia="es-CO"/>
              </w:rPr>
            </w:pPr>
            <w:r w:rsidRPr="004C56C9">
              <w:rPr>
                <w:rFonts w:ascii="Calibri" w:eastAsia="Times New Roman" w:hAnsi="Calibri" w:cs="Calibri"/>
                <w:color w:val="000000"/>
                <w:sz w:val="16"/>
                <w:szCs w:val="16"/>
                <w:lang w:val="es-ES" w:eastAsia="es-CO"/>
              </w:rPr>
              <w:t>121</w:t>
            </w:r>
          </w:p>
        </w:tc>
        <w:tc>
          <w:tcPr>
            <w:tcW w:w="1440" w:type="dxa"/>
            <w:tcBorders>
              <w:top w:val="nil"/>
              <w:left w:val="nil"/>
              <w:bottom w:val="single" w:sz="4" w:space="0" w:color="auto"/>
              <w:right w:val="single" w:sz="4" w:space="0" w:color="auto"/>
            </w:tcBorders>
            <w:shd w:val="clear" w:color="000000" w:fill="8DB4E2"/>
            <w:noWrap/>
            <w:vAlign w:val="center"/>
            <w:hideMark/>
          </w:tcPr>
          <w:p w:rsidR="004C56C9" w:rsidRPr="004C56C9" w:rsidRDefault="004C56C9" w:rsidP="004C56C9">
            <w:pPr>
              <w:spacing w:after="0" w:line="240" w:lineRule="auto"/>
              <w:jc w:val="center"/>
              <w:rPr>
                <w:rFonts w:ascii="Calibri" w:eastAsia="Times New Roman" w:hAnsi="Calibri" w:cs="Calibri"/>
                <w:color w:val="000000"/>
                <w:sz w:val="16"/>
                <w:szCs w:val="16"/>
                <w:lang w:eastAsia="es-CO"/>
              </w:rPr>
            </w:pPr>
            <w:r w:rsidRPr="004C56C9">
              <w:rPr>
                <w:rFonts w:ascii="Calibri" w:eastAsia="Times New Roman" w:hAnsi="Calibri" w:cs="Calibri"/>
                <w:color w:val="000000"/>
                <w:sz w:val="16"/>
                <w:szCs w:val="16"/>
                <w:lang w:val="es-ES" w:eastAsia="es-CO"/>
              </w:rPr>
              <w:t>270</w:t>
            </w:r>
          </w:p>
        </w:tc>
      </w:tr>
    </w:tbl>
    <w:p w:rsidR="002E73C2" w:rsidRDefault="002E73C2" w:rsidP="00D17A42"/>
    <w:p w:rsidR="00922F1E" w:rsidRDefault="00922F1E" w:rsidP="00854E49">
      <w:pPr>
        <w:jc w:val="both"/>
      </w:pPr>
      <w:r>
        <w:lastRenderedPageBreak/>
        <w:t>Observaciones dejadas por los ciudadanos a través del canal telefónico:</w:t>
      </w:r>
    </w:p>
    <w:p w:rsidR="00922F1E" w:rsidRDefault="00922F1E" w:rsidP="00854E49">
      <w:pPr>
        <w:jc w:val="both"/>
      </w:pPr>
      <w:r>
        <w:t>•La mayoría de Ciudadanos se quejan en la demora para brindar respuesta a sus       Requerimientos.</w:t>
      </w:r>
    </w:p>
    <w:p w:rsidR="00922F1E" w:rsidRDefault="00922F1E" w:rsidP="00854E49">
      <w:pPr>
        <w:jc w:val="both"/>
      </w:pPr>
      <w:r>
        <w:t>•Sugieren que la Entidad sea líder con la comunidad, que conozcan a fondo sus carencias y las fortalezcan, que vayan de la mano con los Presidentes y JAC para realizar un buen trabajo que permita fortalecer la población.</w:t>
      </w:r>
    </w:p>
    <w:p w:rsidR="00922F1E" w:rsidRDefault="00922F1E" w:rsidP="00854E49">
      <w:pPr>
        <w:jc w:val="both"/>
      </w:pPr>
      <w:r>
        <w:t>•Que exista una Política más centrada a la comunidad sin ninguna discriminación y mayor inclusión, en donde todos tengan la oportunidad de progresar y ser mejores cada día, que por medio de la Entidad la sociedad se concientice y sea más humana.</w:t>
      </w:r>
    </w:p>
    <w:p w:rsidR="002E73C2" w:rsidRDefault="00922F1E" w:rsidP="00854E49">
      <w:pPr>
        <w:jc w:val="both"/>
      </w:pPr>
      <w:r>
        <w:t xml:space="preserve">•Que desde el IDPAC se brinde una mejor asesoría y poder tener una conexión más fácil con     las alcaldías locales para que se logre escuchar a la ciudadanía, una mayor participación y fortalecimiento en cada una de las localidades. </w:t>
      </w:r>
    </w:p>
    <w:p w:rsidR="002E73C2" w:rsidRDefault="002E73C2" w:rsidP="00D17A42"/>
    <w:p w:rsidR="002E73C2" w:rsidRDefault="002E73C2" w:rsidP="002E73C2">
      <w:pPr>
        <w:pStyle w:val="Ttulo1"/>
        <w:numPr>
          <w:ilvl w:val="0"/>
          <w:numId w:val="0"/>
        </w:numPr>
      </w:pPr>
      <w:r>
        <w:t>12     ATENCION  CORREO INSTITUCIONAL</w:t>
      </w:r>
    </w:p>
    <w:p w:rsidR="002E73C2" w:rsidRDefault="002E73C2" w:rsidP="00D17A42"/>
    <w:p w:rsidR="002E73C2" w:rsidRDefault="00E03123" w:rsidP="00D17A42">
      <w:r>
        <w:t xml:space="preserve">Durante el trimestre (julio, agosto, septiembre) se recibe a través del correo institucional: </w:t>
      </w:r>
      <w:hyperlink r:id="rId38" w:history="1">
        <w:r w:rsidRPr="00B60A8F">
          <w:rPr>
            <w:rStyle w:val="Hipervnculo"/>
            <w:color w:val="auto"/>
          </w:rPr>
          <w:t>atencionalaciudadania@participacionbogota.gov.co</w:t>
        </w:r>
      </w:hyperlink>
      <w:r w:rsidRPr="00B60A8F">
        <w:t xml:space="preserve">  </w:t>
      </w:r>
      <w:r w:rsidR="00B60A8F">
        <w:t>735 correos</w:t>
      </w:r>
      <w:r w:rsidR="007E2190">
        <w:t>.</w:t>
      </w:r>
    </w:p>
    <w:tbl>
      <w:tblPr>
        <w:tblW w:w="4460" w:type="dxa"/>
        <w:tblInd w:w="55" w:type="dxa"/>
        <w:tblCellMar>
          <w:left w:w="70" w:type="dxa"/>
          <w:right w:w="70" w:type="dxa"/>
        </w:tblCellMar>
        <w:tblLook w:val="04A0" w:firstRow="1" w:lastRow="0" w:firstColumn="1" w:lastColumn="0" w:noHBand="0" w:noVBand="1"/>
      </w:tblPr>
      <w:tblGrid>
        <w:gridCol w:w="1020"/>
        <w:gridCol w:w="1000"/>
        <w:gridCol w:w="1300"/>
        <w:gridCol w:w="1140"/>
      </w:tblGrid>
      <w:tr w:rsidR="00B60A8F" w:rsidRPr="00B60A8F" w:rsidTr="00B60A8F">
        <w:trPr>
          <w:trHeight w:val="495"/>
        </w:trPr>
        <w:tc>
          <w:tcPr>
            <w:tcW w:w="102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B60A8F" w:rsidRPr="00B60A8F" w:rsidRDefault="00B60A8F" w:rsidP="00B60A8F">
            <w:pPr>
              <w:spacing w:after="0" w:line="240" w:lineRule="auto"/>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Julio</w:t>
            </w:r>
          </w:p>
        </w:tc>
        <w:tc>
          <w:tcPr>
            <w:tcW w:w="1000" w:type="dxa"/>
            <w:tcBorders>
              <w:top w:val="single" w:sz="4" w:space="0" w:color="auto"/>
              <w:left w:val="nil"/>
              <w:bottom w:val="single" w:sz="4" w:space="0" w:color="auto"/>
              <w:right w:val="single" w:sz="4" w:space="0" w:color="auto"/>
            </w:tcBorders>
            <w:shd w:val="clear" w:color="000000" w:fill="8DB4E2"/>
            <w:vAlign w:val="center"/>
            <w:hideMark/>
          </w:tcPr>
          <w:p w:rsidR="00B60A8F" w:rsidRPr="00B60A8F" w:rsidRDefault="00B60A8F" w:rsidP="00B60A8F">
            <w:pPr>
              <w:spacing w:after="0" w:line="240" w:lineRule="auto"/>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Agosto</w:t>
            </w:r>
          </w:p>
        </w:tc>
        <w:tc>
          <w:tcPr>
            <w:tcW w:w="1300" w:type="dxa"/>
            <w:tcBorders>
              <w:top w:val="single" w:sz="4" w:space="0" w:color="auto"/>
              <w:left w:val="nil"/>
              <w:bottom w:val="single" w:sz="4" w:space="0" w:color="auto"/>
              <w:right w:val="single" w:sz="4" w:space="0" w:color="auto"/>
            </w:tcBorders>
            <w:shd w:val="clear" w:color="000000" w:fill="8DB4E2"/>
            <w:vAlign w:val="center"/>
            <w:hideMark/>
          </w:tcPr>
          <w:p w:rsidR="00B60A8F" w:rsidRPr="00B60A8F" w:rsidRDefault="00B60A8F" w:rsidP="00B60A8F">
            <w:pPr>
              <w:spacing w:after="0" w:line="240" w:lineRule="auto"/>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 xml:space="preserve">Septiembre </w:t>
            </w:r>
          </w:p>
        </w:tc>
        <w:tc>
          <w:tcPr>
            <w:tcW w:w="1140" w:type="dxa"/>
            <w:tcBorders>
              <w:top w:val="single" w:sz="4" w:space="0" w:color="auto"/>
              <w:left w:val="nil"/>
              <w:bottom w:val="single" w:sz="4" w:space="0" w:color="auto"/>
              <w:right w:val="single" w:sz="4" w:space="0" w:color="auto"/>
            </w:tcBorders>
            <w:shd w:val="clear" w:color="000000" w:fill="8DB4E2"/>
            <w:vAlign w:val="center"/>
            <w:hideMark/>
          </w:tcPr>
          <w:p w:rsidR="00B60A8F" w:rsidRPr="00B60A8F" w:rsidRDefault="00B60A8F" w:rsidP="00B60A8F">
            <w:pPr>
              <w:spacing w:after="0" w:line="240" w:lineRule="auto"/>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Total correos</w:t>
            </w:r>
          </w:p>
        </w:tc>
      </w:tr>
      <w:tr w:rsidR="00B60A8F" w:rsidRPr="00B60A8F" w:rsidTr="00B60A8F">
        <w:trPr>
          <w:trHeight w:val="315"/>
        </w:trPr>
        <w:tc>
          <w:tcPr>
            <w:tcW w:w="1020" w:type="dxa"/>
            <w:tcBorders>
              <w:top w:val="nil"/>
              <w:left w:val="single" w:sz="8" w:space="0" w:color="auto"/>
              <w:bottom w:val="single" w:sz="8" w:space="0" w:color="auto"/>
              <w:right w:val="single" w:sz="8" w:space="0" w:color="auto"/>
            </w:tcBorders>
            <w:shd w:val="clear" w:color="auto" w:fill="auto"/>
            <w:noWrap/>
            <w:vAlign w:val="center"/>
            <w:hideMark/>
          </w:tcPr>
          <w:p w:rsidR="00B60A8F" w:rsidRPr="00B60A8F" w:rsidRDefault="00B60A8F" w:rsidP="00B60A8F">
            <w:pPr>
              <w:spacing w:after="0" w:line="240" w:lineRule="auto"/>
              <w:jc w:val="center"/>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260</w:t>
            </w:r>
          </w:p>
        </w:tc>
        <w:tc>
          <w:tcPr>
            <w:tcW w:w="1000" w:type="dxa"/>
            <w:tcBorders>
              <w:top w:val="nil"/>
              <w:left w:val="nil"/>
              <w:bottom w:val="single" w:sz="8" w:space="0" w:color="auto"/>
              <w:right w:val="single" w:sz="8" w:space="0" w:color="auto"/>
            </w:tcBorders>
            <w:shd w:val="clear" w:color="auto" w:fill="auto"/>
            <w:noWrap/>
            <w:vAlign w:val="center"/>
            <w:hideMark/>
          </w:tcPr>
          <w:p w:rsidR="00B60A8F" w:rsidRPr="00B60A8F" w:rsidRDefault="00B60A8F" w:rsidP="00B60A8F">
            <w:pPr>
              <w:spacing w:after="0" w:line="240" w:lineRule="auto"/>
              <w:jc w:val="center"/>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253</w:t>
            </w:r>
          </w:p>
        </w:tc>
        <w:tc>
          <w:tcPr>
            <w:tcW w:w="1300" w:type="dxa"/>
            <w:tcBorders>
              <w:top w:val="nil"/>
              <w:left w:val="nil"/>
              <w:bottom w:val="single" w:sz="8" w:space="0" w:color="auto"/>
              <w:right w:val="single" w:sz="8" w:space="0" w:color="auto"/>
            </w:tcBorders>
            <w:shd w:val="clear" w:color="auto" w:fill="auto"/>
            <w:noWrap/>
            <w:vAlign w:val="center"/>
            <w:hideMark/>
          </w:tcPr>
          <w:p w:rsidR="00B60A8F" w:rsidRPr="00B60A8F" w:rsidRDefault="00B60A8F" w:rsidP="00B60A8F">
            <w:pPr>
              <w:spacing w:after="0" w:line="240" w:lineRule="auto"/>
              <w:jc w:val="center"/>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222</w:t>
            </w:r>
          </w:p>
        </w:tc>
        <w:tc>
          <w:tcPr>
            <w:tcW w:w="1140" w:type="dxa"/>
            <w:tcBorders>
              <w:top w:val="nil"/>
              <w:left w:val="nil"/>
              <w:bottom w:val="single" w:sz="8" w:space="0" w:color="auto"/>
              <w:right w:val="single" w:sz="8" w:space="0" w:color="auto"/>
            </w:tcBorders>
            <w:shd w:val="clear" w:color="auto" w:fill="auto"/>
            <w:noWrap/>
            <w:vAlign w:val="center"/>
            <w:hideMark/>
          </w:tcPr>
          <w:p w:rsidR="00B60A8F" w:rsidRPr="00B60A8F" w:rsidRDefault="00B60A8F" w:rsidP="00B60A8F">
            <w:pPr>
              <w:spacing w:after="0" w:line="240" w:lineRule="auto"/>
              <w:jc w:val="center"/>
              <w:rPr>
                <w:rFonts w:ascii="Calibri" w:eastAsia="Times New Roman" w:hAnsi="Calibri" w:cs="Calibri"/>
                <w:b/>
                <w:bCs/>
                <w:color w:val="000000"/>
                <w:sz w:val="16"/>
                <w:szCs w:val="16"/>
                <w:lang w:eastAsia="es-CO"/>
              </w:rPr>
            </w:pPr>
            <w:r w:rsidRPr="00B60A8F">
              <w:rPr>
                <w:rFonts w:ascii="Calibri" w:eastAsia="Times New Roman" w:hAnsi="Calibri" w:cs="Calibri"/>
                <w:b/>
                <w:bCs/>
                <w:color w:val="000000"/>
                <w:sz w:val="16"/>
                <w:szCs w:val="16"/>
                <w:lang w:val="es-ES" w:eastAsia="es-CO"/>
              </w:rPr>
              <w:t>735</w:t>
            </w:r>
          </w:p>
        </w:tc>
      </w:tr>
    </w:tbl>
    <w:p w:rsidR="002E73C2" w:rsidRDefault="002E73C2" w:rsidP="00D17A42"/>
    <w:p w:rsidR="007E2190" w:rsidRDefault="00F166C5" w:rsidP="00D17A42">
      <w:r>
        <w:t>Discriminados</w:t>
      </w:r>
      <w:r w:rsidR="007E2190">
        <w:t xml:space="preserve"> de la siguiente forma:</w:t>
      </w:r>
    </w:p>
    <w:p w:rsidR="007E2190" w:rsidRDefault="007E2190" w:rsidP="00D17A42"/>
    <w:tbl>
      <w:tblPr>
        <w:tblW w:w="5340" w:type="dxa"/>
        <w:tblInd w:w="55" w:type="dxa"/>
        <w:tblCellMar>
          <w:left w:w="70" w:type="dxa"/>
          <w:right w:w="70" w:type="dxa"/>
        </w:tblCellMar>
        <w:tblLook w:val="04A0" w:firstRow="1" w:lastRow="0" w:firstColumn="1" w:lastColumn="0" w:noHBand="0" w:noVBand="1"/>
      </w:tblPr>
      <w:tblGrid>
        <w:gridCol w:w="911"/>
        <w:gridCol w:w="940"/>
        <w:gridCol w:w="923"/>
        <w:gridCol w:w="1040"/>
        <w:gridCol w:w="984"/>
        <w:gridCol w:w="680"/>
      </w:tblGrid>
      <w:tr w:rsidR="00342524" w:rsidRPr="00342524" w:rsidTr="00342524">
        <w:trPr>
          <w:trHeight w:val="480"/>
        </w:trPr>
        <w:tc>
          <w:tcPr>
            <w:tcW w:w="86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342524" w:rsidRPr="00342524" w:rsidRDefault="00342524" w:rsidP="00342524">
            <w:pPr>
              <w:spacing w:after="0" w:line="240" w:lineRule="auto"/>
              <w:jc w:val="center"/>
              <w:rPr>
                <w:rFonts w:ascii="Calibri" w:eastAsia="Times New Roman" w:hAnsi="Calibri" w:cs="Calibri"/>
                <w:color w:val="000000"/>
                <w:sz w:val="16"/>
                <w:szCs w:val="16"/>
                <w:lang w:eastAsia="es-CO"/>
              </w:rPr>
            </w:pPr>
            <w:r w:rsidRPr="00342524">
              <w:rPr>
                <w:rFonts w:ascii="Calibri" w:eastAsia="Times New Roman" w:hAnsi="Calibri" w:cs="Calibri"/>
                <w:color w:val="000000"/>
                <w:sz w:val="16"/>
                <w:szCs w:val="16"/>
                <w:lang w:val="es-ES" w:eastAsia="es-CO"/>
              </w:rPr>
              <w:t>MES</w:t>
            </w:r>
          </w:p>
        </w:tc>
        <w:tc>
          <w:tcPr>
            <w:tcW w:w="940" w:type="dxa"/>
            <w:tcBorders>
              <w:top w:val="single" w:sz="4" w:space="0" w:color="auto"/>
              <w:left w:val="nil"/>
              <w:bottom w:val="single" w:sz="4" w:space="0" w:color="auto"/>
              <w:right w:val="single" w:sz="4" w:space="0" w:color="auto"/>
            </w:tcBorders>
            <w:shd w:val="clear" w:color="000000" w:fill="8DB4E2"/>
            <w:noWrap/>
            <w:vAlign w:val="center"/>
            <w:hideMark/>
          </w:tcPr>
          <w:p w:rsidR="00342524" w:rsidRPr="00342524" w:rsidRDefault="00342524" w:rsidP="00342524">
            <w:pPr>
              <w:spacing w:after="0" w:line="240" w:lineRule="auto"/>
              <w:jc w:val="center"/>
              <w:rPr>
                <w:rFonts w:ascii="Calibri" w:eastAsia="Times New Roman" w:hAnsi="Calibri" w:cs="Calibri"/>
                <w:color w:val="000000"/>
                <w:sz w:val="16"/>
                <w:szCs w:val="16"/>
                <w:lang w:eastAsia="es-CO"/>
              </w:rPr>
            </w:pPr>
            <w:r w:rsidRPr="00342524">
              <w:rPr>
                <w:rFonts w:ascii="Calibri" w:eastAsia="Times New Roman" w:hAnsi="Calibri" w:cs="Calibri"/>
                <w:color w:val="000000"/>
                <w:sz w:val="16"/>
                <w:szCs w:val="16"/>
                <w:lang w:val="es-ES" w:eastAsia="es-CO"/>
              </w:rPr>
              <w:t>CIRCULARES</w:t>
            </w:r>
          </w:p>
        </w:tc>
        <w:tc>
          <w:tcPr>
            <w:tcW w:w="880" w:type="dxa"/>
            <w:tcBorders>
              <w:top w:val="single" w:sz="4" w:space="0" w:color="auto"/>
              <w:left w:val="nil"/>
              <w:bottom w:val="single" w:sz="4" w:space="0" w:color="auto"/>
              <w:right w:val="single" w:sz="4" w:space="0" w:color="auto"/>
            </w:tcBorders>
            <w:shd w:val="clear" w:color="000000" w:fill="8DB4E2"/>
            <w:vAlign w:val="center"/>
            <w:hideMark/>
          </w:tcPr>
          <w:p w:rsidR="00342524" w:rsidRPr="00342524" w:rsidRDefault="00342524" w:rsidP="00342524">
            <w:pPr>
              <w:spacing w:after="0" w:line="240" w:lineRule="auto"/>
              <w:jc w:val="center"/>
              <w:rPr>
                <w:rFonts w:ascii="Calibri" w:eastAsia="Times New Roman" w:hAnsi="Calibri" w:cs="Calibri"/>
                <w:color w:val="000000"/>
                <w:sz w:val="16"/>
                <w:szCs w:val="16"/>
                <w:lang w:eastAsia="es-CO"/>
              </w:rPr>
            </w:pPr>
            <w:r w:rsidRPr="00342524">
              <w:rPr>
                <w:rFonts w:ascii="Calibri" w:eastAsia="Times New Roman" w:hAnsi="Calibri" w:cs="Calibri"/>
                <w:color w:val="000000"/>
                <w:sz w:val="16"/>
                <w:szCs w:val="16"/>
                <w:lang w:val="es-ES" w:eastAsia="es-CO"/>
              </w:rPr>
              <w:t>ASESORIAS CONSULTAS</w:t>
            </w:r>
          </w:p>
        </w:tc>
        <w:tc>
          <w:tcPr>
            <w:tcW w:w="1040" w:type="dxa"/>
            <w:tcBorders>
              <w:top w:val="single" w:sz="4" w:space="0" w:color="auto"/>
              <w:left w:val="nil"/>
              <w:bottom w:val="single" w:sz="4" w:space="0" w:color="auto"/>
              <w:right w:val="single" w:sz="4" w:space="0" w:color="auto"/>
            </w:tcBorders>
            <w:shd w:val="clear" w:color="000000" w:fill="8DB4E2"/>
            <w:vAlign w:val="center"/>
            <w:hideMark/>
          </w:tcPr>
          <w:p w:rsidR="00342524" w:rsidRPr="00342524" w:rsidRDefault="00342524" w:rsidP="00342524">
            <w:pPr>
              <w:spacing w:after="0" w:line="240" w:lineRule="auto"/>
              <w:jc w:val="center"/>
              <w:rPr>
                <w:rFonts w:ascii="Calibri" w:eastAsia="Times New Roman" w:hAnsi="Calibri" w:cs="Calibri"/>
                <w:color w:val="000000"/>
                <w:sz w:val="16"/>
                <w:szCs w:val="16"/>
                <w:lang w:eastAsia="es-CO"/>
              </w:rPr>
            </w:pPr>
            <w:r w:rsidRPr="00342524">
              <w:rPr>
                <w:rFonts w:ascii="Calibri" w:eastAsia="Times New Roman" w:hAnsi="Calibri" w:cs="Calibri"/>
                <w:color w:val="000000"/>
                <w:sz w:val="16"/>
                <w:szCs w:val="16"/>
                <w:lang w:val="es-ES" w:eastAsia="es-CO"/>
              </w:rPr>
              <w:t>DERECHOS DE PETICION</w:t>
            </w:r>
          </w:p>
        </w:tc>
        <w:tc>
          <w:tcPr>
            <w:tcW w:w="940" w:type="dxa"/>
            <w:tcBorders>
              <w:top w:val="single" w:sz="4" w:space="0" w:color="auto"/>
              <w:left w:val="nil"/>
              <w:bottom w:val="single" w:sz="4" w:space="0" w:color="auto"/>
              <w:right w:val="single" w:sz="4" w:space="0" w:color="auto"/>
            </w:tcBorders>
            <w:shd w:val="clear" w:color="000000" w:fill="8DB4E2"/>
            <w:noWrap/>
            <w:vAlign w:val="center"/>
            <w:hideMark/>
          </w:tcPr>
          <w:p w:rsidR="00342524" w:rsidRPr="00342524" w:rsidRDefault="00342524" w:rsidP="00342524">
            <w:pPr>
              <w:spacing w:after="0" w:line="240" w:lineRule="auto"/>
              <w:jc w:val="center"/>
              <w:rPr>
                <w:rFonts w:ascii="Calibri" w:eastAsia="Times New Roman" w:hAnsi="Calibri" w:cs="Calibri"/>
                <w:color w:val="000000"/>
                <w:sz w:val="16"/>
                <w:szCs w:val="16"/>
                <w:lang w:eastAsia="es-CO"/>
              </w:rPr>
            </w:pPr>
            <w:r w:rsidRPr="00342524">
              <w:rPr>
                <w:rFonts w:ascii="Calibri" w:eastAsia="Times New Roman" w:hAnsi="Calibri" w:cs="Calibri"/>
                <w:color w:val="000000"/>
                <w:sz w:val="16"/>
                <w:szCs w:val="16"/>
                <w:lang w:val="es-ES" w:eastAsia="es-CO"/>
              </w:rPr>
              <w:t>SOLICITUDES</w:t>
            </w:r>
          </w:p>
        </w:tc>
        <w:tc>
          <w:tcPr>
            <w:tcW w:w="680" w:type="dxa"/>
            <w:tcBorders>
              <w:top w:val="single" w:sz="4" w:space="0" w:color="auto"/>
              <w:left w:val="nil"/>
              <w:bottom w:val="single" w:sz="4" w:space="0" w:color="auto"/>
              <w:right w:val="single" w:sz="4" w:space="0" w:color="auto"/>
            </w:tcBorders>
            <w:shd w:val="clear" w:color="000000" w:fill="8DB4E2"/>
            <w:vAlign w:val="center"/>
            <w:hideMark/>
          </w:tcPr>
          <w:p w:rsidR="00342524" w:rsidRPr="00342524" w:rsidRDefault="00342524" w:rsidP="00342524">
            <w:pPr>
              <w:spacing w:after="0" w:line="240" w:lineRule="auto"/>
              <w:jc w:val="center"/>
              <w:rPr>
                <w:rFonts w:ascii="Calibri" w:eastAsia="Times New Roman" w:hAnsi="Calibri" w:cs="Calibri"/>
                <w:color w:val="000000"/>
                <w:sz w:val="16"/>
                <w:szCs w:val="16"/>
                <w:lang w:eastAsia="es-CO"/>
              </w:rPr>
            </w:pPr>
            <w:r w:rsidRPr="00342524">
              <w:rPr>
                <w:rFonts w:ascii="Calibri" w:eastAsia="Times New Roman" w:hAnsi="Calibri" w:cs="Calibri"/>
                <w:color w:val="000000"/>
                <w:sz w:val="16"/>
                <w:szCs w:val="16"/>
                <w:lang w:val="es-ES" w:eastAsia="es-CO"/>
              </w:rPr>
              <w:t>OTROS TEMAS</w:t>
            </w:r>
          </w:p>
        </w:tc>
      </w:tr>
      <w:tr w:rsidR="00342524" w:rsidRPr="00342524" w:rsidTr="00342524">
        <w:trPr>
          <w:trHeight w:val="315"/>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Julio</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0</w:t>
            </w:r>
          </w:p>
        </w:tc>
        <w:tc>
          <w:tcPr>
            <w:tcW w:w="8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12</w:t>
            </w:r>
          </w:p>
        </w:tc>
        <w:tc>
          <w:tcPr>
            <w:tcW w:w="10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7</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38</w:t>
            </w:r>
          </w:p>
        </w:tc>
        <w:tc>
          <w:tcPr>
            <w:tcW w:w="6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197</w:t>
            </w:r>
          </w:p>
        </w:tc>
      </w:tr>
      <w:tr w:rsidR="00342524" w:rsidRPr="00342524" w:rsidTr="00342524">
        <w:trPr>
          <w:trHeight w:val="315"/>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Agosto</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8</w:t>
            </w:r>
          </w:p>
        </w:tc>
        <w:tc>
          <w:tcPr>
            <w:tcW w:w="8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20</w:t>
            </w:r>
          </w:p>
        </w:tc>
        <w:tc>
          <w:tcPr>
            <w:tcW w:w="10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16</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51</w:t>
            </w:r>
          </w:p>
        </w:tc>
        <w:tc>
          <w:tcPr>
            <w:tcW w:w="6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168</w:t>
            </w:r>
          </w:p>
        </w:tc>
      </w:tr>
      <w:tr w:rsidR="00342524" w:rsidRPr="00342524" w:rsidTr="00342524">
        <w:trPr>
          <w:trHeight w:val="315"/>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Septiembre</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4</w:t>
            </w:r>
          </w:p>
        </w:tc>
        <w:tc>
          <w:tcPr>
            <w:tcW w:w="8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7</w:t>
            </w:r>
          </w:p>
        </w:tc>
        <w:tc>
          <w:tcPr>
            <w:tcW w:w="10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4</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50</w:t>
            </w:r>
          </w:p>
        </w:tc>
        <w:tc>
          <w:tcPr>
            <w:tcW w:w="6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153</w:t>
            </w:r>
          </w:p>
        </w:tc>
      </w:tr>
      <w:tr w:rsidR="00342524" w:rsidRPr="00342524" w:rsidTr="00342524">
        <w:trPr>
          <w:trHeight w:val="315"/>
        </w:trPr>
        <w:tc>
          <w:tcPr>
            <w:tcW w:w="860" w:type="dxa"/>
            <w:tcBorders>
              <w:top w:val="nil"/>
              <w:left w:val="single" w:sz="8" w:space="0" w:color="auto"/>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Total</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12</w:t>
            </w:r>
          </w:p>
        </w:tc>
        <w:tc>
          <w:tcPr>
            <w:tcW w:w="8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39</w:t>
            </w:r>
          </w:p>
        </w:tc>
        <w:tc>
          <w:tcPr>
            <w:tcW w:w="10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27</w:t>
            </w:r>
          </w:p>
        </w:tc>
        <w:tc>
          <w:tcPr>
            <w:tcW w:w="94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139</w:t>
            </w:r>
          </w:p>
        </w:tc>
        <w:tc>
          <w:tcPr>
            <w:tcW w:w="680" w:type="dxa"/>
            <w:tcBorders>
              <w:top w:val="nil"/>
              <w:left w:val="nil"/>
              <w:bottom w:val="single" w:sz="8" w:space="0" w:color="auto"/>
              <w:right w:val="single" w:sz="8" w:space="0" w:color="auto"/>
            </w:tcBorders>
            <w:shd w:val="clear" w:color="auto" w:fill="auto"/>
            <w:noWrap/>
            <w:vAlign w:val="center"/>
            <w:hideMark/>
          </w:tcPr>
          <w:p w:rsidR="00342524" w:rsidRPr="00342524" w:rsidRDefault="00342524" w:rsidP="00342524">
            <w:pPr>
              <w:spacing w:after="0" w:line="240" w:lineRule="auto"/>
              <w:jc w:val="center"/>
              <w:rPr>
                <w:rFonts w:ascii="Calibri" w:eastAsia="Times New Roman" w:hAnsi="Calibri" w:cs="Calibri"/>
                <w:b/>
                <w:bCs/>
                <w:color w:val="000000"/>
                <w:sz w:val="16"/>
                <w:szCs w:val="16"/>
                <w:lang w:eastAsia="es-CO"/>
              </w:rPr>
            </w:pPr>
            <w:r w:rsidRPr="00342524">
              <w:rPr>
                <w:rFonts w:ascii="Calibri" w:eastAsia="Times New Roman" w:hAnsi="Calibri" w:cs="Calibri"/>
                <w:b/>
                <w:bCs/>
                <w:color w:val="000000"/>
                <w:sz w:val="16"/>
                <w:szCs w:val="16"/>
                <w:lang w:val="es-ES" w:eastAsia="es-CO"/>
              </w:rPr>
              <w:t>518</w:t>
            </w:r>
          </w:p>
        </w:tc>
      </w:tr>
    </w:tbl>
    <w:p w:rsidR="00342524" w:rsidRDefault="00342524" w:rsidP="00D17A42"/>
    <w:p w:rsidR="00B60A8F" w:rsidRDefault="00B60A8F" w:rsidP="00854E49">
      <w:pPr>
        <w:jc w:val="both"/>
      </w:pPr>
      <w:r>
        <w:t>Se resalta que durante el periodo de aislamiento preventivo por la Covid 19, este es</w:t>
      </w:r>
      <w:r w:rsidR="00FE06A9">
        <w:t xml:space="preserve"> uno de los</w:t>
      </w:r>
      <w:r>
        <w:t xml:space="preserve"> canal</w:t>
      </w:r>
      <w:r w:rsidR="00FE06A9">
        <w:t>es</w:t>
      </w:r>
      <w:r>
        <w:t xml:space="preserve"> virtual</w:t>
      </w:r>
      <w:r w:rsidR="00FE06A9">
        <w:t>es</w:t>
      </w:r>
      <w:r>
        <w:t xml:space="preserve"> de más uso por la ciudadanía para interponer sus peticiones, haciendo la claridad a la ciudadanía que este es un correo de </w:t>
      </w:r>
      <w:r w:rsidR="00180C36">
        <w:t>carácter</w:t>
      </w:r>
      <w:r>
        <w:t xml:space="preserve"> informativo no para</w:t>
      </w:r>
      <w:r w:rsidR="00FE06A9">
        <w:t xml:space="preserve"> obtener radicados de</w:t>
      </w:r>
      <w:r>
        <w:t xml:space="preserve"> peticiones ante la entidad.</w:t>
      </w:r>
    </w:p>
    <w:p w:rsidR="0043056E" w:rsidRDefault="0043056E" w:rsidP="00854E49">
      <w:pPr>
        <w:jc w:val="both"/>
      </w:pPr>
    </w:p>
    <w:p w:rsidR="007732F6" w:rsidRDefault="007732F6" w:rsidP="007732F6">
      <w:pPr>
        <w:pStyle w:val="Ttulo1"/>
        <w:numPr>
          <w:ilvl w:val="0"/>
          <w:numId w:val="7"/>
        </w:numPr>
      </w:pPr>
      <w:r>
        <w:t>ACIONES ADELANTADAS</w:t>
      </w:r>
      <w:r w:rsidR="00044E63">
        <w:t xml:space="preserve"> POR EL</w:t>
      </w:r>
      <w:r>
        <w:t xml:space="preserve"> PROCESO </w:t>
      </w:r>
      <w:r w:rsidR="00044E63">
        <w:t>DE ATENCIÓ</w:t>
      </w:r>
      <w:r>
        <w:t xml:space="preserve">N A LA </w:t>
      </w:r>
      <w:r w:rsidR="00044E63">
        <w:t>CIUDADANÍ</w:t>
      </w:r>
      <w:r>
        <w:t>A</w:t>
      </w:r>
    </w:p>
    <w:p w:rsidR="007732F6" w:rsidRDefault="007732F6" w:rsidP="00854E49">
      <w:pPr>
        <w:jc w:val="both"/>
      </w:pPr>
    </w:p>
    <w:p w:rsidR="007732F6" w:rsidRDefault="007732F6" w:rsidP="007732F6">
      <w:pPr>
        <w:pStyle w:val="Prrafodelista"/>
        <w:numPr>
          <w:ilvl w:val="0"/>
          <w:numId w:val="5"/>
        </w:numPr>
        <w:jc w:val="both"/>
      </w:pPr>
      <w:r>
        <w:t xml:space="preserve">En la presente vigencia el proceso desarrolla de forma articulada con la oficina asesora de Comunicaciones y la oficina de Sistemas y con el direccionamiento del INCI (Instituto Nacional para Ciegos) el fortalecimiento de la accesibilidad a los contenidos de la página web del IDPAC, con lo cual los ciudadanos con discapacidades visual, auditiva y cognitiva </w:t>
      </w:r>
      <w:r w:rsidR="00724577">
        <w:t xml:space="preserve">podrán acceder </w:t>
      </w:r>
      <w:r>
        <w:t>a los servicios</w:t>
      </w:r>
      <w:r w:rsidR="00724577">
        <w:t>, tramites y proyectos</w:t>
      </w:r>
      <w:r w:rsidR="0090315D">
        <w:t xml:space="preserve"> desarrollados por la entidad</w:t>
      </w:r>
      <w:r w:rsidR="005E4313">
        <w:t>, este acceso será certificado por la Procuraduría General de la Nación.</w:t>
      </w:r>
    </w:p>
    <w:p w:rsidR="005E4313" w:rsidRDefault="005E4313" w:rsidP="005E4313">
      <w:pPr>
        <w:pStyle w:val="Prrafodelista"/>
        <w:numPr>
          <w:ilvl w:val="0"/>
          <w:numId w:val="5"/>
        </w:numPr>
        <w:jc w:val="both"/>
      </w:pPr>
      <w:r>
        <w:t>En los próximos días se realizara capacitación en traducción de textos y lenguaje claro dirigida a contratistas y funcionarios de planta de las áreas misionales con el fin que las comunicaciones emitidas a los ciudadanos, se redacten en un lenguaje claro sin demasiados tecnicismos lo que facilite su comprensión.</w:t>
      </w:r>
    </w:p>
    <w:p w:rsidR="007732F6" w:rsidRDefault="005E4313" w:rsidP="005E4313">
      <w:pPr>
        <w:pStyle w:val="Prrafodelista"/>
        <w:numPr>
          <w:ilvl w:val="0"/>
          <w:numId w:val="5"/>
        </w:numPr>
        <w:jc w:val="both"/>
      </w:pPr>
      <w:r>
        <w:t xml:space="preserve"> </w:t>
      </w:r>
      <w:r w:rsidR="00D61C06">
        <w:t xml:space="preserve">Se adelantan acciones Alcaldía Mayor e IDPAC, para la articulación de los sistemas de información Bogotá Te Escucha- SDQS y el sistema de </w:t>
      </w:r>
      <w:r w:rsidR="00724577">
        <w:t>correspondencia</w:t>
      </w:r>
      <w:r w:rsidR="00D61C06">
        <w:t xml:space="preserve"> </w:t>
      </w:r>
      <w:r w:rsidR="00724577">
        <w:t>Cordis del IDPAC</w:t>
      </w:r>
      <w:r w:rsidR="00D8184F">
        <w:t xml:space="preserve">, con lo cual se </w:t>
      </w:r>
      <w:r w:rsidR="00724577">
        <w:t>registrar</w:t>
      </w:r>
      <w:r w:rsidR="00D8184F">
        <w:t>a</w:t>
      </w:r>
      <w:r w:rsidR="00724577">
        <w:t xml:space="preserve"> </w:t>
      </w:r>
      <w:r w:rsidR="00D8184F">
        <w:t>un</w:t>
      </w:r>
      <w:r w:rsidR="00724577">
        <w:t xml:space="preserve"> mayor</w:t>
      </w:r>
      <w:r w:rsidR="00D8184F">
        <w:t xml:space="preserve"> número</w:t>
      </w:r>
      <w:r w:rsidR="00724577">
        <w:t xml:space="preserve"> de peticiones, </w:t>
      </w:r>
      <w:r w:rsidR="00D8184F">
        <w:t xml:space="preserve">se </w:t>
      </w:r>
      <w:r w:rsidR="00724577">
        <w:t>evitar</w:t>
      </w:r>
      <w:r w:rsidR="00D8184F">
        <w:t>a</w:t>
      </w:r>
      <w:r w:rsidR="00724577">
        <w:t xml:space="preserve"> duplicidad de labores en los sistemas, </w:t>
      </w:r>
      <w:r w:rsidR="00D8184F">
        <w:t xml:space="preserve">se dispondrá de una </w:t>
      </w:r>
      <w:r w:rsidR="00724577">
        <w:t xml:space="preserve">mayor trazabilidad en la gestión de las PQRS y </w:t>
      </w:r>
      <w:r w:rsidR="00D8184F">
        <w:t>disminuirá el tiempo de gestión de las peticiones.</w:t>
      </w:r>
    </w:p>
    <w:p w:rsidR="007732F6" w:rsidRDefault="006805CD" w:rsidP="000B1A16">
      <w:pPr>
        <w:pStyle w:val="Prrafodelista"/>
        <w:numPr>
          <w:ilvl w:val="0"/>
          <w:numId w:val="10"/>
        </w:numPr>
        <w:spacing w:after="0" w:line="240" w:lineRule="auto"/>
        <w:jc w:val="both"/>
      </w:pPr>
      <w:r w:rsidRPr="006805CD">
        <w:t>El proceso de Atención a la Ciudadanía, elabora un documento de diagnóstico de accesibilidad a los espacios físicos de las 3 sedes del IDPAC, de acuerdo con la Norma Técnica Colombiana NTC 6047 de 2013, que establece los lineamientos que deben seguir las entidades de la administración Pública en cuanto accesibilidad de los</w:t>
      </w:r>
      <w:r>
        <w:t xml:space="preserve"> </w:t>
      </w:r>
      <w:r w:rsidR="000B1A16">
        <w:t xml:space="preserve">ciudadanos a </w:t>
      </w:r>
      <w:r>
        <w:t xml:space="preserve">sus espacios físicos. con la elaboración de este diagnóstico se permitirá desarrollar entornos, programas, herramientas y estrategias para hacer posible que todas las personas incluyendo a las personas con </w:t>
      </w:r>
      <w:r w:rsidR="000B1A16">
        <w:t>dis</w:t>
      </w:r>
      <w:r>
        <w:t>capacidades diversas puedan acceder a la prestación de los trámites y servicios de la entidad</w:t>
      </w:r>
      <w:r w:rsidR="000B1A16">
        <w:t>.</w:t>
      </w:r>
    </w:p>
    <w:p w:rsidR="000569D7" w:rsidRDefault="000569D7" w:rsidP="00854E49">
      <w:pPr>
        <w:jc w:val="both"/>
      </w:pPr>
      <w:bookmarkStart w:id="25" w:name="_GoBack"/>
      <w:bookmarkEnd w:id="25"/>
    </w:p>
    <w:p w:rsidR="00382281" w:rsidRDefault="00382281" w:rsidP="00382281"/>
    <w:p w:rsidR="0081709A" w:rsidRDefault="002E73C2" w:rsidP="00E4735C">
      <w:pPr>
        <w:pStyle w:val="Ttulo1"/>
        <w:numPr>
          <w:ilvl w:val="0"/>
          <w:numId w:val="7"/>
        </w:numPr>
      </w:pPr>
      <w:bookmarkStart w:id="26" w:name="_Toc52920955"/>
      <w:r>
        <w:t xml:space="preserve">   </w:t>
      </w:r>
      <w:r w:rsidR="00EB3A97">
        <w:t>RECOMENDACIONES.</w:t>
      </w:r>
      <w:bookmarkEnd w:id="26"/>
    </w:p>
    <w:p w:rsidR="00E4735C" w:rsidRPr="00E4735C" w:rsidRDefault="00E4735C" w:rsidP="00854E49">
      <w:pPr>
        <w:jc w:val="both"/>
      </w:pPr>
    </w:p>
    <w:p w:rsidR="0081709A" w:rsidRDefault="00D35DA3" w:rsidP="00854E49">
      <w:pPr>
        <w:pStyle w:val="Prrafodelista"/>
        <w:numPr>
          <w:ilvl w:val="0"/>
          <w:numId w:val="4"/>
        </w:numPr>
        <w:jc w:val="both"/>
      </w:pPr>
      <w:r>
        <w:t>Se debe i</w:t>
      </w:r>
      <w:r w:rsidR="0081709A">
        <w:t>ntegrar y consolidar los datos de atenciones u orientaciones de todas</w:t>
      </w:r>
      <w:r>
        <w:t xml:space="preserve"> las dependencias de la entidad en 1 solo sistema de información. </w:t>
      </w:r>
    </w:p>
    <w:p w:rsidR="00B9408C" w:rsidRDefault="00B9408C" w:rsidP="00854E49">
      <w:pPr>
        <w:pStyle w:val="Prrafodelista"/>
        <w:jc w:val="both"/>
      </w:pPr>
    </w:p>
    <w:p w:rsidR="00B9408C" w:rsidRDefault="00180C36" w:rsidP="00854E49">
      <w:pPr>
        <w:pStyle w:val="Prrafodelista"/>
        <w:numPr>
          <w:ilvl w:val="0"/>
          <w:numId w:val="4"/>
        </w:numPr>
        <w:jc w:val="both"/>
      </w:pPr>
      <w:r>
        <w:t xml:space="preserve">La entidad </w:t>
      </w:r>
      <w:r w:rsidR="00B9408C">
        <w:t>de</w:t>
      </w:r>
      <w:r>
        <w:t xml:space="preserve">be incentivar </w:t>
      </w:r>
      <w:r w:rsidR="00B9408C">
        <w:t>a través de los comunicados enviados a la ciudadanía</w:t>
      </w:r>
      <w:r>
        <w:t>,</w:t>
      </w:r>
      <w:r w:rsidR="00B9408C">
        <w:t xml:space="preserve"> el uso de la </w:t>
      </w:r>
      <w:r w:rsidR="00607849">
        <w:t>herramienta</w:t>
      </w:r>
      <w:r w:rsidR="00B9408C">
        <w:t xml:space="preserve"> de gestión Distrital </w:t>
      </w:r>
      <w:r w:rsidR="00E4735C">
        <w:t>Sistema Bogotá Te Escucha – SDQS</w:t>
      </w:r>
      <w:r>
        <w:t xml:space="preserve"> para interponer sus peticiones.</w:t>
      </w:r>
    </w:p>
    <w:p w:rsidR="00E4735C" w:rsidRDefault="00E4735C" w:rsidP="00854E49">
      <w:pPr>
        <w:pStyle w:val="Prrafodelista"/>
        <w:jc w:val="both"/>
      </w:pPr>
    </w:p>
    <w:p w:rsidR="00E4735C" w:rsidRDefault="00E4735C" w:rsidP="00854E49">
      <w:pPr>
        <w:pStyle w:val="Prrafodelista"/>
        <w:numPr>
          <w:ilvl w:val="0"/>
          <w:numId w:val="4"/>
        </w:numPr>
        <w:jc w:val="both"/>
      </w:pPr>
      <w:r>
        <w:t>S</w:t>
      </w:r>
      <w:r w:rsidR="00986777">
        <w:t xml:space="preserve">e debe </w:t>
      </w:r>
      <w:r w:rsidR="00634ACA">
        <w:t xml:space="preserve">incentivar </w:t>
      </w:r>
      <w:r w:rsidR="00986777">
        <w:t xml:space="preserve">en las dependencias de la entidad, </w:t>
      </w:r>
      <w:r w:rsidR="00634ACA">
        <w:t>el trámite de</w:t>
      </w:r>
      <w:r>
        <w:t xml:space="preserve"> las peticiones ciudadanas con prontitud y no esperar hasta el último día de vencimiento de los términos de oportunidad</w:t>
      </w:r>
      <w:r w:rsidR="00004094">
        <w:t>.</w:t>
      </w:r>
    </w:p>
    <w:p w:rsidR="00004094" w:rsidRDefault="00004094" w:rsidP="00854E49">
      <w:pPr>
        <w:pStyle w:val="Prrafodelista"/>
        <w:jc w:val="both"/>
      </w:pPr>
    </w:p>
    <w:p w:rsidR="00004094" w:rsidRDefault="00004094" w:rsidP="00854E49">
      <w:pPr>
        <w:pStyle w:val="Prrafodelista"/>
        <w:numPr>
          <w:ilvl w:val="0"/>
          <w:numId w:val="4"/>
        </w:numPr>
        <w:jc w:val="both"/>
      </w:pPr>
      <w:r>
        <w:lastRenderedPageBreak/>
        <w:t>Se presentan</w:t>
      </w:r>
      <w:r w:rsidR="00DC41A3">
        <w:t xml:space="preserve"> consultas en temas comunales, </w:t>
      </w:r>
      <w:r>
        <w:t xml:space="preserve">propiedad horizontal </w:t>
      </w:r>
      <w:r w:rsidR="00DC41A3">
        <w:t>y gerencia de escuela las cuales</w:t>
      </w:r>
      <w:r w:rsidR="00AE310B">
        <w:t xml:space="preserve"> pueden ser resueltas</w:t>
      </w:r>
      <w:r w:rsidR="009F7BE5">
        <w:t xml:space="preserve"> </w:t>
      </w:r>
      <w:r>
        <w:t>de forma inmediata,</w:t>
      </w:r>
      <w:r w:rsidR="004D3B8A">
        <w:t xml:space="preserve"> se </w:t>
      </w:r>
      <w:r w:rsidR="009F7BE5">
        <w:t>sugiere</w:t>
      </w:r>
      <w:r>
        <w:t xml:space="preserve"> delegar un funcionario de estas dependencias co</w:t>
      </w:r>
      <w:r w:rsidR="00AE310B">
        <w:t>n el fin de</w:t>
      </w:r>
      <w:r>
        <w:t xml:space="preserve"> </w:t>
      </w:r>
      <w:r w:rsidR="00AE310B">
        <w:t>resolver estas solicitudes</w:t>
      </w:r>
      <w:r w:rsidR="004A101F">
        <w:t xml:space="preserve"> de forma inmediata, </w:t>
      </w:r>
      <w:r>
        <w:t>sin necesi</w:t>
      </w:r>
      <w:r w:rsidR="00AE310B">
        <w:t>dad de gener</w:t>
      </w:r>
      <w:r w:rsidR="004A101F">
        <w:t xml:space="preserve">ar trámites administrativos que demandan un mayor tiempo en su </w:t>
      </w:r>
      <w:r w:rsidR="00F96FDE">
        <w:t>trámite</w:t>
      </w:r>
      <w:r w:rsidR="004A101F">
        <w:t>.</w:t>
      </w:r>
    </w:p>
    <w:p w:rsidR="00C12E84" w:rsidRDefault="00C12E84" w:rsidP="00854E49">
      <w:pPr>
        <w:pStyle w:val="Prrafodelista"/>
        <w:jc w:val="both"/>
      </w:pPr>
    </w:p>
    <w:p w:rsidR="00C12E84" w:rsidRDefault="00C12E84" w:rsidP="00854E49">
      <w:pPr>
        <w:pStyle w:val="Prrafodelista"/>
        <w:numPr>
          <w:ilvl w:val="0"/>
          <w:numId w:val="4"/>
        </w:numPr>
        <w:jc w:val="both"/>
      </w:pPr>
      <w:r>
        <w:t xml:space="preserve">Se sugiere a las diferentes dependencias responder las peticiones ciudadanas, sin exceso de alusión a normas, decretos o leyes, lo cual </w:t>
      </w:r>
      <w:r w:rsidR="007D776F">
        <w:t xml:space="preserve">en ocasiones </w:t>
      </w:r>
      <w:r w:rsidR="004A101F">
        <w:t>dificulta el fácil entendimiento de</w:t>
      </w:r>
      <w:r>
        <w:t xml:space="preserve"> parte del ciudadano</w:t>
      </w:r>
      <w:r w:rsidR="007D776F">
        <w:t>.</w:t>
      </w:r>
    </w:p>
    <w:p w:rsidR="00C12E84" w:rsidRDefault="00C12E84" w:rsidP="00854E49">
      <w:pPr>
        <w:pStyle w:val="Prrafodelista"/>
        <w:jc w:val="both"/>
      </w:pPr>
    </w:p>
    <w:p w:rsidR="00C12E84" w:rsidRDefault="007D776F" w:rsidP="00854E49">
      <w:pPr>
        <w:pStyle w:val="Prrafodelista"/>
        <w:numPr>
          <w:ilvl w:val="0"/>
          <w:numId w:val="4"/>
        </w:numPr>
        <w:jc w:val="both"/>
      </w:pPr>
      <w:r>
        <w:t xml:space="preserve">El proceso de Atención a la Ciudadanía, </w:t>
      </w:r>
      <w:r w:rsidR="00AE4AD5">
        <w:t>ha convocado</w:t>
      </w:r>
      <w:r w:rsidR="00E36B54">
        <w:t xml:space="preserve"> a las dependencias a </w:t>
      </w:r>
      <w:r w:rsidR="00C12E84">
        <w:t>articular acciones con</w:t>
      </w:r>
      <w:r w:rsidR="00994D2C">
        <w:t xml:space="preserve"> la</w:t>
      </w:r>
      <w:r w:rsidR="00C12E84">
        <w:t xml:space="preserve"> </w:t>
      </w:r>
      <w:r w:rsidR="00994D2C">
        <w:t>Veeduría</w:t>
      </w:r>
      <w:r w:rsidR="00C12E84">
        <w:t xml:space="preserve"> D</w:t>
      </w:r>
      <w:r w:rsidR="00AE4AD5">
        <w:t xml:space="preserve">istrital, </w:t>
      </w:r>
      <w:r>
        <w:t xml:space="preserve">con el fin que las </w:t>
      </w:r>
      <w:r w:rsidR="00C12E84">
        <w:t>respuestas</w:t>
      </w:r>
      <w:r>
        <w:t xml:space="preserve"> emitidas</w:t>
      </w:r>
      <w:r w:rsidR="00C12E84">
        <w:t xml:space="preserve"> a los ci</w:t>
      </w:r>
      <w:r w:rsidR="00994D2C">
        <w:t>udadanos</w:t>
      </w:r>
      <w:r>
        <w:t>, se proyecten</w:t>
      </w:r>
      <w:r w:rsidR="00994D2C">
        <w:t xml:space="preserve"> en un lenguaje claro, </w:t>
      </w:r>
      <w:r w:rsidR="00C12E84">
        <w:t>sencillo</w:t>
      </w:r>
      <w:r w:rsidR="000B7E23">
        <w:t xml:space="preserve"> y </w:t>
      </w:r>
      <w:r>
        <w:t>sin demasiados tecnicismos.</w:t>
      </w:r>
    </w:p>
    <w:p w:rsidR="00AE310B" w:rsidRDefault="00AE310B" w:rsidP="00AE310B">
      <w:pPr>
        <w:pStyle w:val="Prrafodelista"/>
      </w:pPr>
    </w:p>
    <w:p w:rsidR="00AE310B" w:rsidRDefault="00AE310B" w:rsidP="00854E49">
      <w:pPr>
        <w:pStyle w:val="Prrafodelista"/>
        <w:numPr>
          <w:ilvl w:val="0"/>
          <w:numId w:val="4"/>
        </w:numPr>
        <w:jc w:val="both"/>
      </w:pPr>
      <w:r>
        <w:t xml:space="preserve">Se </w:t>
      </w:r>
      <w:r w:rsidR="00E36B54">
        <w:t>continúa</w:t>
      </w:r>
      <w:r>
        <w:t xml:space="preserve"> </w:t>
      </w:r>
      <w:r w:rsidR="007D776F">
        <w:t>realizando acompañamiento a las diferentes dependencias con el fin de evitar</w:t>
      </w:r>
      <w:r w:rsidR="00B47407">
        <w:t xml:space="preserve"> el</w:t>
      </w:r>
      <w:r w:rsidR="007D776F">
        <w:t xml:space="preserve"> vencimiento de peticiones ciudadanas.</w:t>
      </w:r>
    </w:p>
    <w:p w:rsidR="0081709A" w:rsidRDefault="0081709A" w:rsidP="00854E49">
      <w:pPr>
        <w:pStyle w:val="Prrafodelista"/>
        <w:jc w:val="both"/>
      </w:pPr>
    </w:p>
    <w:p w:rsidR="0081709A" w:rsidRDefault="0081709A" w:rsidP="0081709A">
      <w:pPr>
        <w:pStyle w:val="Prrafodelista"/>
      </w:pPr>
    </w:p>
    <w:p w:rsidR="005F3C49" w:rsidRPr="005F3C49" w:rsidRDefault="005F3C49" w:rsidP="00876967">
      <w:pPr>
        <w:pStyle w:val="Prrafodelista"/>
      </w:pPr>
    </w:p>
    <w:p w:rsidR="00382281" w:rsidRPr="00382281" w:rsidRDefault="00382281" w:rsidP="00382281"/>
    <w:p w:rsidR="00D17A42" w:rsidRDefault="00D17A42" w:rsidP="00D17A42"/>
    <w:p w:rsidR="00485FBB" w:rsidRDefault="00485FBB" w:rsidP="006918F9"/>
    <w:p w:rsidR="00485FBB" w:rsidRDefault="00485FBB" w:rsidP="006918F9"/>
    <w:p w:rsidR="00485FBB" w:rsidRDefault="00485FBB" w:rsidP="006918F9"/>
    <w:p w:rsidR="00485FBB" w:rsidRDefault="00485FBB" w:rsidP="006918F9"/>
    <w:p w:rsidR="00485FBB" w:rsidRDefault="00485FBB" w:rsidP="006918F9"/>
    <w:p w:rsidR="00485FBB" w:rsidRDefault="00485FBB" w:rsidP="006918F9"/>
    <w:p w:rsidR="00970C0B" w:rsidRDefault="00970C0B" w:rsidP="006918F9"/>
    <w:p w:rsidR="00970C0B" w:rsidRDefault="00970C0B" w:rsidP="006918F9"/>
    <w:p w:rsidR="00970C0B" w:rsidRDefault="00970C0B" w:rsidP="00A656B5">
      <w:pPr>
        <w:tabs>
          <w:tab w:val="left" w:pos="634"/>
        </w:tabs>
        <w:jc w:val="center"/>
      </w:pPr>
    </w:p>
    <w:p w:rsidR="009A6DF2" w:rsidRDefault="009A6DF2" w:rsidP="00F96FDE"/>
    <w:sectPr w:rsidR="009A6DF2" w:rsidSect="00223AC5">
      <w:headerReference w:type="default" r:id="rId39"/>
      <w:footerReference w:type="default" r:id="rId40"/>
      <w:pgSz w:w="12240" w:h="15840"/>
      <w:pgMar w:top="1417" w:right="1701" w:bottom="1417" w:left="1701" w:header="709" w:footer="1304" w:gutter="0"/>
      <w:pgBorders w:offsetFrom="page">
        <w:top w:val="single" w:sz="18" w:space="24" w:color="auto"/>
        <w:left w:val="single" w:sz="18" w:space="24" w:color="auto"/>
        <w:bottom w:val="single" w:sz="18" w:space="24" w:color="auto"/>
        <w:right w:val="single" w:sz="18"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C2E" w:rsidRDefault="009B1C2E" w:rsidP="0045160E">
      <w:pPr>
        <w:spacing w:after="0" w:line="240" w:lineRule="auto"/>
      </w:pPr>
      <w:r>
        <w:separator/>
      </w:r>
    </w:p>
  </w:endnote>
  <w:endnote w:type="continuationSeparator" w:id="0">
    <w:p w:rsidR="009B1C2E" w:rsidRDefault="009B1C2E" w:rsidP="0045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530714"/>
      <w:docPartObj>
        <w:docPartGallery w:val="Page Numbers (Bottom of Page)"/>
        <w:docPartUnique/>
      </w:docPartObj>
    </w:sdtPr>
    <w:sdtEndPr/>
    <w:sdtContent>
      <w:p w:rsidR="00D61C06" w:rsidRDefault="00D61C06">
        <w:pPr>
          <w:pStyle w:val="Piedepgina"/>
          <w:jc w:val="right"/>
        </w:pPr>
        <w:r>
          <w:fldChar w:fldCharType="begin"/>
        </w:r>
        <w:r>
          <w:instrText>PAGE   \* MERGEFORMAT</w:instrText>
        </w:r>
        <w:r>
          <w:fldChar w:fldCharType="separate"/>
        </w:r>
        <w:r w:rsidR="00854E7C" w:rsidRPr="00854E7C">
          <w:rPr>
            <w:noProof/>
            <w:lang w:val="es-ES"/>
          </w:rPr>
          <w:t>23</w:t>
        </w:r>
        <w:r>
          <w:fldChar w:fldCharType="end"/>
        </w:r>
      </w:p>
    </w:sdtContent>
  </w:sdt>
  <w:p w:rsidR="00D61C06" w:rsidRDefault="00D61C06" w:rsidP="002F3C8E">
    <w:pPr>
      <w:pStyle w:val="Piedepgina"/>
      <w:tabs>
        <w:tab w:val="clear" w:pos="4419"/>
        <w:tab w:val="clear" w:pos="8838"/>
        <w:tab w:val="left" w:pos="1725"/>
      </w:tabs>
    </w:pPr>
    <w:r>
      <w:rPr>
        <w:noProof/>
        <w:lang w:eastAsia="es-CO"/>
      </w:rPr>
      <w:drawing>
        <wp:anchor distT="0" distB="0" distL="114300" distR="114300" simplePos="0" relativeHeight="251662336" behindDoc="0" locked="0" layoutInCell="1" allowOverlap="1" wp14:anchorId="3ADA49A2" wp14:editId="63478D0A">
          <wp:simplePos x="0" y="0"/>
          <wp:positionH relativeFrom="column">
            <wp:posOffset>1336040</wp:posOffset>
          </wp:positionH>
          <wp:positionV relativeFrom="paragraph">
            <wp:posOffset>-91440</wp:posOffset>
          </wp:positionV>
          <wp:extent cx="1057275" cy="809625"/>
          <wp:effectExtent l="0" t="0" r="952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anchor>
      </w:drawing>
    </w:r>
    <w:r>
      <w:rPr>
        <w:noProof/>
        <w:lang w:eastAsia="es-CO"/>
      </w:rPr>
      <w:drawing>
        <wp:anchor distT="0" distB="0" distL="114300" distR="114300" simplePos="0" relativeHeight="251661312" behindDoc="0" locked="0" layoutInCell="1" allowOverlap="1" wp14:anchorId="4AFA9385" wp14:editId="09FA3BD2">
          <wp:simplePos x="0" y="0"/>
          <wp:positionH relativeFrom="margin">
            <wp:posOffset>-346710</wp:posOffset>
          </wp:positionH>
          <wp:positionV relativeFrom="paragraph">
            <wp:posOffset>-318770</wp:posOffset>
          </wp:positionV>
          <wp:extent cx="1998345" cy="1062355"/>
          <wp:effectExtent l="0" t="0" r="1905"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834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w:t>
    </w:r>
  </w:p>
  <w:p w:rsidR="00D61C06" w:rsidRPr="002F3C8E" w:rsidRDefault="00D61C06" w:rsidP="002F3C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C2E" w:rsidRDefault="009B1C2E" w:rsidP="0045160E">
      <w:pPr>
        <w:spacing w:after="0" w:line="240" w:lineRule="auto"/>
      </w:pPr>
      <w:r>
        <w:separator/>
      </w:r>
    </w:p>
  </w:footnote>
  <w:footnote w:type="continuationSeparator" w:id="0">
    <w:p w:rsidR="009B1C2E" w:rsidRDefault="009B1C2E" w:rsidP="0045160E">
      <w:pPr>
        <w:spacing w:after="0" w:line="240" w:lineRule="auto"/>
      </w:pPr>
      <w:r>
        <w:continuationSeparator/>
      </w:r>
    </w:p>
  </w:footnote>
  <w:footnote w:id="1">
    <w:p w:rsidR="00D61C06" w:rsidRDefault="00D61C06" w:rsidP="00BE1007">
      <w:pPr>
        <w:pStyle w:val="Textonotapie"/>
      </w:pPr>
      <w:r>
        <w:rPr>
          <w:rStyle w:val="Refdenotaalpie"/>
        </w:rPr>
        <w:footnoteRef/>
      </w:r>
      <w:r>
        <w:t xml:space="preserve"> </w:t>
      </w:r>
      <w:r w:rsidRPr="00936CBE">
        <w:rPr>
          <w:rFonts w:ascii="Arial" w:eastAsia="Calibri" w:hAnsi="Arial" w:cs="Arial"/>
          <w:b/>
          <w:bCs/>
          <w:sz w:val="14"/>
          <w:szCs w:val="14"/>
        </w:rPr>
        <w:t>Decreto Legislativo 491 de 2020</w:t>
      </w:r>
      <w:r>
        <w:rPr>
          <w:rFonts w:ascii="Arial" w:eastAsia="Calibri" w:hAnsi="Arial" w:cs="Arial"/>
          <w:sz w:val="14"/>
          <w:szCs w:val="14"/>
        </w:rPr>
        <w:t>.</w:t>
      </w:r>
      <w:r w:rsidRPr="00936CBE">
        <w:rPr>
          <w:rFonts w:ascii="Arial" w:eastAsia="Calibri" w:hAnsi="Arial" w:cs="Arial"/>
          <w:sz w:val="14"/>
          <w:szCs w:val="14"/>
        </w:rPr>
        <w:t xml:space="preserve"> </w:t>
      </w:r>
      <w:r w:rsidRPr="006A0F1C">
        <w:rPr>
          <w:rFonts w:ascii="Arial" w:eastAsia="Calibri" w:hAnsi="Arial" w:cs="Arial"/>
          <w:sz w:val="14"/>
          <w:szCs w:val="14"/>
        </w:rPr>
        <w:t>Por el cual se adoptan medidas de urgencia para garantizar la atención y la prestación de los servicios por parte de las autoridades y los particulares que cumplan funciones públicas y se toman medidas para la protección laboral y de los contratistas de prestación de servicios de las entidades públicas, en el marco del Estado de Emergencia Económica, Social y Ecológica</w:t>
      </w:r>
      <w:r>
        <w:rPr>
          <w:rFonts w:ascii="Arial" w:eastAsia="Calibri" w:hAnsi="Arial" w:cs="Arial"/>
          <w:sz w:val="14"/>
          <w:szCs w:val="14"/>
        </w:rPr>
        <w:t>.</w:t>
      </w:r>
    </w:p>
  </w:footnote>
  <w:footnote w:id="2">
    <w:p w:rsidR="00D61C06" w:rsidRPr="00936CBE" w:rsidRDefault="00D61C06">
      <w:pPr>
        <w:pStyle w:val="Textonotapie"/>
        <w:rPr>
          <w:b/>
          <w:bCs/>
        </w:rPr>
      </w:pPr>
      <w:r>
        <w:rPr>
          <w:rStyle w:val="Refdenotaalpie"/>
        </w:rPr>
        <w:footnoteRef/>
      </w:r>
      <w:r>
        <w:t xml:space="preserve"> </w:t>
      </w:r>
      <w:r w:rsidRPr="00936CBE">
        <w:rPr>
          <w:rFonts w:ascii="Arial" w:eastAsia="Calibri" w:hAnsi="Arial" w:cs="Arial"/>
          <w:b/>
          <w:bCs/>
          <w:sz w:val="14"/>
          <w:szCs w:val="14"/>
        </w:rPr>
        <w:t>Circular interna 011 2020</w:t>
      </w:r>
      <w:r>
        <w:rPr>
          <w:rFonts w:ascii="Arial" w:eastAsia="Calibri" w:hAnsi="Arial" w:cs="Arial"/>
          <w:b/>
          <w:bCs/>
          <w:sz w:val="14"/>
          <w:szCs w:val="14"/>
        </w:rPr>
        <w:t xml:space="preserve">, </w:t>
      </w:r>
      <w:r>
        <w:rPr>
          <w:rFonts w:ascii="Arial" w:eastAsia="Calibri" w:hAnsi="Arial" w:cs="Arial"/>
          <w:sz w:val="14"/>
          <w:szCs w:val="14"/>
        </w:rPr>
        <w:t>Medidas transitorias “Lineamientos para la atención al Ciudadano y pagos contratistas y proveedores”.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C06" w:rsidRDefault="00D61C06" w:rsidP="00D32FF4">
    <w:pPr>
      <w:pStyle w:val="Encabezado"/>
    </w:pPr>
    <w:r w:rsidRPr="00C30E77">
      <w:rPr>
        <w:rFonts w:ascii="Lucida Fax" w:hAnsi="Lucida Fax"/>
        <w:b/>
        <w:bCs/>
        <w:noProof/>
        <w:lang w:eastAsia="es-CO"/>
      </w:rPr>
      <w:drawing>
        <wp:anchor distT="0" distB="0" distL="114300" distR="114300" simplePos="0" relativeHeight="251659264" behindDoc="1" locked="0" layoutInCell="1" allowOverlap="1" wp14:anchorId="6FC2E954" wp14:editId="237E2EE8">
          <wp:simplePos x="0" y="0"/>
          <wp:positionH relativeFrom="margin">
            <wp:align>left</wp:align>
          </wp:positionH>
          <wp:positionV relativeFrom="paragraph">
            <wp:posOffset>-168275</wp:posOffset>
          </wp:positionV>
          <wp:extent cx="5610225" cy="609600"/>
          <wp:effectExtent l="0" t="0" r="0" b="0"/>
          <wp:wrapTight wrapText="bothSides">
            <wp:wrapPolygon edited="0">
              <wp:start x="10122" y="1350"/>
              <wp:lineTo x="7481" y="9450"/>
              <wp:lineTo x="7481" y="14850"/>
              <wp:lineTo x="10415" y="17550"/>
              <wp:lineTo x="11295" y="17550"/>
              <wp:lineTo x="15696" y="16200"/>
              <wp:lineTo x="16062" y="14175"/>
              <wp:lineTo x="15549" y="13500"/>
              <wp:lineTo x="17603" y="10125"/>
              <wp:lineTo x="17383" y="2700"/>
              <wp:lineTo x="11295" y="1350"/>
              <wp:lineTo x="10122" y="135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9600"/>
                  </a:xfrm>
                  <a:prstGeom prst="rect">
                    <a:avLst/>
                  </a:prstGeom>
                  <a:noFill/>
                </pic:spPr>
              </pic:pic>
            </a:graphicData>
          </a:graphic>
          <wp14:sizeRelH relativeFrom="margin">
            <wp14:pctWidth>0</wp14:pctWidth>
          </wp14:sizeRelH>
          <wp14:sizeRelV relativeFrom="margin">
            <wp14:pctHeight>0</wp14:pctHeight>
          </wp14:sizeRelV>
        </wp:anchor>
      </w:drawing>
    </w:r>
  </w:p>
  <w:p w:rsidR="00D61C06" w:rsidRPr="00D32FF4" w:rsidRDefault="00D61C06" w:rsidP="00D32F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B12"/>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1487369F"/>
    <w:multiLevelType w:val="hybridMultilevel"/>
    <w:tmpl w:val="1CC64A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9283120"/>
    <w:multiLevelType w:val="hybridMultilevel"/>
    <w:tmpl w:val="B2528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2C6570A"/>
    <w:multiLevelType w:val="hybridMultilevel"/>
    <w:tmpl w:val="A5E4B9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A655C31"/>
    <w:multiLevelType w:val="hybridMultilevel"/>
    <w:tmpl w:val="1A4C2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99E7560"/>
    <w:multiLevelType w:val="hybridMultilevel"/>
    <w:tmpl w:val="DAEAE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A875846"/>
    <w:multiLevelType w:val="hybridMultilevel"/>
    <w:tmpl w:val="65168B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5"/>
  </w:num>
  <w:num w:numId="6">
    <w:abstractNumId w:val="0"/>
    <w:lvlOverride w:ilvl="0">
      <w:startOverride w:val="10"/>
    </w:lvlOverride>
  </w:num>
  <w:num w:numId="7">
    <w:abstractNumId w:val="0"/>
    <w:lvlOverride w:ilvl="0">
      <w:startOverride w:val="13"/>
    </w:lvlOverride>
  </w:num>
  <w:num w:numId="8">
    <w:abstractNumId w:val="3"/>
  </w:num>
  <w:num w:numId="9">
    <w:abstractNumId w:val="0"/>
    <w:lvlOverride w:ilvl="0">
      <w:startOverride w:val="7"/>
    </w:lvlOverride>
    <w:lvlOverride w:ilvl="1">
      <w:startOverride w:val="16"/>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60E"/>
    <w:rsid w:val="00004094"/>
    <w:rsid w:val="000068CA"/>
    <w:rsid w:val="00015E9A"/>
    <w:rsid w:val="000175C5"/>
    <w:rsid w:val="000233E7"/>
    <w:rsid w:val="0002644E"/>
    <w:rsid w:val="000273F2"/>
    <w:rsid w:val="00044E63"/>
    <w:rsid w:val="0005108A"/>
    <w:rsid w:val="000569D7"/>
    <w:rsid w:val="000B1A16"/>
    <w:rsid w:val="000B7E23"/>
    <w:rsid w:val="000C01AC"/>
    <w:rsid w:val="000C28F4"/>
    <w:rsid w:val="000E60ED"/>
    <w:rsid w:val="000F5497"/>
    <w:rsid w:val="000F6C5A"/>
    <w:rsid w:val="000F7066"/>
    <w:rsid w:val="001023F5"/>
    <w:rsid w:val="00105B79"/>
    <w:rsid w:val="001258EC"/>
    <w:rsid w:val="00130538"/>
    <w:rsid w:val="001376B7"/>
    <w:rsid w:val="00140B1B"/>
    <w:rsid w:val="001533A3"/>
    <w:rsid w:val="00167174"/>
    <w:rsid w:val="001713D8"/>
    <w:rsid w:val="00172E34"/>
    <w:rsid w:val="00180C36"/>
    <w:rsid w:val="00183405"/>
    <w:rsid w:val="00190DDC"/>
    <w:rsid w:val="00191180"/>
    <w:rsid w:val="00193B99"/>
    <w:rsid w:val="001A1638"/>
    <w:rsid w:val="001A1A7C"/>
    <w:rsid w:val="001A299D"/>
    <w:rsid w:val="001A3D2B"/>
    <w:rsid w:val="001D6E0E"/>
    <w:rsid w:val="001E401F"/>
    <w:rsid w:val="001E46D1"/>
    <w:rsid w:val="001F54BC"/>
    <w:rsid w:val="00223AC5"/>
    <w:rsid w:val="0024004A"/>
    <w:rsid w:val="0025437B"/>
    <w:rsid w:val="00265F2C"/>
    <w:rsid w:val="00292B1C"/>
    <w:rsid w:val="002A294D"/>
    <w:rsid w:val="002A300F"/>
    <w:rsid w:val="002A362D"/>
    <w:rsid w:val="002B1232"/>
    <w:rsid w:val="002B1C9B"/>
    <w:rsid w:val="002B2896"/>
    <w:rsid w:val="002D62C5"/>
    <w:rsid w:val="002E0BB0"/>
    <w:rsid w:val="002E27CC"/>
    <w:rsid w:val="002E73C2"/>
    <w:rsid w:val="002F3C8E"/>
    <w:rsid w:val="00306AA0"/>
    <w:rsid w:val="00315DA3"/>
    <w:rsid w:val="00326CD8"/>
    <w:rsid w:val="00327A96"/>
    <w:rsid w:val="00340B9C"/>
    <w:rsid w:val="00342524"/>
    <w:rsid w:val="0034486C"/>
    <w:rsid w:val="00344B20"/>
    <w:rsid w:val="00346351"/>
    <w:rsid w:val="003535CB"/>
    <w:rsid w:val="00355D7B"/>
    <w:rsid w:val="0036196E"/>
    <w:rsid w:val="00374309"/>
    <w:rsid w:val="00376325"/>
    <w:rsid w:val="00382281"/>
    <w:rsid w:val="0038555D"/>
    <w:rsid w:val="003919C2"/>
    <w:rsid w:val="003A5700"/>
    <w:rsid w:val="003B721D"/>
    <w:rsid w:val="003C1177"/>
    <w:rsid w:val="003C60ED"/>
    <w:rsid w:val="003E5C9E"/>
    <w:rsid w:val="003F4733"/>
    <w:rsid w:val="003F7DAA"/>
    <w:rsid w:val="00427D5D"/>
    <w:rsid w:val="0043056E"/>
    <w:rsid w:val="0044798F"/>
    <w:rsid w:val="0045160E"/>
    <w:rsid w:val="00461E60"/>
    <w:rsid w:val="0046300B"/>
    <w:rsid w:val="00470505"/>
    <w:rsid w:val="00484780"/>
    <w:rsid w:val="00485FBB"/>
    <w:rsid w:val="00487EC5"/>
    <w:rsid w:val="00494985"/>
    <w:rsid w:val="00497769"/>
    <w:rsid w:val="004A101F"/>
    <w:rsid w:val="004B2DCB"/>
    <w:rsid w:val="004C56C9"/>
    <w:rsid w:val="004D16C7"/>
    <w:rsid w:val="004D1E71"/>
    <w:rsid w:val="004D3B8A"/>
    <w:rsid w:val="004E748D"/>
    <w:rsid w:val="004F31A6"/>
    <w:rsid w:val="004F76FC"/>
    <w:rsid w:val="00500D59"/>
    <w:rsid w:val="005144D9"/>
    <w:rsid w:val="00523A8E"/>
    <w:rsid w:val="00533937"/>
    <w:rsid w:val="00546CE2"/>
    <w:rsid w:val="005521AC"/>
    <w:rsid w:val="00555BB1"/>
    <w:rsid w:val="005638C4"/>
    <w:rsid w:val="00574E2C"/>
    <w:rsid w:val="005754D1"/>
    <w:rsid w:val="00576BCA"/>
    <w:rsid w:val="00577B7E"/>
    <w:rsid w:val="005817D6"/>
    <w:rsid w:val="00582CEA"/>
    <w:rsid w:val="005908C3"/>
    <w:rsid w:val="005A6A79"/>
    <w:rsid w:val="005A78FD"/>
    <w:rsid w:val="005D2414"/>
    <w:rsid w:val="005D2F32"/>
    <w:rsid w:val="005E4313"/>
    <w:rsid w:val="005F2C45"/>
    <w:rsid w:val="005F35BF"/>
    <w:rsid w:val="005F3C49"/>
    <w:rsid w:val="006038B5"/>
    <w:rsid w:val="00606CC6"/>
    <w:rsid w:val="00607849"/>
    <w:rsid w:val="00634ACA"/>
    <w:rsid w:val="006523D5"/>
    <w:rsid w:val="006559C0"/>
    <w:rsid w:val="00660DD1"/>
    <w:rsid w:val="00665C1C"/>
    <w:rsid w:val="0067659F"/>
    <w:rsid w:val="006805CD"/>
    <w:rsid w:val="006918F9"/>
    <w:rsid w:val="00694BD1"/>
    <w:rsid w:val="006D7841"/>
    <w:rsid w:val="006F3418"/>
    <w:rsid w:val="006F3C1D"/>
    <w:rsid w:val="00702CFC"/>
    <w:rsid w:val="00704C08"/>
    <w:rsid w:val="0071029C"/>
    <w:rsid w:val="00715DE8"/>
    <w:rsid w:val="00715FB9"/>
    <w:rsid w:val="0071662D"/>
    <w:rsid w:val="0072183C"/>
    <w:rsid w:val="00724577"/>
    <w:rsid w:val="00724965"/>
    <w:rsid w:val="007515BE"/>
    <w:rsid w:val="0075686A"/>
    <w:rsid w:val="007732F6"/>
    <w:rsid w:val="00775F9E"/>
    <w:rsid w:val="007D5CE0"/>
    <w:rsid w:val="007D776F"/>
    <w:rsid w:val="007E01B8"/>
    <w:rsid w:val="007E0F0D"/>
    <w:rsid w:val="007E140D"/>
    <w:rsid w:val="007E2190"/>
    <w:rsid w:val="007E57C0"/>
    <w:rsid w:val="007F1CB0"/>
    <w:rsid w:val="007F5518"/>
    <w:rsid w:val="00811509"/>
    <w:rsid w:val="0081709A"/>
    <w:rsid w:val="00821805"/>
    <w:rsid w:val="008320E5"/>
    <w:rsid w:val="00854E49"/>
    <w:rsid w:val="00854E7C"/>
    <w:rsid w:val="00856E5C"/>
    <w:rsid w:val="00876967"/>
    <w:rsid w:val="00877B45"/>
    <w:rsid w:val="00893344"/>
    <w:rsid w:val="008962F8"/>
    <w:rsid w:val="008A025C"/>
    <w:rsid w:val="008B3F1B"/>
    <w:rsid w:val="008C629F"/>
    <w:rsid w:val="008C680E"/>
    <w:rsid w:val="008D7411"/>
    <w:rsid w:val="0090315D"/>
    <w:rsid w:val="0090409A"/>
    <w:rsid w:val="00917C96"/>
    <w:rsid w:val="00922F1E"/>
    <w:rsid w:val="0093016B"/>
    <w:rsid w:val="00930171"/>
    <w:rsid w:val="00936CBE"/>
    <w:rsid w:val="009478C1"/>
    <w:rsid w:val="00970C0B"/>
    <w:rsid w:val="0097546A"/>
    <w:rsid w:val="00986777"/>
    <w:rsid w:val="00991674"/>
    <w:rsid w:val="00994D2C"/>
    <w:rsid w:val="009A0D01"/>
    <w:rsid w:val="009A3B26"/>
    <w:rsid w:val="009A6DF2"/>
    <w:rsid w:val="009B1C2E"/>
    <w:rsid w:val="009C1A42"/>
    <w:rsid w:val="009E7367"/>
    <w:rsid w:val="009F1577"/>
    <w:rsid w:val="009F7BE5"/>
    <w:rsid w:val="00A01A1B"/>
    <w:rsid w:val="00A15FFC"/>
    <w:rsid w:val="00A2225D"/>
    <w:rsid w:val="00A4448C"/>
    <w:rsid w:val="00A534F1"/>
    <w:rsid w:val="00A6269E"/>
    <w:rsid w:val="00A656B5"/>
    <w:rsid w:val="00A67B9D"/>
    <w:rsid w:val="00A73C92"/>
    <w:rsid w:val="00A76F28"/>
    <w:rsid w:val="00A82DC3"/>
    <w:rsid w:val="00A8624A"/>
    <w:rsid w:val="00A909B4"/>
    <w:rsid w:val="00AA2E84"/>
    <w:rsid w:val="00AA5E7B"/>
    <w:rsid w:val="00AB3BA1"/>
    <w:rsid w:val="00AC56F2"/>
    <w:rsid w:val="00AD2B92"/>
    <w:rsid w:val="00AD5E2D"/>
    <w:rsid w:val="00AE310B"/>
    <w:rsid w:val="00AE4AD5"/>
    <w:rsid w:val="00AE72A5"/>
    <w:rsid w:val="00AF5AB0"/>
    <w:rsid w:val="00B00E2C"/>
    <w:rsid w:val="00B345A5"/>
    <w:rsid w:val="00B34D70"/>
    <w:rsid w:val="00B409F1"/>
    <w:rsid w:val="00B42C26"/>
    <w:rsid w:val="00B457C4"/>
    <w:rsid w:val="00B47407"/>
    <w:rsid w:val="00B5003A"/>
    <w:rsid w:val="00B57412"/>
    <w:rsid w:val="00B60A8F"/>
    <w:rsid w:val="00B62AC6"/>
    <w:rsid w:val="00B637E4"/>
    <w:rsid w:val="00B728D0"/>
    <w:rsid w:val="00B74FD4"/>
    <w:rsid w:val="00B76F66"/>
    <w:rsid w:val="00B9408C"/>
    <w:rsid w:val="00B94A25"/>
    <w:rsid w:val="00BA3473"/>
    <w:rsid w:val="00BA6E50"/>
    <w:rsid w:val="00BC71C1"/>
    <w:rsid w:val="00BE1007"/>
    <w:rsid w:val="00BF6E66"/>
    <w:rsid w:val="00C02DA3"/>
    <w:rsid w:val="00C12E84"/>
    <w:rsid w:val="00C27D35"/>
    <w:rsid w:val="00C30154"/>
    <w:rsid w:val="00C33F4F"/>
    <w:rsid w:val="00C41127"/>
    <w:rsid w:val="00C419FA"/>
    <w:rsid w:val="00C45341"/>
    <w:rsid w:val="00C45E38"/>
    <w:rsid w:val="00C51129"/>
    <w:rsid w:val="00C70735"/>
    <w:rsid w:val="00C848F4"/>
    <w:rsid w:val="00C901AD"/>
    <w:rsid w:val="00CB1DC2"/>
    <w:rsid w:val="00CC1A02"/>
    <w:rsid w:val="00CC36D9"/>
    <w:rsid w:val="00CD60C5"/>
    <w:rsid w:val="00CD7134"/>
    <w:rsid w:val="00CE611E"/>
    <w:rsid w:val="00CE6343"/>
    <w:rsid w:val="00CE745C"/>
    <w:rsid w:val="00CE7CB1"/>
    <w:rsid w:val="00D024FF"/>
    <w:rsid w:val="00D17A42"/>
    <w:rsid w:val="00D226A6"/>
    <w:rsid w:val="00D32FF4"/>
    <w:rsid w:val="00D35DA3"/>
    <w:rsid w:val="00D51762"/>
    <w:rsid w:val="00D543C5"/>
    <w:rsid w:val="00D61C06"/>
    <w:rsid w:val="00D8184F"/>
    <w:rsid w:val="00DA2428"/>
    <w:rsid w:val="00DC41A3"/>
    <w:rsid w:val="00DD23AA"/>
    <w:rsid w:val="00DF08D6"/>
    <w:rsid w:val="00DF615D"/>
    <w:rsid w:val="00E03123"/>
    <w:rsid w:val="00E17FF0"/>
    <w:rsid w:val="00E228BA"/>
    <w:rsid w:val="00E36B54"/>
    <w:rsid w:val="00E46994"/>
    <w:rsid w:val="00E4735C"/>
    <w:rsid w:val="00E50037"/>
    <w:rsid w:val="00E56694"/>
    <w:rsid w:val="00E73EB0"/>
    <w:rsid w:val="00E92C5C"/>
    <w:rsid w:val="00E9646C"/>
    <w:rsid w:val="00EB11D1"/>
    <w:rsid w:val="00EB3A97"/>
    <w:rsid w:val="00EB6DB5"/>
    <w:rsid w:val="00ED4872"/>
    <w:rsid w:val="00EE3F81"/>
    <w:rsid w:val="00EF05B2"/>
    <w:rsid w:val="00EF1028"/>
    <w:rsid w:val="00F166C5"/>
    <w:rsid w:val="00F57252"/>
    <w:rsid w:val="00F63218"/>
    <w:rsid w:val="00F65BDF"/>
    <w:rsid w:val="00F83171"/>
    <w:rsid w:val="00F87991"/>
    <w:rsid w:val="00F927A7"/>
    <w:rsid w:val="00F96FDE"/>
    <w:rsid w:val="00F97061"/>
    <w:rsid w:val="00FC31E6"/>
    <w:rsid w:val="00FD3475"/>
    <w:rsid w:val="00FD4634"/>
    <w:rsid w:val="00FD4C0B"/>
    <w:rsid w:val="00FE06A9"/>
    <w:rsid w:val="00FE10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FF0"/>
  </w:style>
  <w:style w:type="paragraph" w:styleId="Ttulo1">
    <w:name w:val="heading 1"/>
    <w:basedOn w:val="Normal"/>
    <w:next w:val="Normal"/>
    <w:link w:val="Ttulo1Car"/>
    <w:uiPriority w:val="9"/>
    <w:qFormat/>
    <w:rsid w:val="00E17FF0"/>
    <w:pPr>
      <w:numPr>
        <w:numId w:val="3"/>
      </w:numPr>
      <w:pBdr>
        <w:top w:val="single" w:sz="24" w:space="0" w:color="B71E42" w:themeColor="accent1"/>
        <w:left w:val="single" w:sz="24" w:space="0" w:color="B71E42" w:themeColor="accent1"/>
        <w:bottom w:val="single" w:sz="24" w:space="0" w:color="B71E42" w:themeColor="accent1"/>
        <w:right w:val="single" w:sz="24" w:space="0" w:color="B71E42" w:themeColor="accent1"/>
      </w:pBdr>
      <w:shd w:val="clear" w:color="auto" w:fill="B71E4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E17FF0"/>
    <w:pPr>
      <w:numPr>
        <w:ilvl w:val="1"/>
        <w:numId w:val="3"/>
      </w:numPr>
      <w:pBdr>
        <w:top w:val="single" w:sz="24" w:space="0" w:color="F6CBD5" w:themeColor="accent1" w:themeTint="33"/>
        <w:left w:val="single" w:sz="24" w:space="0" w:color="F6CBD5" w:themeColor="accent1" w:themeTint="33"/>
        <w:bottom w:val="single" w:sz="24" w:space="0" w:color="F6CBD5" w:themeColor="accent1" w:themeTint="33"/>
        <w:right w:val="single" w:sz="24" w:space="0" w:color="F6CBD5" w:themeColor="accent1" w:themeTint="33"/>
      </w:pBdr>
      <w:shd w:val="clear" w:color="auto" w:fill="F6CBD5"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E17FF0"/>
    <w:pPr>
      <w:numPr>
        <w:ilvl w:val="2"/>
        <w:numId w:val="3"/>
      </w:numPr>
      <w:pBdr>
        <w:top w:val="single" w:sz="6" w:space="2" w:color="B71E42" w:themeColor="accent1"/>
      </w:pBdr>
      <w:spacing w:before="300" w:after="0"/>
      <w:outlineLvl w:val="2"/>
    </w:pPr>
    <w:rPr>
      <w:caps/>
      <w:color w:val="5B0F20" w:themeColor="accent1" w:themeShade="7F"/>
      <w:spacing w:val="15"/>
    </w:rPr>
  </w:style>
  <w:style w:type="paragraph" w:styleId="Ttulo4">
    <w:name w:val="heading 4"/>
    <w:basedOn w:val="Normal"/>
    <w:next w:val="Normal"/>
    <w:link w:val="Ttulo4Car"/>
    <w:uiPriority w:val="9"/>
    <w:semiHidden/>
    <w:unhideWhenUsed/>
    <w:qFormat/>
    <w:rsid w:val="00E17FF0"/>
    <w:pPr>
      <w:numPr>
        <w:ilvl w:val="3"/>
        <w:numId w:val="3"/>
      </w:numPr>
      <w:pBdr>
        <w:top w:val="dotted" w:sz="6" w:space="2" w:color="B71E42" w:themeColor="accent1"/>
      </w:pBdr>
      <w:spacing w:before="200" w:after="0"/>
      <w:outlineLvl w:val="3"/>
    </w:pPr>
    <w:rPr>
      <w:caps/>
      <w:color w:val="881631" w:themeColor="accent1" w:themeShade="BF"/>
      <w:spacing w:val="10"/>
    </w:rPr>
  </w:style>
  <w:style w:type="paragraph" w:styleId="Ttulo5">
    <w:name w:val="heading 5"/>
    <w:basedOn w:val="Normal"/>
    <w:next w:val="Normal"/>
    <w:link w:val="Ttulo5Car"/>
    <w:uiPriority w:val="9"/>
    <w:semiHidden/>
    <w:unhideWhenUsed/>
    <w:qFormat/>
    <w:rsid w:val="00E17FF0"/>
    <w:pPr>
      <w:numPr>
        <w:ilvl w:val="4"/>
        <w:numId w:val="3"/>
      </w:numPr>
      <w:pBdr>
        <w:bottom w:val="single" w:sz="6" w:space="1" w:color="B71E42" w:themeColor="accent1"/>
      </w:pBdr>
      <w:spacing w:before="200" w:after="0"/>
      <w:outlineLvl w:val="4"/>
    </w:pPr>
    <w:rPr>
      <w:caps/>
      <w:color w:val="881631" w:themeColor="accent1" w:themeShade="BF"/>
      <w:spacing w:val="10"/>
    </w:rPr>
  </w:style>
  <w:style w:type="paragraph" w:styleId="Ttulo6">
    <w:name w:val="heading 6"/>
    <w:basedOn w:val="Normal"/>
    <w:next w:val="Normal"/>
    <w:link w:val="Ttulo6Car"/>
    <w:uiPriority w:val="9"/>
    <w:semiHidden/>
    <w:unhideWhenUsed/>
    <w:qFormat/>
    <w:rsid w:val="00E17FF0"/>
    <w:pPr>
      <w:numPr>
        <w:ilvl w:val="5"/>
        <w:numId w:val="3"/>
      </w:numPr>
      <w:pBdr>
        <w:bottom w:val="dotted" w:sz="6" w:space="1" w:color="B71E42" w:themeColor="accent1"/>
      </w:pBdr>
      <w:spacing w:before="200" w:after="0"/>
      <w:outlineLvl w:val="5"/>
    </w:pPr>
    <w:rPr>
      <w:caps/>
      <w:color w:val="881631" w:themeColor="accent1" w:themeShade="BF"/>
      <w:spacing w:val="10"/>
    </w:rPr>
  </w:style>
  <w:style w:type="paragraph" w:styleId="Ttulo7">
    <w:name w:val="heading 7"/>
    <w:basedOn w:val="Normal"/>
    <w:next w:val="Normal"/>
    <w:link w:val="Ttulo7Car"/>
    <w:uiPriority w:val="9"/>
    <w:semiHidden/>
    <w:unhideWhenUsed/>
    <w:qFormat/>
    <w:rsid w:val="00E17FF0"/>
    <w:pPr>
      <w:numPr>
        <w:ilvl w:val="6"/>
        <w:numId w:val="3"/>
      </w:numPr>
      <w:spacing w:before="200" w:after="0"/>
      <w:outlineLvl w:val="6"/>
    </w:pPr>
    <w:rPr>
      <w:caps/>
      <w:color w:val="881631" w:themeColor="accent1" w:themeShade="BF"/>
      <w:spacing w:val="10"/>
    </w:rPr>
  </w:style>
  <w:style w:type="paragraph" w:styleId="Ttulo8">
    <w:name w:val="heading 8"/>
    <w:basedOn w:val="Normal"/>
    <w:next w:val="Normal"/>
    <w:link w:val="Ttulo8Car"/>
    <w:uiPriority w:val="9"/>
    <w:semiHidden/>
    <w:unhideWhenUsed/>
    <w:qFormat/>
    <w:rsid w:val="00E17FF0"/>
    <w:pPr>
      <w:numPr>
        <w:ilvl w:val="7"/>
        <w:numId w:val="3"/>
      </w:num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E17FF0"/>
    <w:pPr>
      <w:numPr>
        <w:ilvl w:val="8"/>
        <w:numId w:val="3"/>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7FF0"/>
    <w:rPr>
      <w:caps/>
      <w:color w:val="FFFFFF" w:themeColor="background1"/>
      <w:spacing w:val="15"/>
      <w:sz w:val="22"/>
      <w:szCs w:val="22"/>
      <w:shd w:val="clear" w:color="auto" w:fill="B71E42" w:themeFill="accent1"/>
    </w:rPr>
  </w:style>
  <w:style w:type="character" w:customStyle="1" w:styleId="Ttulo2Car">
    <w:name w:val="Título 2 Car"/>
    <w:basedOn w:val="Fuentedeprrafopredeter"/>
    <w:link w:val="Ttulo2"/>
    <w:uiPriority w:val="9"/>
    <w:rsid w:val="00E17FF0"/>
    <w:rPr>
      <w:caps/>
      <w:spacing w:val="15"/>
      <w:shd w:val="clear" w:color="auto" w:fill="F6CBD5" w:themeFill="accent1" w:themeFillTint="33"/>
    </w:rPr>
  </w:style>
  <w:style w:type="character" w:customStyle="1" w:styleId="Ttulo3Car">
    <w:name w:val="Título 3 Car"/>
    <w:basedOn w:val="Fuentedeprrafopredeter"/>
    <w:link w:val="Ttulo3"/>
    <w:uiPriority w:val="9"/>
    <w:rsid w:val="00E17FF0"/>
    <w:rPr>
      <w:caps/>
      <w:color w:val="5B0F20" w:themeColor="accent1" w:themeShade="7F"/>
      <w:spacing w:val="15"/>
    </w:rPr>
  </w:style>
  <w:style w:type="character" w:customStyle="1" w:styleId="Ttulo4Car">
    <w:name w:val="Título 4 Car"/>
    <w:basedOn w:val="Fuentedeprrafopredeter"/>
    <w:link w:val="Ttulo4"/>
    <w:uiPriority w:val="9"/>
    <w:semiHidden/>
    <w:rsid w:val="00E17FF0"/>
    <w:rPr>
      <w:caps/>
      <w:color w:val="881631" w:themeColor="accent1" w:themeShade="BF"/>
      <w:spacing w:val="10"/>
    </w:rPr>
  </w:style>
  <w:style w:type="character" w:customStyle="1" w:styleId="Ttulo5Car">
    <w:name w:val="Título 5 Car"/>
    <w:basedOn w:val="Fuentedeprrafopredeter"/>
    <w:link w:val="Ttulo5"/>
    <w:uiPriority w:val="9"/>
    <w:semiHidden/>
    <w:rsid w:val="00E17FF0"/>
    <w:rPr>
      <w:caps/>
      <w:color w:val="881631" w:themeColor="accent1" w:themeShade="BF"/>
      <w:spacing w:val="10"/>
    </w:rPr>
  </w:style>
  <w:style w:type="character" w:customStyle="1" w:styleId="Ttulo6Car">
    <w:name w:val="Título 6 Car"/>
    <w:basedOn w:val="Fuentedeprrafopredeter"/>
    <w:link w:val="Ttulo6"/>
    <w:uiPriority w:val="9"/>
    <w:semiHidden/>
    <w:rsid w:val="00E17FF0"/>
    <w:rPr>
      <w:caps/>
      <w:color w:val="881631" w:themeColor="accent1" w:themeShade="BF"/>
      <w:spacing w:val="10"/>
    </w:rPr>
  </w:style>
  <w:style w:type="character" w:customStyle="1" w:styleId="Ttulo7Car">
    <w:name w:val="Título 7 Car"/>
    <w:basedOn w:val="Fuentedeprrafopredeter"/>
    <w:link w:val="Ttulo7"/>
    <w:uiPriority w:val="9"/>
    <w:semiHidden/>
    <w:rsid w:val="00E17FF0"/>
    <w:rPr>
      <w:caps/>
      <w:color w:val="881631" w:themeColor="accent1" w:themeShade="BF"/>
      <w:spacing w:val="10"/>
    </w:rPr>
  </w:style>
  <w:style w:type="character" w:customStyle="1" w:styleId="Ttulo8Car">
    <w:name w:val="Título 8 Car"/>
    <w:basedOn w:val="Fuentedeprrafopredeter"/>
    <w:link w:val="Ttulo8"/>
    <w:uiPriority w:val="9"/>
    <w:semiHidden/>
    <w:rsid w:val="00E17FF0"/>
    <w:rPr>
      <w:caps/>
      <w:spacing w:val="10"/>
      <w:sz w:val="18"/>
      <w:szCs w:val="18"/>
    </w:rPr>
  </w:style>
  <w:style w:type="character" w:customStyle="1" w:styleId="Ttulo9Car">
    <w:name w:val="Título 9 Car"/>
    <w:basedOn w:val="Fuentedeprrafopredeter"/>
    <w:link w:val="Ttulo9"/>
    <w:uiPriority w:val="9"/>
    <w:semiHidden/>
    <w:rsid w:val="00E17FF0"/>
    <w:rPr>
      <w:i/>
      <w:iCs/>
      <w:caps/>
      <w:spacing w:val="10"/>
      <w:sz w:val="18"/>
      <w:szCs w:val="18"/>
    </w:rPr>
  </w:style>
  <w:style w:type="paragraph" w:styleId="Epgrafe">
    <w:name w:val="caption"/>
    <w:basedOn w:val="Normal"/>
    <w:next w:val="Normal"/>
    <w:uiPriority w:val="35"/>
    <w:unhideWhenUsed/>
    <w:qFormat/>
    <w:rsid w:val="00E17FF0"/>
    <w:rPr>
      <w:b/>
      <w:bCs/>
      <w:color w:val="881631" w:themeColor="accent1" w:themeShade="BF"/>
      <w:sz w:val="16"/>
      <w:szCs w:val="16"/>
    </w:rPr>
  </w:style>
  <w:style w:type="paragraph" w:styleId="Ttulo">
    <w:name w:val="Title"/>
    <w:basedOn w:val="Normal"/>
    <w:next w:val="Normal"/>
    <w:link w:val="TtuloCar"/>
    <w:uiPriority w:val="10"/>
    <w:qFormat/>
    <w:rsid w:val="00E17FF0"/>
    <w:pPr>
      <w:spacing w:after="0"/>
    </w:pPr>
    <w:rPr>
      <w:rFonts w:asciiTheme="majorHAnsi" w:eastAsiaTheme="majorEastAsia" w:hAnsiTheme="majorHAnsi" w:cstheme="majorBidi"/>
      <w:caps/>
      <w:color w:val="B71E42" w:themeColor="accent1"/>
      <w:spacing w:val="10"/>
      <w:sz w:val="52"/>
      <w:szCs w:val="52"/>
    </w:rPr>
  </w:style>
  <w:style w:type="character" w:customStyle="1" w:styleId="TtuloCar">
    <w:name w:val="Título Car"/>
    <w:basedOn w:val="Fuentedeprrafopredeter"/>
    <w:link w:val="Ttulo"/>
    <w:uiPriority w:val="10"/>
    <w:rsid w:val="00E17FF0"/>
    <w:rPr>
      <w:rFonts w:asciiTheme="majorHAnsi" w:eastAsiaTheme="majorEastAsia" w:hAnsiTheme="majorHAnsi" w:cstheme="majorBidi"/>
      <w:caps/>
      <w:color w:val="B71E42" w:themeColor="accent1"/>
      <w:spacing w:val="10"/>
      <w:sz w:val="52"/>
      <w:szCs w:val="52"/>
    </w:rPr>
  </w:style>
  <w:style w:type="paragraph" w:styleId="Subttulo">
    <w:name w:val="Subtitle"/>
    <w:basedOn w:val="Normal"/>
    <w:next w:val="Normal"/>
    <w:link w:val="SubttuloCar"/>
    <w:uiPriority w:val="11"/>
    <w:qFormat/>
    <w:rsid w:val="00E17FF0"/>
    <w:pPr>
      <w:spacing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E17FF0"/>
    <w:rPr>
      <w:caps/>
      <w:color w:val="595959" w:themeColor="text1" w:themeTint="A6"/>
      <w:spacing w:val="10"/>
      <w:sz w:val="21"/>
      <w:szCs w:val="21"/>
    </w:rPr>
  </w:style>
  <w:style w:type="character" w:styleId="Textoennegrita">
    <w:name w:val="Strong"/>
    <w:uiPriority w:val="22"/>
    <w:qFormat/>
    <w:rsid w:val="00E17FF0"/>
    <w:rPr>
      <w:b/>
      <w:bCs/>
    </w:rPr>
  </w:style>
  <w:style w:type="character" w:styleId="nfasis">
    <w:name w:val="Emphasis"/>
    <w:uiPriority w:val="20"/>
    <w:qFormat/>
    <w:rsid w:val="00E17FF0"/>
    <w:rPr>
      <w:caps/>
      <w:color w:val="5B0F20" w:themeColor="accent1" w:themeShade="7F"/>
      <w:spacing w:val="5"/>
    </w:rPr>
  </w:style>
  <w:style w:type="paragraph" w:styleId="Sinespaciado">
    <w:name w:val="No Spacing"/>
    <w:link w:val="SinespaciadoCar"/>
    <w:uiPriority w:val="1"/>
    <w:qFormat/>
    <w:rsid w:val="00E17FF0"/>
    <w:pPr>
      <w:spacing w:after="0" w:line="240" w:lineRule="auto"/>
    </w:pPr>
  </w:style>
  <w:style w:type="character" w:customStyle="1" w:styleId="SinespaciadoCar">
    <w:name w:val="Sin espaciado Car"/>
    <w:basedOn w:val="Fuentedeprrafopredeter"/>
    <w:link w:val="Sinespaciado"/>
    <w:uiPriority w:val="1"/>
    <w:rsid w:val="00E17FF0"/>
  </w:style>
  <w:style w:type="paragraph" w:styleId="Prrafodelista">
    <w:name w:val="List Paragraph"/>
    <w:basedOn w:val="Normal"/>
    <w:link w:val="PrrafodelistaCar"/>
    <w:uiPriority w:val="34"/>
    <w:qFormat/>
    <w:rsid w:val="00E17FF0"/>
    <w:pPr>
      <w:ind w:left="720"/>
      <w:contextualSpacing/>
    </w:pPr>
  </w:style>
  <w:style w:type="character" w:customStyle="1" w:styleId="PrrafodelistaCar">
    <w:name w:val="Párrafo de lista Car"/>
    <w:link w:val="Prrafodelista"/>
    <w:uiPriority w:val="34"/>
    <w:rsid w:val="00E17FF0"/>
  </w:style>
  <w:style w:type="paragraph" w:styleId="Cita">
    <w:name w:val="Quote"/>
    <w:basedOn w:val="Normal"/>
    <w:next w:val="Normal"/>
    <w:link w:val="CitaCar"/>
    <w:uiPriority w:val="29"/>
    <w:qFormat/>
    <w:rsid w:val="00E17FF0"/>
    <w:rPr>
      <w:i/>
      <w:iCs/>
      <w:sz w:val="24"/>
      <w:szCs w:val="24"/>
    </w:rPr>
  </w:style>
  <w:style w:type="character" w:customStyle="1" w:styleId="CitaCar">
    <w:name w:val="Cita Car"/>
    <w:basedOn w:val="Fuentedeprrafopredeter"/>
    <w:link w:val="Cita"/>
    <w:uiPriority w:val="29"/>
    <w:rsid w:val="00E17FF0"/>
    <w:rPr>
      <w:i/>
      <w:iCs/>
      <w:sz w:val="24"/>
      <w:szCs w:val="24"/>
    </w:rPr>
  </w:style>
  <w:style w:type="paragraph" w:styleId="Citadestacada">
    <w:name w:val="Intense Quote"/>
    <w:basedOn w:val="Normal"/>
    <w:next w:val="Normal"/>
    <w:link w:val="CitadestacadaCar"/>
    <w:uiPriority w:val="30"/>
    <w:qFormat/>
    <w:rsid w:val="00E17FF0"/>
    <w:pPr>
      <w:spacing w:before="240" w:after="240" w:line="240" w:lineRule="auto"/>
      <w:ind w:left="1080" w:right="1080"/>
      <w:jc w:val="center"/>
    </w:pPr>
    <w:rPr>
      <w:color w:val="B71E42" w:themeColor="accent1"/>
      <w:sz w:val="24"/>
      <w:szCs w:val="24"/>
    </w:rPr>
  </w:style>
  <w:style w:type="character" w:customStyle="1" w:styleId="CitadestacadaCar">
    <w:name w:val="Cita destacada Car"/>
    <w:basedOn w:val="Fuentedeprrafopredeter"/>
    <w:link w:val="Citadestacada"/>
    <w:uiPriority w:val="30"/>
    <w:rsid w:val="00E17FF0"/>
    <w:rPr>
      <w:color w:val="B71E42" w:themeColor="accent1"/>
      <w:sz w:val="24"/>
      <w:szCs w:val="24"/>
    </w:rPr>
  </w:style>
  <w:style w:type="character" w:styleId="nfasissutil">
    <w:name w:val="Subtle Emphasis"/>
    <w:uiPriority w:val="19"/>
    <w:qFormat/>
    <w:rsid w:val="00E17FF0"/>
    <w:rPr>
      <w:i/>
      <w:iCs/>
      <w:color w:val="5B0F20" w:themeColor="accent1" w:themeShade="7F"/>
    </w:rPr>
  </w:style>
  <w:style w:type="character" w:styleId="nfasisintenso">
    <w:name w:val="Intense Emphasis"/>
    <w:uiPriority w:val="21"/>
    <w:qFormat/>
    <w:rsid w:val="00E17FF0"/>
    <w:rPr>
      <w:b/>
      <w:bCs/>
      <w:caps/>
      <w:color w:val="5B0F20" w:themeColor="accent1" w:themeShade="7F"/>
      <w:spacing w:val="10"/>
    </w:rPr>
  </w:style>
  <w:style w:type="character" w:styleId="Referenciasutil">
    <w:name w:val="Subtle Reference"/>
    <w:uiPriority w:val="31"/>
    <w:qFormat/>
    <w:rsid w:val="00E17FF0"/>
    <w:rPr>
      <w:b/>
      <w:bCs/>
      <w:color w:val="B71E42" w:themeColor="accent1"/>
    </w:rPr>
  </w:style>
  <w:style w:type="character" w:styleId="Referenciaintensa">
    <w:name w:val="Intense Reference"/>
    <w:uiPriority w:val="32"/>
    <w:qFormat/>
    <w:rsid w:val="00E17FF0"/>
    <w:rPr>
      <w:b/>
      <w:bCs/>
      <w:i/>
      <w:iCs/>
      <w:caps/>
      <w:color w:val="B71E42" w:themeColor="accent1"/>
    </w:rPr>
  </w:style>
  <w:style w:type="character" w:styleId="Ttulodellibro">
    <w:name w:val="Book Title"/>
    <w:uiPriority w:val="33"/>
    <w:qFormat/>
    <w:rsid w:val="00E17FF0"/>
    <w:rPr>
      <w:b/>
      <w:bCs/>
      <w:i/>
      <w:iCs/>
      <w:spacing w:val="0"/>
    </w:rPr>
  </w:style>
  <w:style w:type="paragraph" w:styleId="TtulodeTDC">
    <w:name w:val="TOC Heading"/>
    <w:basedOn w:val="Ttulo1"/>
    <w:next w:val="Normal"/>
    <w:uiPriority w:val="39"/>
    <w:unhideWhenUsed/>
    <w:qFormat/>
    <w:rsid w:val="00E17FF0"/>
    <w:pPr>
      <w:outlineLvl w:val="9"/>
    </w:pPr>
  </w:style>
  <w:style w:type="paragraph" w:styleId="Encabezado">
    <w:name w:val="header"/>
    <w:basedOn w:val="Normal"/>
    <w:link w:val="EncabezadoCar"/>
    <w:uiPriority w:val="99"/>
    <w:unhideWhenUsed/>
    <w:rsid w:val="004516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60E"/>
  </w:style>
  <w:style w:type="paragraph" w:styleId="Piedepgina">
    <w:name w:val="footer"/>
    <w:basedOn w:val="Normal"/>
    <w:link w:val="PiedepginaCar"/>
    <w:uiPriority w:val="99"/>
    <w:unhideWhenUsed/>
    <w:rsid w:val="004516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60E"/>
  </w:style>
  <w:style w:type="character" w:styleId="Hipervnculo">
    <w:name w:val="Hyperlink"/>
    <w:basedOn w:val="Fuentedeprrafopredeter"/>
    <w:uiPriority w:val="99"/>
    <w:unhideWhenUsed/>
    <w:rsid w:val="002B1C9B"/>
    <w:rPr>
      <w:color w:val="FA2B5C" w:themeColor="hyperlink"/>
      <w:u w:val="single"/>
    </w:rPr>
  </w:style>
  <w:style w:type="character" w:customStyle="1" w:styleId="UnresolvedMention">
    <w:name w:val="Unresolved Mention"/>
    <w:basedOn w:val="Fuentedeprrafopredeter"/>
    <w:uiPriority w:val="99"/>
    <w:semiHidden/>
    <w:unhideWhenUsed/>
    <w:rsid w:val="002B1C9B"/>
    <w:rPr>
      <w:color w:val="605E5C"/>
      <w:shd w:val="clear" w:color="auto" w:fill="E1DFDD"/>
    </w:rPr>
  </w:style>
  <w:style w:type="paragraph" w:styleId="NormalWeb">
    <w:name w:val="Normal (Web)"/>
    <w:basedOn w:val="Normal"/>
    <w:uiPriority w:val="99"/>
    <w:semiHidden/>
    <w:unhideWhenUsed/>
    <w:rsid w:val="000068C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936CBE"/>
    <w:pPr>
      <w:spacing w:after="0" w:line="240" w:lineRule="auto"/>
    </w:pPr>
  </w:style>
  <w:style w:type="character" w:customStyle="1" w:styleId="TextonotapieCar">
    <w:name w:val="Texto nota pie Car"/>
    <w:basedOn w:val="Fuentedeprrafopredeter"/>
    <w:link w:val="Textonotapie"/>
    <w:uiPriority w:val="99"/>
    <w:semiHidden/>
    <w:rsid w:val="00936CBE"/>
  </w:style>
  <w:style w:type="character" w:styleId="Refdenotaalpie">
    <w:name w:val="footnote reference"/>
    <w:basedOn w:val="Fuentedeprrafopredeter"/>
    <w:uiPriority w:val="99"/>
    <w:semiHidden/>
    <w:unhideWhenUsed/>
    <w:rsid w:val="00936CBE"/>
    <w:rPr>
      <w:vertAlign w:val="superscript"/>
    </w:rPr>
  </w:style>
  <w:style w:type="paragraph" w:styleId="TDC1">
    <w:name w:val="toc 1"/>
    <w:basedOn w:val="Normal"/>
    <w:next w:val="Normal"/>
    <w:autoRedefine/>
    <w:uiPriority w:val="39"/>
    <w:unhideWhenUsed/>
    <w:rsid w:val="00533937"/>
    <w:pPr>
      <w:spacing w:after="100"/>
    </w:pPr>
  </w:style>
  <w:style w:type="paragraph" w:styleId="TDC2">
    <w:name w:val="toc 2"/>
    <w:basedOn w:val="Normal"/>
    <w:next w:val="Normal"/>
    <w:autoRedefine/>
    <w:uiPriority w:val="39"/>
    <w:unhideWhenUsed/>
    <w:rsid w:val="00533937"/>
    <w:pPr>
      <w:spacing w:after="100"/>
      <w:ind w:left="200"/>
    </w:pPr>
  </w:style>
  <w:style w:type="paragraph" w:styleId="TDC3">
    <w:name w:val="toc 3"/>
    <w:basedOn w:val="Normal"/>
    <w:next w:val="Normal"/>
    <w:autoRedefine/>
    <w:uiPriority w:val="39"/>
    <w:unhideWhenUsed/>
    <w:rsid w:val="00533937"/>
    <w:pPr>
      <w:spacing w:after="100"/>
      <w:ind w:left="400"/>
    </w:pPr>
  </w:style>
  <w:style w:type="paragraph" w:styleId="Textodeglobo">
    <w:name w:val="Balloon Text"/>
    <w:basedOn w:val="Normal"/>
    <w:link w:val="TextodegloboCar"/>
    <w:uiPriority w:val="99"/>
    <w:semiHidden/>
    <w:unhideWhenUsed/>
    <w:rsid w:val="00665C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C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FF0"/>
  </w:style>
  <w:style w:type="paragraph" w:styleId="Ttulo1">
    <w:name w:val="heading 1"/>
    <w:basedOn w:val="Normal"/>
    <w:next w:val="Normal"/>
    <w:link w:val="Ttulo1Car"/>
    <w:uiPriority w:val="9"/>
    <w:qFormat/>
    <w:rsid w:val="00E17FF0"/>
    <w:pPr>
      <w:numPr>
        <w:numId w:val="3"/>
      </w:numPr>
      <w:pBdr>
        <w:top w:val="single" w:sz="24" w:space="0" w:color="B71E42" w:themeColor="accent1"/>
        <w:left w:val="single" w:sz="24" w:space="0" w:color="B71E42" w:themeColor="accent1"/>
        <w:bottom w:val="single" w:sz="24" w:space="0" w:color="B71E42" w:themeColor="accent1"/>
        <w:right w:val="single" w:sz="24" w:space="0" w:color="B71E42" w:themeColor="accent1"/>
      </w:pBdr>
      <w:shd w:val="clear" w:color="auto" w:fill="B71E42"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E17FF0"/>
    <w:pPr>
      <w:numPr>
        <w:ilvl w:val="1"/>
        <w:numId w:val="3"/>
      </w:numPr>
      <w:pBdr>
        <w:top w:val="single" w:sz="24" w:space="0" w:color="F6CBD5" w:themeColor="accent1" w:themeTint="33"/>
        <w:left w:val="single" w:sz="24" w:space="0" w:color="F6CBD5" w:themeColor="accent1" w:themeTint="33"/>
        <w:bottom w:val="single" w:sz="24" w:space="0" w:color="F6CBD5" w:themeColor="accent1" w:themeTint="33"/>
        <w:right w:val="single" w:sz="24" w:space="0" w:color="F6CBD5" w:themeColor="accent1" w:themeTint="33"/>
      </w:pBdr>
      <w:shd w:val="clear" w:color="auto" w:fill="F6CBD5"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E17FF0"/>
    <w:pPr>
      <w:numPr>
        <w:ilvl w:val="2"/>
        <w:numId w:val="3"/>
      </w:numPr>
      <w:pBdr>
        <w:top w:val="single" w:sz="6" w:space="2" w:color="B71E42" w:themeColor="accent1"/>
      </w:pBdr>
      <w:spacing w:before="300" w:after="0"/>
      <w:outlineLvl w:val="2"/>
    </w:pPr>
    <w:rPr>
      <w:caps/>
      <w:color w:val="5B0F20" w:themeColor="accent1" w:themeShade="7F"/>
      <w:spacing w:val="15"/>
    </w:rPr>
  </w:style>
  <w:style w:type="paragraph" w:styleId="Ttulo4">
    <w:name w:val="heading 4"/>
    <w:basedOn w:val="Normal"/>
    <w:next w:val="Normal"/>
    <w:link w:val="Ttulo4Car"/>
    <w:uiPriority w:val="9"/>
    <w:semiHidden/>
    <w:unhideWhenUsed/>
    <w:qFormat/>
    <w:rsid w:val="00E17FF0"/>
    <w:pPr>
      <w:numPr>
        <w:ilvl w:val="3"/>
        <w:numId w:val="3"/>
      </w:numPr>
      <w:pBdr>
        <w:top w:val="dotted" w:sz="6" w:space="2" w:color="B71E42" w:themeColor="accent1"/>
      </w:pBdr>
      <w:spacing w:before="200" w:after="0"/>
      <w:outlineLvl w:val="3"/>
    </w:pPr>
    <w:rPr>
      <w:caps/>
      <w:color w:val="881631" w:themeColor="accent1" w:themeShade="BF"/>
      <w:spacing w:val="10"/>
    </w:rPr>
  </w:style>
  <w:style w:type="paragraph" w:styleId="Ttulo5">
    <w:name w:val="heading 5"/>
    <w:basedOn w:val="Normal"/>
    <w:next w:val="Normal"/>
    <w:link w:val="Ttulo5Car"/>
    <w:uiPriority w:val="9"/>
    <w:semiHidden/>
    <w:unhideWhenUsed/>
    <w:qFormat/>
    <w:rsid w:val="00E17FF0"/>
    <w:pPr>
      <w:numPr>
        <w:ilvl w:val="4"/>
        <w:numId w:val="3"/>
      </w:numPr>
      <w:pBdr>
        <w:bottom w:val="single" w:sz="6" w:space="1" w:color="B71E42" w:themeColor="accent1"/>
      </w:pBdr>
      <w:spacing w:before="200" w:after="0"/>
      <w:outlineLvl w:val="4"/>
    </w:pPr>
    <w:rPr>
      <w:caps/>
      <w:color w:val="881631" w:themeColor="accent1" w:themeShade="BF"/>
      <w:spacing w:val="10"/>
    </w:rPr>
  </w:style>
  <w:style w:type="paragraph" w:styleId="Ttulo6">
    <w:name w:val="heading 6"/>
    <w:basedOn w:val="Normal"/>
    <w:next w:val="Normal"/>
    <w:link w:val="Ttulo6Car"/>
    <w:uiPriority w:val="9"/>
    <w:semiHidden/>
    <w:unhideWhenUsed/>
    <w:qFormat/>
    <w:rsid w:val="00E17FF0"/>
    <w:pPr>
      <w:numPr>
        <w:ilvl w:val="5"/>
        <w:numId w:val="3"/>
      </w:numPr>
      <w:pBdr>
        <w:bottom w:val="dotted" w:sz="6" w:space="1" w:color="B71E42" w:themeColor="accent1"/>
      </w:pBdr>
      <w:spacing w:before="200" w:after="0"/>
      <w:outlineLvl w:val="5"/>
    </w:pPr>
    <w:rPr>
      <w:caps/>
      <w:color w:val="881631" w:themeColor="accent1" w:themeShade="BF"/>
      <w:spacing w:val="10"/>
    </w:rPr>
  </w:style>
  <w:style w:type="paragraph" w:styleId="Ttulo7">
    <w:name w:val="heading 7"/>
    <w:basedOn w:val="Normal"/>
    <w:next w:val="Normal"/>
    <w:link w:val="Ttulo7Car"/>
    <w:uiPriority w:val="9"/>
    <w:semiHidden/>
    <w:unhideWhenUsed/>
    <w:qFormat/>
    <w:rsid w:val="00E17FF0"/>
    <w:pPr>
      <w:numPr>
        <w:ilvl w:val="6"/>
        <w:numId w:val="3"/>
      </w:numPr>
      <w:spacing w:before="200" w:after="0"/>
      <w:outlineLvl w:val="6"/>
    </w:pPr>
    <w:rPr>
      <w:caps/>
      <w:color w:val="881631" w:themeColor="accent1" w:themeShade="BF"/>
      <w:spacing w:val="10"/>
    </w:rPr>
  </w:style>
  <w:style w:type="paragraph" w:styleId="Ttulo8">
    <w:name w:val="heading 8"/>
    <w:basedOn w:val="Normal"/>
    <w:next w:val="Normal"/>
    <w:link w:val="Ttulo8Car"/>
    <w:uiPriority w:val="9"/>
    <w:semiHidden/>
    <w:unhideWhenUsed/>
    <w:qFormat/>
    <w:rsid w:val="00E17FF0"/>
    <w:pPr>
      <w:numPr>
        <w:ilvl w:val="7"/>
        <w:numId w:val="3"/>
      </w:num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E17FF0"/>
    <w:pPr>
      <w:numPr>
        <w:ilvl w:val="8"/>
        <w:numId w:val="3"/>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7FF0"/>
    <w:rPr>
      <w:caps/>
      <w:color w:val="FFFFFF" w:themeColor="background1"/>
      <w:spacing w:val="15"/>
      <w:sz w:val="22"/>
      <w:szCs w:val="22"/>
      <w:shd w:val="clear" w:color="auto" w:fill="B71E42" w:themeFill="accent1"/>
    </w:rPr>
  </w:style>
  <w:style w:type="character" w:customStyle="1" w:styleId="Ttulo2Car">
    <w:name w:val="Título 2 Car"/>
    <w:basedOn w:val="Fuentedeprrafopredeter"/>
    <w:link w:val="Ttulo2"/>
    <w:uiPriority w:val="9"/>
    <w:rsid w:val="00E17FF0"/>
    <w:rPr>
      <w:caps/>
      <w:spacing w:val="15"/>
      <w:shd w:val="clear" w:color="auto" w:fill="F6CBD5" w:themeFill="accent1" w:themeFillTint="33"/>
    </w:rPr>
  </w:style>
  <w:style w:type="character" w:customStyle="1" w:styleId="Ttulo3Car">
    <w:name w:val="Título 3 Car"/>
    <w:basedOn w:val="Fuentedeprrafopredeter"/>
    <w:link w:val="Ttulo3"/>
    <w:uiPriority w:val="9"/>
    <w:rsid w:val="00E17FF0"/>
    <w:rPr>
      <w:caps/>
      <w:color w:val="5B0F20" w:themeColor="accent1" w:themeShade="7F"/>
      <w:spacing w:val="15"/>
    </w:rPr>
  </w:style>
  <w:style w:type="character" w:customStyle="1" w:styleId="Ttulo4Car">
    <w:name w:val="Título 4 Car"/>
    <w:basedOn w:val="Fuentedeprrafopredeter"/>
    <w:link w:val="Ttulo4"/>
    <w:uiPriority w:val="9"/>
    <w:semiHidden/>
    <w:rsid w:val="00E17FF0"/>
    <w:rPr>
      <w:caps/>
      <w:color w:val="881631" w:themeColor="accent1" w:themeShade="BF"/>
      <w:spacing w:val="10"/>
    </w:rPr>
  </w:style>
  <w:style w:type="character" w:customStyle="1" w:styleId="Ttulo5Car">
    <w:name w:val="Título 5 Car"/>
    <w:basedOn w:val="Fuentedeprrafopredeter"/>
    <w:link w:val="Ttulo5"/>
    <w:uiPriority w:val="9"/>
    <w:semiHidden/>
    <w:rsid w:val="00E17FF0"/>
    <w:rPr>
      <w:caps/>
      <w:color w:val="881631" w:themeColor="accent1" w:themeShade="BF"/>
      <w:spacing w:val="10"/>
    </w:rPr>
  </w:style>
  <w:style w:type="character" w:customStyle="1" w:styleId="Ttulo6Car">
    <w:name w:val="Título 6 Car"/>
    <w:basedOn w:val="Fuentedeprrafopredeter"/>
    <w:link w:val="Ttulo6"/>
    <w:uiPriority w:val="9"/>
    <w:semiHidden/>
    <w:rsid w:val="00E17FF0"/>
    <w:rPr>
      <w:caps/>
      <w:color w:val="881631" w:themeColor="accent1" w:themeShade="BF"/>
      <w:spacing w:val="10"/>
    </w:rPr>
  </w:style>
  <w:style w:type="character" w:customStyle="1" w:styleId="Ttulo7Car">
    <w:name w:val="Título 7 Car"/>
    <w:basedOn w:val="Fuentedeprrafopredeter"/>
    <w:link w:val="Ttulo7"/>
    <w:uiPriority w:val="9"/>
    <w:semiHidden/>
    <w:rsid w:val="00E17FF0"/>
    <w:rPr>
      <w:caps/>
      <w:color w:val="881631" w:themeColor="accent1" w:themeShade="BF"/>
      <w:spacing w:val="10"/>
    </w:rPr>
  </w:style>
  <w:style w:type="character" w:customStyle="1" w:styleId="Ttulo8Car">
    <w:name w:val="Título 8 Car"/>
    <w:basedOn w:val="Fuentedeprrafopredeter"/>
    <w:link w:val="Ttulo8"/>
    <w:uiPriority w:val="9"/>
    <w:semiHidden/>
    <w:rsid w:val="00E17FF0"/>
    <w:rPr>
      <w:caps/>
      <w:spacing w:val="10"/>
      <w:sz w:val="18"/>
      <w:szCs w:val="18"/>
    </w:rPr>
  </w:style>
  <w:style w:type="character" w:customStyle="1" w:styleId="Ttulo9Car">
    <w:name w:val="Título 9 Car"/>
    <w:basedOn w:val="Fuentedeprrafopredeter"/>
    <w:link w:val="Ttulo9"/>
    <w:uiPriority w:val="9"/>
    <w:semiHidden/>
    <w:rsid w:val="00E17FF0"/>
    <w:rPr>
      <w:i/>
      <w:iCs/>
      <w:caps/>
      <w:spacing w:val="10"/>
      <w:sz w:val="18"/>
      <w:szCs w:val="18"/>
    </w:rPr>
  </w:style>
  <w:style w:type="paragraph" w:styleId="Epgrafe">
    <w:name w:val="caption"/>
    <w:basedOn w:val="Normal"/>
    <w:next w:val="Normal"/>
    <w:uiPriority w:val="35"/>
    <w:unhideWhenUsed/>
    <w:qFormat/>
    <w:rsid w:val="00E17FF0"/>
    <w:rPr>
      <w:b/>
      <w:bCs/>
      <w:color w:val="881631" w:themeColor="accent1" w:themeShade="BF"/>
      <w:sz w:val="16"/>
      <w:szCs w:val="16"/>
    </w:rPr>
  </w:style>
  <w:style w:type="paragraph" w:styleId="Ttulo">
    <w:name w:val="Title"/>
    <w:basedOn w:val="Normal"/>
    <w:next w:val="Normal"/>
    <w:link w:val="TtuloCar"/>
    <w:uiPriority w:val="10"/>
    <w:qFormat/>
    <w:rsid w:val="00E17FF0"/>
    <w:pPr>
      <w:spacing w:after="0"/>
    </w:pPr>
    <w:rPr>
      <w:rFonts w:asciiTheme="majorHAnsi" w:eastAsiaTheme="majorEastAsia" w:hAnsiTheme="majorHAnsi" w:cstheme="majorBidi"/>
      <w:caps/>
      <w:color w:val="B71E42" w:themeColor="accent1"/>
      <w:spacing w:val="10"/>
      <w:sz w:val="52"/>
      <w:szCs w:val="52"/>
    </w:rPr>
  </w:style>
  <w:style w:type="character" w:customStyle="1" w:styleId="TtuloCar">
    <w:name w:val="Título Car"/>
    <w:basedOn w:val="Fuentedeprrafopredeter"/>
    <w:link w:val="Ttulo"/>
    <w:uiPriority w:val="10"/>
    <w:rsid w:val="00E17FF0"/>
    <w:rPr>
      <w:rFonts w:asciiTheme="majorHAnsi" w:eastAsiaTheme="majorEastAsia" w:hAnsiTheme="majorHAnsi" w:cstheme="majorBidi"/>
      <w:caps/>
      <w:color w:val="B71E42" w:themeColor="accent1"/>
      <w:spacing w:val="10"/>
      <w:sz w:val="52"/>
      <w:szCs w:val="52"/>
    </w:rPr>
  </w:style>
  <w:style w:type="paragraph" w:styleId="Subttulo">
    <w:name w:val="Subtitle"/>
    <w:basedOn w:val="Normal"/>
    <w:next w:val="Normal"/>
    <w:link w:val="SubttuloCar"/>
    <w:uiPriority w:val="11"/>
    <w:qFormat/>
    <w:rsid w:val="00E17FF0"/>
    <w:pPr>
      <w:spacing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E17FF0"/>
    <w:rPr>
      <w:caps/>
      <w:color w:val="595959" w:themeColor="text1" w:themeTint="A6"/>
      <w:spacing w:val="10"/>
      <w:sz w:val="21"/>
      <w:szCs w:val="21"/>
    </w:rPr>
  </w:style>
  <w:style w:type="character" w:styleId="Textoennegrita">
    <w:name w:val="Strong"/>
    <w:uiPriority w:val="22"/>
    <w:qFormat/>
    <w:rsid w:val="00E17FF0"/>
    <w:rPr>
      <w:b/>
      <w:bCs/>
    </w:rPr>
  </w:style>
  <w:style w:type="character" w:styleId="nfasis">
    <w:name w:val="Emphasis"/>
    <w:uiPriority w:val="20"/>
    <w:qFormat/>
    <w:rsid w:val="00E17FF0"/>
    <w:rPr>
      <w:caps/>
      <w:color w:val="5B0F20" w:themeColor="accent1" w:themeShade="7F"/>
      <w:spacing w:val="5"/>
    </w:rPr>
  </w:style>
  <w:style w:type="paragraph" w:styleId="Sinespaciado">
    <w:name w:val="No Spacing"/>
    <w:link w:val="SinespaciadoCar"/>
    <w:uiPriority w:val="1"/>
    <w:qFormat/>
    <w:rsid w:val="00E17FF0"/>
    <w:pPr>
      <w:spacing w:after="0" w:line="240" w:lineRule="auto"/>
    </w:pPr>
  </w:style>
  <w:style w:type="character" w:customStyle="1" w:styleId="SinespaciadoCar">
    <w:name w:val="Sin espaciado Car"/>
    <w:basedOn w:val="Fuentedeprrafopredeter"/>
    <w:link w:val="Sinespaciado"/>
    <w:uiPriority w:val="1"/>
    <w:rsid w:val="00E17FF0"/>
  </w:style>
  <w:style w:type="paragraph" w:styleId="Prrafodelista">
    <w:name w:val="List Paragraph"/>
    <w:basedOn w:val="Normal"/>
    <w:link w:val="PrrafodelistaCar"/>
    <w:uiPriority w:val="34"/>
    <w:qFormat/>
    <w:rsid w:val="00E17FF0"/>
    <w:pPr>
      <w:ind w:left="720"/>
      <w:contextualSpacing/>
    </w:pPr>
  </w:style>
  <w:style w:type="character" w:customStyle="1" w:styleId="PrrafodelistaCar">
    <w:name w:val="Párrafo de lista Car"/>
    <w:link w:val="Prrafodelista"/>
    <w:uiPriority w:val="34"/>
    <w:rsid w:val="00E17FF0"/>
  </w:style>
  <w:style w:type="paragraph" w:styleId="Cita">
    <w:name w:val="Quote"/>
    <w:basedOn w:val="Normal"/>
    <w:next w:val="Normal"/>
    <w:link w:val="CitaCar"/>
    <w:uiPriority w:val="29"/>
    <w:qFormat/>
    <w:rsid w:val="00E17FF0"/>
    <w:rPr>
      <w:i/>
      <w:iCs/>
      <w:sz w:val="24"/>
      <w:szCs w:val="24"/>
    </w:rPr>
  </w:style>
  <w:style w:type="character" w:customStyle="1" w:styleId="CitaCar">
    <w:name w:val="Cita Car"/>
    <w:basedOn w:val="Fuentedeprrafopredeter"/>
    <w:link w:val="Cita"/>
    <w:uiPriority w:val="29"/>
    <w:rsid w:val="00E17FF0"/>
    <w:rPr>
      <w:i/>
      <w:iCs/>
      <w:sz w:val="24"/>
      <w:szCs w:val="24"/>
    </w:rPr>
  </w:style>
  <w:style w:type="paragraph" w:styleId="Citadestacada">
    <w:name w:val="Intense Quote"/>
    <w:basedOn w:val="Normal"/>
    <w:next w:val="Normal"/>
    <w:link w:val="CitadestacadaCar"/>
    <w:uiPriority w:val="30"/>
    <w:qFormat/>
    <w:rsid w:val="00E17FF0"/>
    <w:pPr>
      <w:spacing w:before="240" w:after="240" w:line="240" w:lineRule="auto"/>
      <w:ind w:left="1080" w:right="1080"/>
      <w:jc w:val="center"/>
    </w:pPr>
    <w:rPr>
      <w:color w:val="B71E42" w:themeColor="accent1"/>
      <w:sz w:val="24"/>
      <w:szCs w:val="24"/>
    </w:rPr>
  </w:style>
  <w:style w:type="character" w:customStyle="1" w:styleId="CitadestacadaCar">
    <w:name w:val="Cita destacada Car"/>
    <w:basedOn w:val="Fuentedeprrafopredeter"/>
    <w:link w:val="Citadestacada"/>
    <w:uiPriority w:val="30"/>
    <w:rsid w:val="00E17FF0"/>
    <w:rPr>
      <w:color w:val="B71E42" w:themeColor="accent1"/>
      <w:sz w:val="24"/>
      <w:szCs w:val="24"/>
    </w:rPr>
  </w:style>
  <w:style w:type="character" w:styleId="nfasissutil">
    <w:name w:val="Subtle Emphasis"/>
    <w:uiPriority w:val="19"/>
    <w:qFormat/>
    <w:rsid w:val="00E17FF0"/>
    <w:rPr>
      <w:i/>
      <w:iCs/>
      <w:color w:val="5B0F20" w:themeColor="accent1" w:themeShade="7F"/>
    </w:rPr>
  </w:style>
  <w:style w:type="character" w:styleId="nfasisintenso">
    <w:name w:val="Intense Emphasis"/>
    <w:uiPriority w:val="21"/>
    <w:qFormat/>
    <w:rsid w:val="00E17FF0"/>
    <w:rPr>
      <w:b/>
      <w:bCs/>
      <w:caps/>
      <w:color w:val="5B0F20" w:themeColor="accent1" w:themeShade="7F"/>
      <w:spacing w:val="10"/>
    </w:rPr>
  </w:style>
  <w:style w:type="character" w:styleId="Referenciasutil">
    <w:name w:val="Subtle Reference"/>
    <w:uiPriority w:val="31"/>
    <w:qFormat/>
    <w:rsid w:val="00E17FF0"/>
    <w:rPr>
      <w:b/>
      <w:bCs/>
      <w:color w:val="B71E42" w:themeColor="accent1"/>
    </w:rPr>
  </w:style>
  <w:style w:type="character" w:styleId="Referenciaintensa">
    <w:name w:val="Intense Reference"/>
    <w:uiPriority w:val="32"/>
    <w:qFormat/>
    <w:rsid w:val="00E17FF0"/>
    <w:rPr>
      <w:b/>
      <w:bCs/>
      <w:i/>
      <w:iCs/>
      <w:caps/>
      <w:color w:val="B71E42" w:themeColor="accent1"/>
    </w:rPr>
  </w:style>
  <w:style w:type="character" w:styleId="Ttulodellibro">
    <w:name w:val="Book Title"/>
    <w:uiPriority w:val="33"/>
    <w:qFormat/>
    <w:rsid w:val="00E17FF0"/>
    <w:rPr>
      <w:b/>
      <w:bCs/>
      <w:i/>
      <w:iCs/>
      <w:spacing w:val="0"/>
    </w:rPr>
  </w:style>
  <w:style w:type="paragraph" w:styleId="TtulodeTDC">
    <w:name w:val="TOC Heading"/>
    <w:basedOn w:val="Ttulo1"/>
    <w:next w:val="Normal"/>
    <w:uiPriority w:val="39"/>
    <w:unhideWhenUsed/>
    <w:qFormat/>
    <w:rsid w:val="00E17FF0"/>
    <w:pPr>
      <w:outlineLvl w:val="9"/>
    </w:pPr>
  </w:style>
  <w:style w:type="paragraph" w:styleId="Encabezado">
    <w:name w:val="header"/>
    <w:basedOn w:val="Normal"/>
    <w:link w:val="EncabezadoCar"/>
    <w:uiPriority w:val="99"/>
    <w:unhideWhenUsed/>
    <w:rsid w:val="004516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160E"/>
  </w:style>
  <w:style w:type="paragraph" w:styleId="Piedepgina">
    <w:name w:val="footer"/>
    <w:basedOn w:val="Normal"/>
    <w:link w:val="PiedepginaCar"/>
    <w:uiPriority w:val="99"/>
    <w:unhideWhenUsed/>
    <w:rsid w:val="004516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160E"/>
  </w:style>
  <w:style w:type="character" w:styleId="Hipervnculo">
    <w:name w:val="Hyperlink"/>
    <w:basedOn w:val="Fuentedeprrafopredeter"/>
    <w:uiPriority w:val="99"/>
    <w:unhideWhenUsed/>
    <w:rsid w:val="002B1C9B"/>
    <w:rPr>
      <w:color w:val="FA2B5C" w:themeColor="hyperlink"/>
      <w:u w:val="single"/>
    </w:rPr>
  </w:style>
  <w:style w:type="character" w:customStyle="1" w:styleId="UnresolvedMention">
    <w:name w:val="Unresolved Mention"/>
    <w:basedOn w:val="Fuentedeprrafopredeter"/>
    <w:uiPriority w:val="99"/>
    <w:semiHidden/>
    <w:unhideWhenUsed/>
    <w:rsid w:val="002B1C9B"/>
    <w:rPr>
      <w:color w:val="605E5C"/>
      <w:shd w:val="clear" w:color="auto" w:fill="E1DFDD"/>
    </w:rPr>
  </w:style>
  <w:style w:type="paragraph" w:styleId="NormalWeb">
    <w:name w:val="Normal (Web)"/>
    <w:basedOn w:val="Normal"/>
    <w:uiPriority w:val="99"/>
    <w:semiHidden/>
    <w:unhideWhenUsed/>
    <w:rsid w:val="000068CA"/>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936CBE"/>
    <w:pPr>
      <w:spacing w:after="0" w:line="240" w:lineRule="auto"/>
    </w:pPr>
  </w:style>
  <w:style w:type="character" w:customStyle="1" w:styleId="TextonotapieCar">
    <w:name w:val="Texto nota pie Car"/>
    <w:basedOn w:val="Fuentedeprrafopredeter"/>
    <w:link w:val="Textonotapie"/>
    <w:uiPriority w:val="99"/>
    <w:semiHidden/>
    <w:rsid w:val="00936CBE"/>
  </w:style>
  <w:style w:type="character" w:styleId="Refdenotaalpie">
    <w:name w:val="footnote reference"/>
    <w:basedOn w:val="Fuentedeprrafopredeter"/>
    <w:uiPriority w:val="99"/>
    <w:semiHidden/>
    <w:unhideWhenUsed/>
    <w:rsid w:val="00936CBE"/>
    <w:rPr>
      <w:vertAlign w:val="superscript"/>
    </w:rPr>
  </w:style>
  <w:style w:type="paragraph" w:styleId="TDC1">
    <w:name w:val="toc 1"/>
    <w:basedOn w:val="Normal"/>
    <w:next w:val="Normal"/>
    <w:autoRedefine/>
    <w:uiPriority w:val="39"/>
    <w:unhideWhenUsed/>
    <w:rsid w:val="00533937"/>
    <w:pPr>
      <w:spacing w:after="100"/>
    </w:pPr>
  </w:style>
  <w:style w:type="paragraph" w:styleId="TDC2">
    <w:name w:val="toc 2"/>
    <w:basedOn w:val="Normal"/>
    <w:next w:val="Normal"/>
    <w:autoRedefine/>
    <w:uiPriority w:val="39"/>
    <w:unhideWhenUsed/>
    <w:rsid w:val="00533937"/>
    <w:pPr>
      <w:spacing w:after="100"/>
      <w:ind w:left="200"/>
    </w:pPr>
  </w:style>
  <w:style w:type="paragraph" w:styleId="TDC3">
    <w:name w:val="toc 3"/>
    <w:basedOn w:val="Normal"/>
    <w:next w:val="Normal"/>
    <w:autoRedefine/>
    <w:uiPriority w:val="39"/>
    <w:unhideWhenUsed/>
    <w:rsid w:val="00533937"/>
    <w:pPr>
      <w:spacing w:after="100"/>
      <w:ind w:left="400"/>
    </w:pPr>
  </w:style>
  <w:style w:type="paragraph" w:styleId="Textodeglobo">
    <w:name w:val="Balloon Text"/>
    <w:basedOn w:val="Normal"/>
    <w:link w:val="TextodegloboCar"/>
    <w:uiPriority w:val="99"/>
    <w:semiHidden/>
    <w:unhideWhenUsed/>
    <w:rsid w:val="00665C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65C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6369">
      <w:bodyDiv w:val="1"/>
      <w:marLeft w:val="0"/>
      <w:marRight w:val="0"/>
      <w:marTop w:val="0"/>
      <w:marBottom w:val="0"/>
      <w:divBdr>
        <w:top w:val="none" w:sz="0" w:space="0" w:color="auto"/>
        <w:left w:val="none" w:sz="0" w:space="0" w:color="auto"/>
        <w:bottom w:val="none" w:sz="0" w:space="0" w:color="auto"/>
        <w:right w:val="none" w:sz="0" w:space="0" w:color="auto"/>
      </w:divBdr>
    </w:div>
    <w:div w:id="190073411">
      <w:bodyDiv w:val="1"/>
      <w:marLeft w:val="0"/>
      <w:marRight w:val="0"/>
      <w:marTop w:val="0"/>
      <w:marBottom w:val="0"/>
      <w:divBdr>
        <w:top w:val="none" w:sz="0" w:space="0" w:color="auto"/>
        <w:left w:val="none" w:sz="0" w:space="0" w:color="auto"/>
        <w:bottom w:val="none" w:sz="0" w:space="0" w:color="auto"/>
        <w:right w:val="none" w:sz="0" w:space="0" w:color="auto"/>
      </w:divBdr>
    </w:div>
    <w:div w:id="273220217">
      <w:bodyDiv w:val="1"/>
      <w:marLeft w:val="0"/>
      <w:marRight w:val="0"/>
      <w:marTop w:val="0"/>
      <w:marBottom w:val="0"/>
      <w:divBdr>
        <w:top w:val="none" w:sz="0" w:space="0" w:color="auto"/>
        <w:left w:val="none" w:sz="0" w:space="0" w:color="auto"/>
        <w:bottom w:val="none" w:sz="0" w:space="0" w:color="auto"/>
        <w:right w:val="none" w:sz="0" w:space="0" w:color="auto"/>
      </w:divBdr>
    </w:div>
    <w:div w:id="330522053">
      <w:bodyDiv w:val="1"/>
      <w:marLeft w:val="0"/>
      <w:marRight w:val="0"/>
      <w:marTop w:val="0"/>
      <w:marBottom w:val="0"/>
      <w:divBdr>
        <w:top w:val="none" w:sz="0" w:space="0" w:color="auto"/>
        <w:left w:val="none" w:sz="0" w:space="0" w:color="auto"/>
        <w:bottom w:val="none" w:sz="0" w:space="0" w:color="auto"/>
        <w:right w:val="none" w:sz="0" w:space="0" w:color="auto"/>
      </w:divBdr>
    </w:div>
    <w:div w:id="512376708">
      <w:bodyDiv w:val="1"/>
      <w:marLeft w:val="0"/>
      <w:marRight w:val="0"/>
      <w:marTop w:val="0"/>
      <w:marBottom w:val="0"/>
      <w:divBdr>
        <w:top w:val="none" w:sz="0" w:space="0" w:color="auto"/>
        <w:left w:val="none" w:sz="0" w:space="0" w:color="auto"/>
        <w:bottom w:val="none" w:sz="0" w:space="0" w:color="auto"/>
        <w:right w:val="none" w:sz="0" w:space="0" w:color="auto"/>
      </w:divBdr>
    </w:div>
    <w:div w:id="827214671">
      <w:bodyDiv w:val="1"/>
      <w:marLeft w:val="0"/>
      <w:marRight w:val="0"/>
      <w:marTop w:val="0"/>
      <w:marBottom w:val="0"/>
      <w:divBdr>
        <w:top w:val="none" w:sz="0" w:space="0" w:color="auto"/>
        <w:left w:val="none" w:sz="0" w:space="0" w:color="auto"/>
        <w:bottom w:val="none" w:sz="0" w:space="0" w:color="auto"/>
        <w:right w:val="none" w:sz="0" w:space="0" w:color="auto"/>
      </w:divBdr>
    </w:div>
    <w:div w:id="890918741">
      <w:bodyDiv w:val="1"/>
      <w:marLeft w:val="0"/>
      <w:marRight w:val="0"/>
      <w:marTop w:val="0"/>
      <w:marBottom w:val="0"/>
      <w:divBdr>
        <w:top w:val="none" w:sz="0" w:space="0" w:color="auto"/>
        <w:left w:val="none" w:sz="0" w:space="0" w:color="auto"/>
        <w:bottom w:val="none" w:sz="0" w:space="0" w:color="auto"/>
        <w:right w:val="none" w:sz="0" w:space="0" w:color="auto"/>
      </w:divBdr>
    </w:div>
    <w:div w:id="944849810">
      <w:bodyDiv w:val="1"/>
      <w:marLeft w:val="0"/>
      <w:marRight w:val="0"/>
      <w:marTop w:val="0"/>
      <w:marBottom w:val="0"/>
      <w:divBdr>
        <w:top w:val="none" w:sz="0" w:space="0" w:color="auto"/>
        <w:left w:val="none" w:sz="0" w:space="0" w:color="auto"/>
        <w:bottom w:val="none" w:sz="0" w:space="0" w:color="auto"/>
        <w:right w:val="none" w:sz="0" w:space="0" w:color="auto"/>
      </w:divBdr>
    </w:div>
    <w:div w:id="1015183667">
      <w:bodyDiv w:val="1"/>
      <w:marLeft w:val="0"/>
      <w:marRight w:val="0"/>
      <w:marTop w:val="0"/>
      <w:marBottom w:val="0"/>
      <w:divBdr>
        <w:top w:val="none" w:sz="0" w:space="0" w:color="auto"/>
        <w:left w:val="none" w:sz="0" w:space="0" w:color="auto"/>
        <w:bottom w:val="none" w:sz="0" w:space="0" w:color="auto"/>
        <w:right w:val="none" w:sz="0" w:space="0" w:color="auto"/>
      </w:divBdr>
    </w:div>
    <w:div w:id="1074011758">
      <w:bodyDiv w:val="1"/>
      <w:marLeft w:val="0"/>
      <w:marRight w:val="0"/>
      <w:marTop w:val="0"/>
      <w:marBottom w:val="0"/>
      <w:divBdr>
        <w:top w:val="none" w:sz="0" w:space="0" w:color="auto"/>
        <w:left w:val="none" w:sz="0" w:space="0" w:color="auto"/>
        <w:bottom w:val="none" w:sz="0" w:space="0" w:color="auto"/>
        <w:right w:val="none" w:sz="0" w:space="0" w:color="auto"/>
      </w:divBdr>
    </w:div>
    <w:div w:id="1094790562">
      <w:bodyDiv w:val="1"/>
      <w:marLeft w:val="0"/>
      <w:marRight w:val="0"/>
      <w:marTop w:val="0"/>
      <w:marBottom w:val="0"/>
      <w:divBdr>
        <w:top w:val="none" w:sz="0" w:space="0" w:color="auto"/>
        <w:left w:val="none" w:sz="0" w:space="0" w:color="auto"/>
        <w:bottom w:val="none" w:sz="0" w:space="0" w:color="auto"/>
        <w:right w:val="none" w:sz="0" w:space="0" w:color="auto"/>
      </w:divBdr>
    </w:div>
    <w:div w:id="1123156080">
      <w:bodyDiv w:val="1"/>
      <w:marLeft w:val="0"/>
      <w:marRight w:val="0"/>
      <w:marTop w:val="0"/>
      <w:marBottom w:val="0"/>
      <w:divBdr>
        <w:top w:val="none" w:sz="0" w:space="0" w:color="auto"/>
        <w:left w:val="none" w:sz="0" w:space="0" w:color="auto"/>
        <w:bottom w:val="none" w:sz="0" w:space="0" w:color="auto"/>
        <w:right w:val="none" w:sz="0" w:space="0" w:color="auto"/>
      </w:divBdr>
    </w:div>
    <w:div w:id="1149326965">
      <w:bodyDiv w:val="1"/>
      <w:marLeft w:val="0"/>
      <w:marRight w:val="0"/>
      <w:marTop w:val="0"/>
      <w:marBottom w:val="0"/>
      <w:divBdr>
        <w:top w:val="none" w:sz="0" w:space="0" w:color="auto"/>
        <w:left w:val="none" w:sz="0" w:space="0" w:color="auto"/>
        <w:bottom w:val="none" w:sz="0" w:space="0" w:color="auto"/>
        <w:right w:val="none" w:sz="0" w:space="0" w:color="auto"/>
      </w:divBdr>
    </w:div>
    <w:div w:id="1643072975">
      <w:bodyDiv w:val="1"/>
      <w:marLeft w:val="0"/>
      <w:marRight w:val="0"/>
      <w:marTop w:val="0"/>
      <w:marBottom w:val="0"/>
      <w:divBdr>
        <w:top w:val="none" w:sz="0" w:space="0" w:color="auto"/>
        <w:left w:val="none" w:sz="0" w:space="0" w:color="auto"/>
        <w:bottom w:val="none" w:sz="0" w:space="0" w:color="auto"/>
        <w:right w:val="none" w:sz="0" w:space="0" w:color="auto"/>
      </w:divBdr>
    </w:div>
    <w:div w:id="1772161439">
      <w:bodyDiv w:val="1"/>
      <w:marLeft w:val="0"/>
      <w:marRight w:val="0"/>
      <w:marTop w:val="0"/>
      <w:marBottom w:val="0"/>
      <w:divBdr>
        <w:top w:val="none" w:sz="0" w:space="0" w:color="auto"/>
        <w:left w:val="none" w:sz="0" w:space="0" w:color="auto"/>
        <w:bottom w:val="none" w:sz="0" w:space="0" w:color="auto"/>
        <w:right w:val="none" w:sz="0" w:space="0" w:color="auto"/>
      </w:divBdr>
    </w:div>
    <w:div w:id="1881697457">
      <w:bodyDiv w:val="1"/>
      <w:marLeft w:val="0"/>
      <w:marRight w:val="0"/>
      <w:marTop w:val="0"/>
      <w:marBottom w:val="0"/>
      <w:divBdr>
        <w:top w:val="none" w:sz="0" w:space="0" w:color="auto"/>
        <w:left w:val="none" w:sz="0" w:space="0" w:color="auto"/>
        <w:bottom w:val="none" w:sz="0" w:space="0" w:color="auto"/>
        <w:right w:val="none" w:sz="0" w:space="0" w:color="auto"/>
      </w:divBdr>
    </w:div>
    <w:div w:id="214515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atencionalaciudadania@participacionbogota.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10.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Galería">
  <a:themeElements>
    <a:clrScheme name="Galería">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ía">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xmlns=""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2C16F-2089-4EF1-8C32-6B90395E0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3641</Words>
  <Characters>20030</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INFORME DE PETICIÓN QUEJAS, RECLAMOS Y DENUNCIAS ATENCIÓN A LA CIUDADANÍA</vt:lpstr>
    </vt:vector>
  </TitlesOfParts>
  <Company>SECRETARIA gENERAL   -</Company>
  <LinksUpToDate>false</LinksUpToDate>
  <CharactersWithSpaces>23624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PETICIÓN QUEJAS, RECLAMOS Y DENUNCIAS ATENCIÓN A LA CIUDADANÍA</dc:title>
  <dc:subject>2° trimestre 2020</dc:subject>
  <dc:creator>INSTITUTO DISTRITAL DE LA PARTICIPACIÓN Y ACCIÓN COMUNAL</dc:creator>
  <cp:lastModifiedBy>Hewlett-Packard Company</cp:lastModifiedBy>
  <cp:revision>2</cp:revision>
  <cp:lastPrinted>2020-10-13T14:57:00Z</cp:lastPrinted>
  <dcterms:created xsi:type="dcterms:W3CDTF">2020-10-13T14:57:00Z</dcterms:created>
  <dcterms:modified xsi:type="dcterms:W3CDTF">2020-10-13T14:57:00Z</dcterms:modified>
</cp:coreProperties>
</file>