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64" w:rsidRDefault="00BC7CD5" w:rsidP="00DB7949">
      <w:pPr>
        <w:spacing w:line="240" w:lineRule="auto"/>
        <w:contextualSpacing/>
        <w:jc w:val="center"/>
        <w:rPr>
          <w:rFonts w:ascii="Arial Narrow" w:hAnsi="Arial Narrow"/>
          <w:b/>
          <w:color w:val="0070C0"/>
          <w:sz w:val="28"/>
        </w:rPr>
      </w:pPr>
      <w:r w:rsidRPr="00DB7949">
        <w:rPr>
          <w:rFonts w:ascii="Arial Narrow" w:hAnsi="Arial Narrow"/>
          <w:b/>
          <w:color w:val="0070C0"/>
          <w:sz w:val="28"/>
        </w:rPr>
        <w:t>Integración d</w:t>
      </w:r>
      <w:r w:rsidR="00DB7949">
        <w:rPr>
          <w:rFonts w:ascii="Arial Narrow" w:hAnsi="Arial Narrow"/>
          <w:b/>
          <w:color w:val="0070C0"/>
          <w:sz w:val="28"/>
        </w:rPr>
        <w:t>e los Planes Institucionales y E</w:t>
      </w:r>
      <w:r w:rsidRPr="00DB7949">
        <w:rPr>
          <w:rFonts w:ascii="Arial Narrow" w:hAnsi="Arial Narrow"/>
          <w:b/>
          <w:color w:val="0070C0"/>
          <w:sz w:val="28"/>
        </w:rPr>
        <w:t>stratégicos al Plan de Acción Institucional del IDPAC</w:t>
      </w:r>
    </w:p>
    <w:p w:rsidR="0059514D" w:rsidRPr="00DB7949" w:rsidRDefault="0059514D" w:rsidP="00DB7949">
      <w:pPr>
        <w:spacing w:line="240" w:lineRule="auto"/>
        <w:contextualSpacing/>
        <w:jc w:val="center"/>
        <w:rPr>
          <w:rFonts w:ascii="Arial Narrow" w:hAnsi="Arial Narrow"/>
          <w:b/>
          <w:color w:val="0070C0"/>
          <w:sz w:val="28"/>
        </w:rPr>
      </w:pPr>
    </w:p>
    <w:p w:rsidR="00EC0F64" w:rsidRPr="00BC7CD5" w:rsidRDefault="00EC0F64" w:rsidP="00DB1F1E">
      <w:pPr>
        <w:spacing w:line="240" w:lineRule="auto"/>
        <w:contextualSpacing/>
        <w:jc w:val="both"/>
        <w:rPr>
          <w:rFonts w:ascii="Arial Narrow" w:hAnsi="Arial Narrow"/>
        </w:rPr>
      </w:pPr>
    </w:p>
    <w:p w:rsidR="007D5363" w:rsidRDefault="004472AA" w:rsidP="008F0CCA">
      <w:pPr>
        <w:spacing w:line="240" w:lineRule="auto"/>
        <w:contextualSpacing/>
        <w:jc w:val="both"/>
        <w:rPr>
          <w:rFonts w:ascii="Arial Narrow" w:hAnsi="Arial Narrow"/>
        </w:rPr>
      </w:pPr>
      <w:r w:rsidRPr="004472AA">
        <w:rPr>
          <w:rFonts w:ascii="Arial Narrow" w:hAnsi="Arial Narrow"/>
        </w:rPr>
        <w:t>La planeación estratégica es un instrumento que permite describir de manera clara y coherente la estrategia, acciones y resultados requeridos por la Entidad para el cumplimiento de su misión y metas</w:t>
      </w:r>
      <w:r w:rsidR="0063683E">
        <w:rPr>
          <w:rFonts w:ascii="Arial Narrow" w:hAnsi="Arial Narrow"/>
        </w:rPr>
        <w:t>,</w:t>
      </w:r>
      <w:r w:rsidRPr="004472AA">
        <w:rPr>
          <w:rFonts w:ascii="Arial Narrow" w:hAnsi="Arial Narrow"/>
        </w:rPr>
        <w:t xml:space="preserve"> adecuándose a los cambios y a las demandas que impone el entorno. Es un proceso que permite alinear los objetivos de la Entidad, con iniciativas estratégicas </w:t>
      </w:r>
      <w:r w:rsidR="0063683E">
        <w:rPr>
          <w:rFonts w:ascii="Arial Narrow" w:hAnsi="Arial Narrow"/>
        </w:rPr>
        <w:t xml:space="preserve">y sus respectivos indicadores, </w:t>
      </w:r>
      <w:r w:rsidRPr="004472AA">
        <w:rPr>
          <w:rFonts w:ascii="Arial Narrow" w:hAnsi="Arial Narrow"/>
        </w:rPr>
        <w:t xml:space="preserve">estableciendo relaciones causa efecto a través de un mapa estratégico y perspectivas orientadas a los usuarios y ciudadanos, a los procesos de la Entidad, finanzas, aprendizaje y crecimiento continuo. Con el proceso de planeación estratégica se espera definir las estrategias que permitan </w:t>
      </w:r>
      <w:r w:rsidR="0063683E">
        <w:rPr>
          <w:rFonts w:ascii="Arial Narrow" w:hAnsi="Arial Narrow"/>
        </w:rPr>
        <w:t>el cumplimiento de metas y l</w:t>
      </w:r>
      <w:r w:rsidR="0063683E" w:rsidRPr="004472AA">
        <w:rPr>
          <w:rFonts w:ascii="Arial Narrow" w:hAnsi="Arial Narrow"/>
        </w:rPr>
        <w:t>a</w:t>
      </w:r>
      <w:r w:rsidRPr="004472AA">
        <w:rPr>
          <w:rFonts w:ascii="Arial Narrow" w:hAnsi="Arial Narrow"/>
        </w:rPr>
        <w:t xml:space="preserve"> generación de los bienes y servicios que provee el Instituto Distrital de la Participación y Acción Comunal con mayor eficiencia, eficacia y calidad. Lo anterior, desde un </w:t>
      </w:r>
      <w:r w:rsidR="0063683E">
        <w:rPr>
          <w:rFonts w:ascii="Arial Narrow" w:hAnsi="Arial Narrow"/>
        </w:rPr>
        <w:t>Sistema Integrado d</w:t>
      </w:r>
      <w:r w:rsidR="0063683E" w:rsidRPr="004472AA">
        <w:rPr>
          <w:rFonts w:ascii="Arial Narrow" w:hAnsi="Arial Narrow"/>
        </w:rPr>
        <w:t xml:space="preserve">e Gestión </w:t>
      </w:r>
      <w:r w:rsidRPr="004472AA">
        <w:rPr>
          <w:rFonts w:ascii="Arial Narrow" w:hAnsi="Arial Narrow"/>
        </w:rPr>
        <w:t xml:space="preserve">solido que soporte dichas iniciativas y que acompañe la legitimización de las mismas al interior de la Entidad. </w:t>
      </w:r>
    </w:p>
    <w:p w:rsidR="007D5363" w:rsidRDefault="007D5363" w:rsidP="008F0CCA">
      <w:pPr>
        <w:spacing w:line="240" w:lineRule="auto"/>
        <w:contextualSpacing/>
        <w:jc w:val="both"/>
        <w:rPr>
          <w:rFonts w:ascii="Arial Narrow" w:hAnsi="Arial Narrow"/>
        </w:rPr>
      </w:pPr>
    </w:p>
    <w:p w:rsidR="008F0CCA" w:rsidRDefault="004472AA" w:rsidP="008F0CCA">
      <w:pPr>
        <w:spacing w:line="240" w:lineRule="auto"/>
        <w:contextualSpacing/>
        <w:jc w:val="both"/>
        <w:rPr>
          <w:rFonts w:ascii="Arial Narrow" w:hAnsi="Arial Narrow"/>
        </w:rPr>
      </w:pPr>
      <w:r w:rsidRPr="004472AA">
        <w:rPr>
          <w:rFonts w:ascii="Arial Narrow" w:hAnsi="Arial Narrow"/>
        </w:rPr>
        <w:t xml:space="preserve">A nivel institucional se formula el Plan Estratégico Institucional y el </w:t>
      </w:r>
      <w:r w:rsidR="0063683E">
        <w:rPr>
          <w:rFonts w:ascii="Arial Narrow" w:hAnsi="Arial Narrow"/>
        </w:rPr>
        <w:t>P</w:t>
      </w:r>
      <w:r w:rsidRPr="004472AA">
        <w:rPr>
          <w:rFonts w:ascii="Arial Narrow" w:hAnsi="Arial Narrow"/>
        </w:rPr>
        <w:t xml:space="preserve">lan de </w:t>
      </w:r>
      <w:r w:rsidR="0063683E">
        <w:rPr>
          <w:rFonts w:ascii="Arial Narrow" w:hAnsi="Arial Narrow"/>
        </w:rPr>
        <w:t>Acción A</w:t>
      </w:r>
      <w:r w:rsidRPr="004472AA">
        <w:rPr>
          <w:rFonts w:ascii="Arial Narrow" w:hAnsi="Arial Narrow"/>
        </w:rPr>
        <w:t xml:space="preserve">nual, herramientas fundamentales para alcanzar los propósitos de corto y mediano plazo de la Entidad. En términos generales, corresponde a una carta de navegación que conduce a una situación deseada dentro de un plazo de tiempo establecido, a través del cumplimiento de </w:t>
      </w:r>
      <w:r w:rsidR="00936EC5">
        <w:rPr>
          <w:rFonts w:ascii="Arial Narrow" w:hAnsi="Arial Narrow"/>
        </w:rPr>
        <w:t xml:space="preserve">las </w:t>
      </w:r>
      <w:r w:rsidRPr="004472AA">
        <w:rPr>
          <w:rFonts w:ascii="Arial Narrow" w:hAnsi="Arial Narrow"/>
        </w:rPr>
        <w:t>metas trazadas. En la misma, se define el aporte de cada una de las áreas organizacionales en el logro de los propósitos de la Entidad y en el cumplimiento de los compromisos ante el Gobierno Distrital, la ciudadanía y los grupos de interés.</w:t>
      </w:r>
    </w:p>
    <w:p w:rsidR="0003787A" w:rsidRDefault="0003787A" w:rsidP="008F0CCA">
      <w:pPr>
        <w:spacing w:line="240" w:lineRule="auto"/>
        <w:contextualSpacing/>
        <w:jc w:val="both"/>
        <w:rPr>
          <w:rFonts w:ascii="Arial Narrow" w:hAnsi="Arial Narrow"/>
        </w:rPr>
      </w:pPr>
    </w:p>
    <w:p w:rsidR="0063683E" w:rsidRDefault="0003787A" w:rsidP="00DB1F1E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El Gobierno Nacional expide para las vigencias 2017 y 2018 dos decretos </w:t>
      </w:r>
      <w:r w:rsidR="0063683E">
        <w:rPr>
          <w:rFonts w:ascii="Arial Narrow" w:hAnsi="Arial Narrow"/>
        </w:rPr>
        <w:t>que deben tenerse en cuenta para</w:t>
      </w:r>
      <w:r w:rsidR="003D1006">
        <w:rPr>
          <w:rFonts w:ascii="Arial Narrow" w:hAnsi="Arial Narrow"/>
        </w:rPr>
        <w:t xml:space="preserve"> la</w:t>
      </w:r>
      <w:r>
        <w:rPr>
          <w:rFonts w:ascii="Arial Narrow" w:hAnsi="Arial Narrow"/>
        </w:rPr>
        <w:t xml:space="preserve"> Planeación del Instituto</w:t>
      </w:r>
      <w:r w:rsidR="0063683E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3D1006">
        <w:rPr>
          <w:rFonts w:ascii="Arial Narrow" w:hAnsi="Arial Narrow"/>
        </w:rPr>
        <w:t xml:space="preserve">siendo necesario iniciar su </w:t>
      </w:r>
      <w:r>
        <w:rPr>
          <w:rFonts w:ascii="Arial Narrow" w:hAnsi="Arial Narrow"/>
        </w:rPr>
        <w:t xml:space="preserve">proceso de </w:t>
      </w:r>
      <w:r w:rsidR="007D1490">
        <w:rPr>
          <w:rFonts w:ascii="Arial Narrow" w:hAnsi="Arial Narrow"/>
        </w:rPr>
        <w:t>implementación. Estos decretos son</w:t>
      </w:r>
      <w:r w:rsidR="0063683E">
        <w:rPr>
          <w:rFonts w:ascii="Arial Narrow" w:hAnsi="Arial Narrow"/>
        </w:rPr>
        <w:t xml:space="preserve"> el </w:t>
      </w:r>
      <w:r>
        <w:rPr>
          <w:rFonts w:ascii="Arial Narrow" w:hAnsi="Arial Narrow"/>
        </w:rPr>
        <w:t>1499 de 2017</w:t>
      </w:r>
      <w:r w:rsidR="0063683E">
        <w:rPr>
          <w:rFonts w:ascii="Arial Narrow" w:hAnsi="Arial Narrow"/>
        </w:rPr>
        <w:t>;</w:t>
      </w:r>
      <w:r>
        <w:rPr>
          <w:rFonts w:ascii="Arial Narrow" w:hAnsi="Arial Narrow"/>
        </w:rPr>
        <w:t xml:space="preserve"> </w:t>
      </w:r>
      <w:r w:rsidR="003D1006">
        <w:rPr>
          <w:rFonts w:ascii="Arial Narrow" w:hAnsi="Arial Narrow"/>
        </w:rPr>
        <w:t xml:space="preserve">el cual </w:t>
      </w:r>
      <w:r w:rsidR="003D1006" w:rsidRPr="003D1006">
        <w:rPr>
          <w:rFonts w:ascii="Arial Narrow" w:hAnsi="Arial Narrow"/>
        </w:rPr>
        <w:t xml:space="preserve">adopta la versión actualizada del Modelo Integrado de Planeación y Gestión </w:t>
      </w:r>
      <w:r w:rsidR="003D1006">
        <w:rPr>
          <w:rFonts w:ascii="Arial Narrow" w:hAnsi="Arial Narrow"/>
        </w:rPr>
        <w:t>–</w:t>
      </w:r>
      <w:r w:rsidR="003D1006" w:rsidRPr="003D1006">
        <w:rPr>
          <w:rFonts w:ascii="Arial Narrow" w:hAnsi="Arial Narrow"/>
        </w:rPr>
        <w:t xml:space="preserve"> MIPG</w:t>
      </w:r>
      <w:r w:rsidR="003D1006">
        <w:rPr>
          <w:rFonts w:ascii="Arial Narrow" w:hAnsi="Arial Narrow"/>
        </w:rPr>
        <w:t xml:space="preserve">, como </w:t>
      </w:r>
      <w:r w:rsidRPr="0003787A">
        <w:rPr>
          <w:rFonts w:ascii="Arial Narrow" w:hAnsi="Arial Narrow"/>
        </w:rPr>
        <w:t>un marco de referencia para</w:t>
      </w:r>
      <w:r>
        <w:rPr>
          <w:rFonts w:ascii="Arial Narrow" w:hAnsi="Arial Narrow"/>
        </w:rPr>
        <w:t xml:space="preserve"> </w:t>
      </w:r>
      <w:r w:rsidRPr="0003787A">
        <w:rPr>
          <w:rFonts w:ascii="Arial Narrow" w:hAnsi="Arial Narrow"/>
        </w:rPr>
        <w:t>dirigir, planear, ejecutar, hacer</w:t>
      </w:r>
      <w:r>
        <w:rPr>
          <w:rFonts w:ascii="Arial Narrow" w:hAnsi="Arial Narrow"/>
        </w:rPr>
        <w:t xml:space="preserve"> </w:t>
      </w:r>
      <w:r w:rsidRPr="0003787A">
        <w:rPr>
          <w:rFonts w:ascii="Arial Narrow" w:hAnsi="Arial Narrow"/>
        </w:rPr>
        <w:t>seguimiento, evaluar y controlar la</w:t>
      </w:r>
      <w:r>
        <w:rPr>
          <w:rFonts w:ascii="Arial Narrow" w:hAnsi="Arial Narrow"/>
        </w:rPr>
        <w:t xml:space="preserve"> </w:t>
      </w:r>
      <w:r w:rsidRPr="0003787A">
        <w:rPr>
          <w:rFonts w:ascii="Arial Narrow" w:hAnsi="Arial Narrow"/>
        </w:rPr>
        <w:t xml:space="preserve">gestión de </w:t>
      </w:r>
      <w:r w:rsidR="003D1006">
        <w:rPr>
          <w:rFonts w:ascii="Arial Narrow" w:hAnsi="Arial Narrow"/>
        </w:rPr>
        <w:t>la Entidad</w:t>
      </w:r>
      <w:r w:rsidRPr="0003787A">
        <w:rPr>
          <w:rFonts w:ascii="Arial Narrow" w:hAnsi="Arial Narrow"/>
        </w:rPr>
        <w:t>, con el fin de generar resultados</w:t>
      </w:r>
      <w:r>
        <w:rPr>
          <w:rFonts w:ascii="Arial Narrow" w:hAnsi="Arial Narrow"/>
        </w:rPr>
        <w:t xml:space="preserve"> </w:t>
      </w:r>
      <w:r w:rsidRPr="0003787A">
        <w:rPr>
          <w:rFonts w:ascii="Arial Narrow" w:hAnsi="Arial Narrow"/>
        </w:rPr>
        <w:t>que atiendan los planes de desarrollo y</w:t>
      </w:r>
      <w:r>
        <w:rPr>
          <w:rFonts w:ascii="Arial Narrow" w:hAnsi="Arial Narrow"/>
        </w:rPr>
        <w:t xml:space="preserve"> </w:t>
      </w:r>
      <w:r w:rsidRPr="0003787A">
        <w:rPr>
          <w:rFonts w:ascii="Arial Narrow" w:hAnsi="Arial Narrow"/>
        </w:rPr>
        <w:t>resuelvan las necesidades y problemas</w:t>
      </w:r>
      <w:r>
        <w:rPr>
          <w:rFonts w:ascii="Arial Narrow" w:hAnsi="Arial Narrow"/>
        </w:rPr>
        <w:t xml:space="preserve"> </w:t>
      </w:r>
      <w:r w:rsidRPr="0003787A">
        <w:rPr>
          <w:rFonts w:ascii="Arial Narrow" w:hAnsi="Arial Narrow"/>
        </w:rPr>
        <w:t>de los ciudadanos, con integridad y</w:t>
      </w:r>
      <w:r>
        <w:rPr>
          <w:rFonts w:ascii="Arial Narrow" w:hAnsi="Arial Narrow"/>
        </w:rPr>
        <w:t xml:space="preserve"> </w:t>
      </w:r>
      <w:r w:rsidRPr="0003787A">
        <w:rPr>
          <w:rFonts w:ascii="Arial Narrow" w:hAnsi="Arial Narrow"/>
        </w:rPr>
        <w:t>calidad en el servicio</w:t>
      </w:r>
      <w:r w:rsidR="0063683E">
        <w:rPr>
          <w:rFonts w:ascii="Arial Narrow" w:hAnsi="Arial Narrow"/>
        </w:rPr>
        <w:t xml:space="preserve">. </w:t>
      </w:r>
      <w:r w:rsidR="003D1006">
        <w:rPr>
          <w:rFonts w:ascii="Arial Narrow" w:hAnsi="Arial Narrow"/>
        </w:rPr>
        <w:t xml:space="preserve">Y, el </w:t>
      </w:r>
      <w:r w:rsidR="00864277">
        <w:rPr>
          <w:rFonts w:ascii="Arial Narrow" w:hAnsi="Arial Narrow"/>
        </w:rPr>
        <w:t>Decreto 612 de 2018</w:t>
      </w:r>
      <w:r w:rsidR="003D1006">
        <w:rPr>
          <w:rFonts w:ascii="Arial Narrow" w:hAnsi="Arial Narrow"/>
        </w:rPr>
        <w:t xml:space="preserve"> el cual</w:t>
      </w:r>
      <w:r w:rsidR="00864277">
        <w:rPr>
          <w:rFonts w:ascii="Arial Narrow" w:hAnsi="Arial Narrow"/>
        </w:rPr>
        <w:t xml:space="preserve"> convoca a todas las entidades</w:t>
      </w:r>
      <w:r w:rsidR="00826FF5">
        <w:rPr>
          <w:rFonts w:ascii="Arial Narrow" w:hAnsi="Arial Narrow"/>
        </w:rPr>
        <w:t xml:space="preserve"> del estado </w:t>
      </w:r>
      <w:r w:rsidR="00864277">
        <w:rPr>
          <w:rFonts w:ascii="Arial Narrow" w:hAnsi="Arial Narrow"/>
        </w:rPr>
        <w:t xml:space="preserve">a </w:t>
      </w:r>
      <w:r w:rsidR="00826FF5">
        <w:rPr>
          <w:rFonts w:ascii="Arial Narrow" w:hAnsi="Arial Narrow"/>
        </w:rPr>
        <w:t>iniciar el</w:t>
      </w:r>
      <w:r w:rsidR="00BC7CD5">
        <w:rPr>
          <w:rFonts w:ascii="Arial Narrow" w:hAnsi="Arial Narrow"/>
        </w:rPr>
        <w:t xml:space="preserve"> </w:t>
      </w:r>
      <w:r w:rsidR="00826FF5">
        <w:rPr>
          <w:rFonts w:ascii="Arial Narrow" w:hAnsi="Arial Narrow"/>
        </w:rPr>
        <w:t xml:space="preserve">proceso </w:t>
      </w:r>
      <w:r w:rsidR="00826FF5" w:rsidRPr="00BC7CD5">
        <w:rPr>
          <w:rFonts w:ascii="Arial Narrow" w:hAnsi="Arial Narrow"/>
        </w:rPr>
        <w:t>de</w:t>
      </w:r>
      <w:r w:rsidR="00BC7CD5">
        <w:rPr>
          <w:rFonts w:ascii="Arial Narrow" w:hAnsi="Arial Narrow"/>
        </w:rPr>
        <w:t xml:space="preserve"> </w:t>
      </w:r>
      <w:r w:rsidR="0063683E">
        <w:rPr>
          <w:rFonts w:ascii="Arial Narrow" w:hAnsi="Arial Narrow"/>
        </w:rPr>
        <w:t>articulación</w:t>
      </w:r>
      <w:r w:rsidR="00BC7CD5">
        <w:rPr>
          <w:rFonts w:ascii="Arial Narrow" w:hAnsi="Arial Narrow"/>
        </w:rPr>
        <w:t xml:space="preserve"> de </w:t>
      </w:r>
      <w:r w:rsidR="00826FF5">
        <w:rPr>
          <w:rFonts w:ascii="Arial Narrow" w:hAnsi="Arial Narrow"/>
        </w:rPr>
        <w:t xml:space="preserve">los </w:t>
      </w:r>
      <w:r w:rsidR="00BC7CD5">
        <w:rPr>
          <w:rFonts w:ascii="Arial Narrow" w:hAnsi="Arial Narrow"/>
        </w:rPr>
        <w:t>planes</w:t>
      </w:r>
      <w:r w:rsidR="00826FF5">
        <w:rPr>
          <w:rFonts w:ascii="Arial Narrow" w:hAnsi="Arial Narrow"/>
        </w:rPr>
        <w:t xml:space="preserve"> institucionales y estratégicos </w:t>
      </w:r>
      <w:r w:rsidR="0063683E">
        <w:rPr>
          <w:rFonts w:ascii="Arial Narrow" w:hAnsi="Arial Narrow"/>
        </w:rPr>
        <w:t xml:space="preserve">con </w:t>
      </w:r>
      <w:r w:rsidR="009B23BC">
        <w:rPr>
          <w:rFonts w:ascii="Arial Narrow" w:hAnsi="Arial Narrow"/>
        </w:rPr>
        <w:t>el</w:t>
      </w:r>
      <w:r w:rsidR="001D292E">
        <w:rPr>
          <w:rFonts w:ascii="Arial Narrow" w:hAnsi="Arial Narrow"/>
        </w:rPr>
        <w:t xml:space="preserve"> </w:t>
      </w:r>
      <w:r w:rsidR="00826FF5">
        <w:rPr>
          <w:rFonts w:ascii="Arial Narrow" w:hAnsi="Arial Narrow"/>
        </w:rPr>
        <w:t>Plan de Acción</w:t>
      </w:r>
      <w:r w:rsidR="001D292E">
        <w:rPr>
          <w:rFonts w:ascii="Arial Narrow" w:hAnsi="Arial Narrow"/>
        </w:rPr>
        <w:t xml:space="preserve"> Institucional</w:t>
      </w:r>
      <w:r w:rsidR="00826FF5">
        <w:rPr>
          <w:rFonts w:ascii="Arial Narrow" w:hAnsi="Arial Narrow"/>
        </w:rPr>
        <w:t xml:space="preserve">. </w:t>
      </w:r>
    </w:p>
    <w:p w:rsidR="0063683E" w:rsidRDefault="0063683E" w:rsidP="00DB1F1E">
      <w:pPr>
        <w:spacing w:line="240" w:lineRule="auto"/>
        <w:contextualSpacing/>
        <w:jc w:val="both"/>
        <w:rPr>
          <w:rFonts w:ascii="Arial Narrow" w:hAnsi="Arial Narrow"/>
        </w:rPr>
      </w:pPr>
    </w:p>
    <w:p w:rsidR="0063683E" w:rsidRDefault="0063683E" w:rsidP="0063683E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Se resalta, que el Plan de Acción Anual es el i</w:t>
      </w:r>
      <w:r w:rsidRPr="0063683E">
        <w:rPr>
          <w:rFonts w:ascii="Arial Narrow" w:hAnsi="Arial Narrow"/>
        </w:rPr>
        <w:t>nstrumento mediante el cual el Instituto establece las</w:t>
      </w:r>
      <w:r>
        <w:rPr>
          <w:rFonts w:ascii="Arial Narrow" w:hAnsi="Arial Narrow"/>
        </w:rPr>
        <w:t xml:space="preserve"> </w:t>
      </w:r>
      <w:r w:rsidRPr="0063683E">
        <w:rPr>
          <w:rFonts w:ascii="Arial Narrow" w:hAnsi="Arial Narrow"/>
        </w:rPr>
        <w:t>actividades</w:t>
      </w:r>
      <w:r>
        <w:rPr>
          <w:rFonts w:ascii="Arial Narrow" w:hAnsi="Arial Narrow"/>
        </w:rPr>
        <w:t xml:space="preserve"> </w:t>
      </w:r>
      <w:r w:rsidRPr="0063683E">
        <w:rPr>
          <w:rFonts w:ascii="Arial Narrow" w:hAnsi="Arial Narrow"/>
        </w:rPr>
        <w:t>anuales a ser desarrolladas por cada una de las dependencias y que le permitirán cumplir</w:t>
      </w:r>
      <w:r>
        <w:rPr>
          <w:rFonts w:ascii="Arial Narrow" w:hAnsi="Arial Narrow"/>
        </w:rPr>
        <w:t xml:space="preserve"> </w:t>
      </w:r>
      <w:r w:rsidRPr="0063683E">
        <w:rPr>
          <w:rFonts w:ascii="Arial Narrow" w:hAnsi="Arial Narrow"/>
        </w:rPr>
        <w:t>con los objetivos misionales y de gestión; así mismo, es el mecanismo a través del cual hace</w:t>
      </w:r>
      <w:r>
        <w:rPr>
          <w:rFonts w:ascii="Arial Narrow" w:hAnsi="Arial Narrow"/>
        </w:rPr>
        <w:t xml:space="preserve"> </w:t>
      </w:r>
      <w:r w:rsidRPr="0063683E">
        <w:rPr>
          <w:rFonts w:ascii="Arial Narrow" w:hAnsi="Arial Narrow"/>
        </w:rPr>
        <w:t>seguimiento de su gestión y evalúa los resultados a fin de mantenerse en un proceso de</w:t>
      </w:r>
      <w:r>
        <w:rPr>
          <w:rFonts w:ascii="Arial Narrow" w:hAnsi="Arial Narrow"/>
        </w:rPr>
        <w:t xml:space="preserve"> </w:t>
      </w:r>
      <w:r w:rsidRPr="0063683E">
        <w:rPr>
          <w:rFonts w:ascii="Arial Narrow" w:hAnsi="Arial Narrow"/>
        </w:rPr>
        <w:t>mejoramiento continuo. El Plan de Acción</w:t>
      </w:r>
      <w:r>
        <w:rPr>
          <w:rFonts w:ascii="Arial Narrow" w:hAnsi="Arial Narrow"/>
        </w:rPr>
        <w:t xml:space="preserve"> Anual tiene dos componentes</w:t>
      </w:r>
      <w:r w:rsidRPr="0063683E">
        <w:rPr>
          <w:rFonts w:ascii="Arial Narrow" w:hAnsi="Arial Narrow"/>
        </w:rPr>
        <w:t>:</w:t>
      </w:r>
    </w:p>
    <w:p w:rsidR="0063683E" w:rsidRPr="0063683E" w:rsidRDefault="0063683E" w:rsidP="0063683E">
      <w:pPr>
        <w:spacing w:line="240" w:lineRule="auto"/>
        <w:contextualSpacing/>
        <w:jc w:val="both"/>
        <w:rPr>
          <w:rFonts w:ascii="Arial Narrow" w:hAnsi="Arial Narrow"/>
        </w:rPr>
      </w:pPr>
    </w:p>
    <w:p w:rsidR="00D8255F" w:rsidRDefault="0063683E" w:rsidP="00D825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D8255F">
        <w:rPr>
          <w:rFonts w:ascii="Arial Narrow" w:hAnsi="Arial Narrow"/>
        </w:rPr>
        <w:t xml:space="preserve">Componente estratégico: contienen </w:t>
      </w:r>
      <w:r w:rsidR="00D8255F" w:rsidRPr="00D8255F">
        <w:rPr>
          <w:rFonts w:ascii="Arial Narrow" w:hAnsi="Arial Narrow"/>
        </w:rPr>
        <w:t xml:space="preserve">las </w:t>
      </w:r>
      <w:r w:rsidRPr="00D8255F">
        <w:rPr>
          <w:rFonts w:ascii="Arial Narrow" w:hAnsi="Arial Narrow"/>
        </w:rPr>
        <w:t xml:space="preserve">actividades </w:t>
      </w:r>
      <w:r w:rsidR="00D8255F" w:rsidRPr="00D8255F">
        <w:rPr>
          <w:rFonts w:ascii="Arial Narrow" w:hAnsi="Arial Narrow"/>
        </w:rPr>
        <w:t>que permiten alcanzar cada año las metas tanto d</w:t>
      </w:r>
      <w:r w:rsidRPr="00D8255F">
        <w:rPr>
          <w:rFonts w:ascii="Arial Narrow" w:hAnsi="Arial Narrow"/>
        </w:rPr>
        <w:t xml:space="preserve">el </w:t>
      </w:r>
      <w:r w:rsidR="00D8255F" w:rsidRPr="00D8255F">
        <w:rPr>
          <w:rFonts w:ascii="Arial Narrow" w:hAnsi="Arial Narrow"/>
        </w:rPr>
        <w:t xml:space="preserve">Plan de Desarrollo como del </w:t>
      </w:r>
      <w:r w:rsidRPr="00D8255F">
        <w:rPr>
          <w:rFonts w:ascii="Arial Narrow" w:hAnsi="Arial Narrow"/>
        </w:rPr>
        <w:t>Plan Estratégico Institucional</w:t>
      </w:r>
      <w:r w:rsidR="00D8255F" w:rsidRPr="00D8255F">
        <w:rPr>
          <w:rFonts w:ascii="Arial Narrow" w:hAnsi="Arial Narrow"/>
        </w:rPr>
        <w:t>.</w:t>
      </w:r>
    </w:p>
    <w:p w:rsidR="00D8255F" w:rsidRDefault="00D8255F" w:rsidP="00D8255F">
      <w:pPr>
        <w:pStyle w:val="Prrafodelista"/>
        <w:spacing w:line="240" w:lineRule="auto"/>
        <w:jc w:val="both"/>
        <w:rPr>
          <w:rFonts w:ascii="Arial Narrow" w:hAnsi="Arial Narrow"/>
        </w:rPr>
      </w:pPr>
    </w:p>
    <w:p w:rsidR="0063683E" w:rsidRPr="00D8255F" w:rsidRDefault="00D8255F" w:rsidP="00D825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Componente o</w:t>
      </w:r>
      <w:r w:rsidR="0063683E" w:rsidRPr="00D8255F">
        <w:rPr>
          <w:rFonts w:ascii="Arial Narrow" w:hAnsi="Arial Narrow"/>
        </w:rPr>
        <w:t>perativo: contiene otras actividades de relevancia para la</w:t>
      </w:r>
      <w:r w:rsidRPr="00D8255F">
        <w:rPr>
          <w:rFonts w:ascii="Arial Narrow" w:hAnsi="Arial Narrow"/>
        </w:rPr>
        <w:t xml:space="preserve"> </w:t>
      </w:r>
      <w:r w:rsidR="0063683E" w:rsidRPr="00D8255F">
        <w:rPr>
          <w:rFonts w:ascii="Arial Narrow" w:hAnsi="Arial Narrow"/>
        </w:rPr>
        <w:t>dependencia o proceso, ya sea para mejorar su gestión o para fortalecer el</w:t>
      </w:r>
      <w:r w:rsidRPr="00D8255F">
        <w:rPr>
          <w:rFonts w:ascii="Arial Narrow" w:hAnsi="Arial Narrow"/>
        </w:rPr>
        <w:t xml:space="preserve"> </w:t>
      </w:r>
      <w:r w:rsidR="0063683E" w:rsidRPr="00D8255F">
        <w:rPr>
          <w:rFonts w:ascii="Arial Narrow" w:hAnsi="Arial Narrow"/>
        </w:rPr>
        <w:t>cumplimiento de las funciones designadas por norma.</w:t>
      </w:r>
      <w:r w:rsidR="0063683E" w:rsidRPr="00D8255F">
        <w:rPr>
          <w:rFonts w:ascii="Arial Narrow" w:hAnsi="Arial Narrow"/>
        </w:rPr>
        <w:cr/>
      </w:r>
    </w:p>
    <w:p w:rsidR="00DB1F1E" w:rsidRDefault="00D8255F" w:rsidP="00DB1F1E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Ahora bien, para dar cumplimiento a lo establecido en el Decreto 612 de 2018, la integración </w:t>
      </w:r>
      <w:r w:rsidR="009B23BC">
        <w:rPr>
          <w:rFonts w:ascii="Arial Narrow" w:hAnsi="Arial Narrow"/>
        </w:rPr>
        <w:t xml:space="preserve">de los planes </w:t>
      </w:r>
      <w:r w:rsidR="00D0086B">
        <w:rPr>
          <w:rFonts w:ascii="Arial Narrow" w:hAnsi="Arial Narrow"/>
        </w:rPr>
        <w:t xml:space="preserve">dentro </w:t>
      </w:r>
      <w:r w:rsidR="009B23BC">
        <w:rPr>
          <w:rFonts w:ascii="Arial Narrow" w:hAnsi="Arial Narrow"/>
        </w:rPr>
        <w:t>del P</w:t>
      </w:r>
      <w:r w:rsidR="001D419A">
        <w:rPr>
          <w:rFonts w:ascii="Arial Narrow" w:hAnsi="Arial Narrow"/>
        </w:rPr>
        <w:t xml:space="preserve">lan </w:t>
      </w:r>
      <w:r w:rsidR="009B23BC">
        <w:rPr>
          <w:rFonts w:ascii="Arial Narrow" w:hAnsi="Arial Narrow"/>
        </w:rPr>
        <w:t xml:space="preserve">de Acción </w:t>
      </w:r>
      <w:r w:rsidR="001D419A">
        <w:rPr>
          <w:rFonts w:ascii="Arial Narrow" w:hAnsi="Arial Narrow"/>
        </w:rPr>
        <w:t xml:space="preserve">Institucional se realizó de la siguiente manera: </w:t>
      </w:r>
    </w:p>
    <w:p w:rsidR="001D419A" w:rsidRDefault="001D419A" w:rsidP="00DB1F1E">
      <w:pPr>
        <w:spacing w:line="240" w:lineRule="auto"/>
        <w:contextualSpacing/>
        <w:jc w:val="both"/>
        <w:rPr>
          <w:rFonts w:ascii="Arial Narrow" w:hAnsi="Arial Narrow"/>
        </w:rPr>
      </w:pPr>
    </w:p>
    <w:p w:rsidR="00DB1F1E" w:rsidRDefault="0018703F" w:rsidP="00DB1F1E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DB1F1E">
        <w:rPr>
          <w:rFonts w:ascii="Arial Narrow" w:hAnsi="Arial Narrow"/>
        </w:rPr>
        <w:t>Plan Anual de Adquisiciones</w:t>
      </w:r>
      <w:r>
        <w:rPr>
          <w:rFonts w:ascii="Arial Narrow" w:hAnsi="Arial Narrow"/>
        </w:rPr>
        <w:t xml:space="preserve">: Se integra a través de la asignación presupuestal para cada una de las metas de los proyectos de inversión y su desglose en actividades cuando así aplique. La actualización de estos valores se realiza de manera trimestral. </w:t>
      </w:r>
      <w:r w:rsidR="00AA7A0A">
        <w:rPr>
          <w:rFonts w:ascii="Arial Narrow" w:hAnsi="Arial Narrow"/>
        </w:rPr>
        <w:t xml:space="preserve">Este plan </w:t>
      </w:r>
      <w:r w:rsidR="00162D28">
        <w:rPr>
          <w:rFonts w:ascii="Arial Narrow" w:hAnsi="Arial Narrow"/>
        </w:rPr>
        <w:t xml:space="preserve">igualmente </w:t>
      </w:r>
      <w:r>
        <w:rPr>
          <w:rFonts w:ascii="Arial Narrow" w:hAnsi="Arial Narrow"/>
        </w:rPr>
        <w:t>se ubica en el proceso de planeación estratégica</w:t>
      </w:r>
      <w:r w:rsidR="00AF481C">
        <w:rPr>
          <w:rFonts w:ascii="Arial Narrow" w:hAnsi="Arial Narrow"/>
        </w:rPr>
        <w:t xml:space="preserve"> </w:t>
      </w:r>
      <w:r w:rsidR="00AA7A0A">
        <w:rPr>
          <w:rFonts w:ascii="Arial Narrow" w:hAnsi="Arial Narrow"/>
        </w:rPr>
        <w:t>a través de la actividad:</w:t>
      </w:r>
      <w:r>
        <w:rPr>
          <w:rFonts w:ascii="Arial Narrow" w:hAnsi="Arial Narrow"/>
        </w:rPr>
        <w:t xml:space="preserve"> </w:t>
      </w:r>
      <w:r w:rsidR="00162D28">
        <w:rPr>
          <w:rFonts w:ascii="Arial Narrow" w:hAnsi="Arial Narrow"/>
        </w:rPr>
        <w:t>P</w:t>
      </w:r>
      <w:r w:rsidR="00AF481C" w:rsidRPr="00AF481C">
        <w:rPr>
          <w:rFonts w:ascii="Arial Narrow" w:hAnsi="Arial Narrow"/>
        </w:rPr>
        <w:t xml:space="preserve">roceso de </w:t>
      </w:r>
      <w:r w:rsidR="009609A4" w:rsidRPr="00AF481C">
        <w:rPr>
          <w:rFonts w:ascii="Arial Narrow" w:hAnsi="Arial Narrow"/>
        </w:rPr>
        <w:t>gestión, seguimiento</w:t>
      </w:r>
      <w:r w:rsidR="00AF481C" w:rsidRPr="00AF481C">
        <w:rPr>
          <w:rFonts w:ascii="Arial Narrow" w:hAnsi="Arial Narrow"/>
        </w:rPr>
        <w:t>, consolidación y actualización del Plan</w:t>
      </w:r>
      <w:r w:rsidR="000B1342">
        <w:rPr>
          <w:rFonts w:ascii="Arial Narrow" w:hAnsi="Arial Narrow"/>
        </w:rPr>
        <w:t xml:space="preserve"> de Adquisiciones</w:t>
      </w:r>
      <w:r w:rsidR="00AF481C" w:rsidRPr="00AF481C">
        <w:rPr>
          <w:rFonts w:ascii="Arial Narrow" w:hAnsi="Arial Narrow"/>
        </w:rPr>
        <w:t xml:space="preserve"> </w:t>
      </w:r>
      <w:r w:rsidR="00AF481C">
        <w:rPr>
          <w:rFonts w:ascii="Arial Narrow" w:hAnsi="Arial Narrow"/>
        </w:rPr>
        <w:t>a cargo de la Oficina Asesora de Planeación.</w:t>
      </w:r>
    </w:p>
    <w:p w:rsidR="009609A4" w:rsidRDefault="009609A4" w:rsidP="00DB1F1E">
      <w:pPr>
        <w:spacing w:line="240" w:lineRule="auto"/>
        <w:contextualSpacing/>
        <w:jc w:val="both"/>
        <w:rPr>
          <w:rFonts w:ascii="Arial Narrow" w:hAnsi="Arial Narrow"/>
        </w:rPr>
      </w:pPr>
    </w:p>
    <w:p w:rsidR="00DB1F1E" w:rsidRDefault="0018703F" w:rsidP="00DB1F1E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="00DB1F1E" w:rsidRPr="00DB1F1E">
        <w:rPr>
          <w:rFonts w:ascii="Arial Narrow" w:hAnsi="Arial Narrow"/>
        </w:rPr>
        <w:t>Plan de Previsión y Vacantes</w:t>
      </w:r>
      <w:r w:rsidR="009609A4">
        <w:rPr>
          <w:rFonts w:ascii="Arial Narrow" w:hAnsi="Arial Narrow"/>
        </w:rPr>
        <w:t xml:space="preserve">: La Secretaría General a través del área de Talento Humano, </w:t>
      </w:r>
      <w:r w:rsidR="000B1342">
        <w:rPr>
          <w:rFonts w:ascii="Arial Narrow" w:hAnsi="Arial Narrow"/>
        </w:rPr>
        <w:t>consolidó los</w:t>
      </w:r>
      <w:r w:rsidR="009609A4">
        <w:rPr>
          <w:rFonts w:ascii="Arial Narrow" w:hAnsi="Arial Narrow"/>
        </w:rPr>
        <w:t xml:space="preserve"> </w:t>
      </w:r>
      <w:r w:rsidR="000B1342">
        <w:rPr>
          <w:rFonts w:ascii="Arial Narrow" w:hAnsi="Arial Narrow"/>
        </w:rPr>
        <w:t xml:space="preserve">Planes </w:t>
      </w:r>
      <w:r w:rsidR="009609A4">
        <w:rPr>
          <w:rFonts w:ascii="Arial Narrow" w:hAnsi="Arial Narrow"/>
        </w:rPr>
        <w:t xml:space="preserve">de Previsión y Vacantes, esto debido a la similitud de sus actividades y definiendo </w:t>
      </w:r>
      <w:r w:rsidR="00FE7259">
        <w:rPr>
          <w:rFonts w:ascii="Arial Narrow" w:hAnsi="Arial Narrow"/>
        </w:rPr>
        <w:t xml:space="preserve">para cada uno, </w:t>
      </w:r>
      <w:r w:rsidR="009609A4">
        <w:rPr>
          <w:rFonts w:ascii="Arial Narrow" w:hAnsi="Arial Narrow"/>
        </w:rPr>
        <w:t>los productos específicos</w:t>
      </w:r>
      <w:r w:rsidR="00FE7259">
        <w:rPr>
          <w:rFonts w:ascii="Arial Narrow" w:hAnsi="Arial Narrow"/>
        </w:rPr>
        <w:t xml:space="preserve"> a obtener</w:t>
      </w:r>
      <w:r w:rsidR="009609A4">
        <w:rPr>
          <w:rFonts w:ascii="Arial Narrow" w:hAnsi="Arial Narrow"/>
        </w:rPr>
        <w:t>. Estos planes se encuentran dentro del Componente Operativo del Plan</w:t>
      </w:r>
      <w:r w:rsidR="00BE49C2">
        <w:rPr>
          <w:rFonts w:ascii="Arial Narrow" w:hAnsi="Arial Narrow"/>
        </w:rPr>
        <w:t xml:space="preserve"> de Acción Institucional (</w:t>
      </w:r>
      <w:r w:rsidR="000B1342">
        <w:rPr>
          <w:rFonts w:ascii="Arial Narrow" w:hAnsi="Arial Narrow"/>
        </w:rPr>
        <w:t>n</w:t>
      </w:r>
      <w:r w:rsidR="00BE49C2">
        <w:rPr>
          <w:rFonts w:ascii="Arial Narrow" w:hAnsi="Arial Narrow"/>
        </w:rPr>
        <w:t>ivel operativo otras acciones), proceso Gestión del Talento Humano.</w:t>
      </w:r>
    </w:p>
    <w:p w:rsidR="009609A4" w:rsidRDefault="009609A4" w:rsidP="00DB1F1E">
      <w:pPr>
        <w:spacing w:line="240" w:lineRule="auto"/>
        <w:contextualSpacing/>
        <w:jc w:val="both"/>
        <w:rPr>
          <w:rFonts w:ascii="Arial Narrow" w:hAnsi="Arial Narrow"/>
        </w:rPr>
      </w:pPr>
    </w:p>
    <w:p w:rsidR="00DB1F1E" w:rsidRDefault="0018703F" w:rsidP="00DB1F1E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="00DB1F1E">
        <w:rPr>
          <w:rFonts w:ascii="Arial Narrow" w:hAnsi="Arial Narrow"/>
        </w:rPr>
        <w:t>Plan Estratégico de Talento Humano</w:t>
      </w:r>
      <w:r w:rsidR="00EC2AAE">
        <w:rPr>
          <w:rFonts w:ascii="Arial Narrow" w:hAnsi="Arial Narrow"/>
        </w:rPr>
        <w:t xml:space="preserve">: </w:t>
      </w:r>
      <w:r w:rsidR="00BE49C2">
        <w:rPr>
          <w:rFonts w:ascii="Arial Narrow" w:hAnsi="Arial Narrow"/>
        </w:rPr>
        <w:t xml:space="preserve">Se encuentra </w:t>
      </w:r>
      <w:r w:rsidR="000B1342">
        <w:rPr>
          <w:rFonts w:ascii="Arial Narrow" w:hAnsi="Arial Narrow"/>
        </w:rPr>
        <w:t xml:space="preserve">en </w:t>
      </w:r>
      <w:r w:rsidR="00BE49C2">
        <w:rPr>
          <w:rFonts w:ascii="Arial Narrow" w:hAnsi="Arial Narrow"/>
        </w:rPr>
        <w:t xml:space="preserve">el proceso Gestión del Talento Humano a cargo de la </w:t>
      </w:r>
      <w:r w:rsidR="00BE49C2" w:rsidRPr="00BE49C2">
        <w:rPr>
          <w:rFonts w:ascii="Arial Narrow" w:hAnsi="Arial Narrow"/>
        </w:rPr>
        <w:t>Secretaría General - Área Talento Humano</w:t>
      </w:r>
      <w:r w:rsidR="00EC37D0">
        <w:rPr>
          <w:rFonts w:ascii="Arial Narrow" w:hAnsi="Arial Narrow"/>
        </w:rPr>
        <w:t xml:space="preserve">, ubicándose en </w:t>
      </w:r>
      <w:r w:rsidR="00BE49C2">
        <w:rPr>
          <w:rFonts w:ascii="Arial Narrow" w:hAnsi="Arial Narrow"/>
        </w:rPr>
        <w:t>el Componente Operativo del Plan de Acción Institucional</w:t>
      </w:r>
      <w:r w:rsidR="00EC37D0">
        <w:rPr>
          <w:rFonts w:ascii="Arial Narrow" w:hAnsi="Arial Narrow"/>
        </w:rPr>
        <w:t xml:space="preserve"> denominado también </w:t>
      </w:r>
      <w:r w:rsidR="000B1342">
        <w:rPr>
          <w:rFonts w:ascii="Arial Narrow" w:hAnsi="Arial Narrow"/>
        </w:rPr>
        <w:t>n</w:t>
      </w:r>
      <w:r w:rsidR="00BE49C2">
        <w:rPr>
          <w:rFonts w:ascii="Arial Narrow" w:hAnsi="Arial Narrow"/>
        </w:rPr>
        <w:t>ivel operativo</w:t>
      </w:r>
      <w:r w:rsidR="00EC37D0">
        <w:rPr>
          <w:rFonts w:ascii="Arial Narrow" w:hAnsi="Arial Narrow"/>
        </w:rPr>
        <w:t xml:space="preserve"> - otras acciones.</w:t>
      </w:r>
    </w:p>
    <w:p w:rsidR="00BE49C2" w:rsidRDefault="00BE49C2" w:rsidP="00DB1F1E">
      <w:pPr>
        <w:spacing w:line="240" w:lineRule="auto"/>
        <w:contextualSpacing/>
        <w:jc w:val="both"/>
        <w:rPr>
          <w:rFonts w:ascii="Arial Narrow" w:hAnsi="Arial Narrow"/>
        </w:rPr>
      </w:pPr>
    </w:p>
    <w:p w:rsidR="00EC37D0" w:rsidRDefault="0018703F" w:rsidP="00DB1F1E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 </w:t>
      </w:r>
      <w:r w:rsidR="00DB1F1E">
        <w:rPr>
          <w:rFonts w:ascii="Arial Narrow" w:hAnsi="Arial Narrow"/>
        </w:rPr>
        <w:t>Plan Institucional de Capacitación</w:t>
      </w:r>
      <w:r w:rsidR="00EC37D0">
        <w:rPr>
          <w:rFonts w:ascii="Arial Narrow" w:hAnsi="Arial Narrow"/>
        </w:rPr>
        <w:t xml:space="preserve">: Se encuentra </w:t>
      </w:r>
      <w:r w:rsidR="000B1342">
        <w:rPr>
          <w:rFonts w:ascii="Arial Narrow" w:hAnsi="Arial Narrow"/>
        </w:rPr>
        <w:t>articulado a</w:t>
      </w:r>
      <w:r w:rsidR="00EC37D0">
        <w:rPr>
          <w:rFonts w:ascii="Arial Narrow" w:hAnsi="Arial Narrow"/>
        </w:rPr>
        <w:t xml:space="preserve">l proceso Gestión del Talento Humano a cargo de la </w:t>
      </w:r>
      <w:r w:rsidR="00EC37D0" w:rsidRPr="00BE49C2">
        <w:rPr>
          <w:rFonts w:ascii="Arial Narrow" w:hAnsi="Arial Narrow"/>
        </w:rPr>
        <w:t>Secretaría General - Área Talento Humano</w:t>
      </w:r>
      <w:r w:rsidR="00EC37D0">
        <w:rPr>
          <w:rFonts w:ascii="Arial Narrow" w:hAnsi="Arial Narrow"/>
        </w:rPr>
        <w:t>, Componente Estratégico del Plan de Acción Institucional.</w:t>
      </w:r>
    </w:p>
    <w:p w:rsidR="00EC37D0" w:rsidRDefault="00EC37D0" w:rsidP="00DB1F1E">
      <w:pPr>
        <w:spacing w:line="240" w:lineRule="auto"/>
        <w:contextualSpacing/>
        <w:jc w:val="both"/>
        <w:rPr>
          <w:rFonts w:ascii="Arial Narrow" w:hAnsi="Arial Narrow"/>
        </w:rPr>
      </w:pPr>
    </w:p>
    <w:p w:rsidR="00300B55" w:rsidRDefault="0018703F" w:rsidP="00300B55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</w:t>
      </w:r>
      <w:r w:rsidR="00DB1F1E" w:rsidRPr="00DB1F1E">
        <w:rPr>
          <w:rFonts w:ascii="Arial Narrow" w:hAnsi="Arial Narrow"/>
        </w:rPr>
        <w:t>Plan de Bienestar e Incentivos</w:t>
      </w:r>
      <w:r w:rsidR="00300B55">
        <w:rPr>
          <w:rFonts w:ascii="Arial Narrow" w:hAnsi="Arial Narrow"/>
        </w:rPr>
        <w:t xml:space="preserve">: Se encuentra integrado dentro del proceso Gestión del Talento Humano a cargo de la </w:t>
      </w:r>
      <w:r w:rsidR="00300B55" w:rsidRPr="00BE49C2">
        <w:rPr>
          <w:rFonts w:ascii="Arial Narrow" w:hAnsi="Arial Narrow"/>
        </w:rPr>
        <w:t>Secretaría General - Área Talento Humano</w:t>
      </w:r>
      <w:r w:rsidR="00300B55">
        <w:rPr>
          <w:rFonts w:ascii="Arial Narrow" w:hAnsi="Arial Narrow"/>
        </w:rPr>
        <w:t>, Componente Estratégico del Plan de Acción Institucional.</w:t>
      </w:r>
    </w:p>
    <w:p w:rsidR="00DB1F1E" w:rsidRDefault="00DB1F1E" w:rsidP="00DB1F1E">
      <w:pPr>
        <w:spacing w:line="240" w:lineRule="auto"/>
        <w:contextualSpacing/>
        <w:jc w:val="both"/>
        <w:rPr>
          <w:rFonts w:ascii="Arial Narrow" w:hAnsi="Arial Narrow"/>
        </w:rPr>
      </w:pPr>
    </w:p>
    <w:p w:rsidR="00300B55" w:rsidRDefault="0018703F" w:rsidP="00300B55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 </w:t>
      </w:r>
      <w:r w:rsidR="00DB1F1E" w:rsidRPr="00DB1F1E">
        <w:rPr>
          <w:rFonts w:ascii="Arial Narrow" w:hAnsi="Arial Narrow"/>
        </w:rPr>
        <w:t>P</w:t>
      </w:r>
      <w:r w:rsidR="005D2576">
        <w:rPr>
          <w:rFonts w:ascii="Arial Narrow" w:hAnsi="Arial Narrow"/>
        </w:rPr>
        <w:t>lan de Seguridad y Salud en el T</w:t>
      </w:r>
      <w:r w:rsidR="00DB1F1E" w:rsidRPr="00DB1F1E">
        <w:rPr>
          <w:rFonts w:ascii="Arial Narrow" w:hAnsi="Arial Narrow"/>
        </w:rPr>
        <w:t>rabajo</w:t>
      </w:r>
      <w:r w:rsidR="000B1342">
        <w:rPr>
          <w:rFonts w:ascii="Arial Narrow" w:hAnsi="Arial Narrow"/>
        </w:rPr>
        <w:t xml:space="preserve">: Se </w:t>
      </w:r>
      <w:r w:rsidR="00300B55">
        <w:rPr>
          <w:rFonts w:ascii="Arial Narrow" w:hAnsi="Arial Narrow"/>
        </w:rPr>
        <w:t>integra</w:t>
      </w:r>
      <w:r w:rsidR="000B1342">
        <w:rPr>
          <w:rFonts w:ascii="Arial Narrow" w:hAnsi="Arial Narrow"/>
        </w:rPr>
        <w:t xml:space="preserve"> a partir </w:t>
      </w:r>
      <w:r w:rsidR="00300B55">
        <w:rPr>
          <w:rFonts w:ascii="Arial Narrow" w:hAnsi="Arial Narrow"/>
        </w:rPr>
        <w:t xml:space="preserve">del proceso Gestión del Talento Humano a cargo de la </w:t>
      </w:r>
      <w:r w:rsidR="00300B55" w:rsidRPr="00BE49C2">
        <w:rPr>
          <w:rFonts w:ascii="Arial Narrow" w:hAnsi="Arial Narrow"/>
        </w:rPr>
        <w:t>Secretaría General - Área Talento Humano</w:t>
      </w:r>
      <w:r w:rsidR="00300B55">
        <w:rPr>
          <w:rFonts w:ascii="Arial Narrow" w:hAnsi="Arial Narrow"/>
        </w:rPr>
        <w:t>, Componente Estratégico del Plan de Acción Institucional.</w:t>
      </w:r>
    </w:p>
    <w:p w:rsidR="00DB1F1E" w:rsidRDefault="00DB1F1E" w:rsidP="00DB1F1E">
      <w:pPr>
        <w:spacing w:line="240" w:lineRule="auto"/>
        <w:contextualSpacing/>
        <w:jc w:val="both"/>
        <w:rPr>
          <w:rFonts w:ascii="Arial Narrow" w:hAnsi="Arial Narrow"/>
        </w:rPr>
      </w:pPr>
    </w:p>
    <w:p w:rsidR="00DB1F1E" w:rsidRDefault="0018703F" w:rsidP="00DB1F1E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r w:rsidR="005D2576">
        <w:rPr>
          <w:rFonts w:ascii="Arial Narrow" w:hAnsi="Arial Narrow"/>
        </w:rPr>
        <w:t>Plan E</w:t>
      </w:r>
      <w:r>
        <w:rPr>
          <w:rFonts w:ascii="Arial Narrow" w:hAnsi="Arial Narrow"/>
        </w:rPr>
        <w:t xml:space="preserve">stratégico de </w:t>
      </w:r>
      <w:r w:rsidR="005D2576">
        <w:rPr>
          <w:rFonts w:ascii="Arial Narrow" w:hAnsi="Arial Narrow"/>
        </w:rPr>
        <w:t>T</w:t>
      </w:r>
      <w:r>
        <w:rPr>
          <w:rFonts w:ascii="Arial Narrow" w:hAnsi="Arial Narrow"/>
        </w:rPr>
        <w:t>ecnologías</w:t>
      </w:r>
      <w:r w:rsidR="005D2576">
        <w:rPr>
          <w:rFonts w:ascii="Arial Narrow" w:hAnsi="Arial Narrow"/>
        </w:rPr>
        <w:t xml:space="preserve"> de la Información y las C</w:t>
      </w:r>
      <w:r>
        <w:rPr>
          <w:rFonts w:ascii="Arial Narrow" w:hAnsi="Arial Narrow"/>
        </w:rPr>
        <w:t>omunicaciones</w:t>
      </w:r>
      <w:r w:rsidR="00DA4C22">
        <w:rPr>
          <w:rFonts w:ascii="Arial Narrow" w:hAnsi="Arial Narrow"/>
        </w:rPr>
        <w:t xml:space="preserve"> - PETIT</w:t>
      </w:r>
      <w:r w:rsidR="00300B55">
        <w:rPr>
          <w:rFonts w:ascii="Arial Narrow" w:hAnsi="Arial Narrow"/>
        </w:rPr>
        <w:t xml:space="preserve">: Sus principales actividades se encuentran ubicadas dentro del Componente Estratégico del </w:t>
      </w:r>
      <w:r w:rsidR="00DA4C22">
        <w:rPr>
          <w:rFonts w:ascii="Arial Narrow" w:hAnsi="Arial Narrow"/>
        </w:rPr>
        <w:t>P</w:t>
      </w:r>
      <w:r w:rsidR="00300B55">
        <w:rPr>
          <w:rFonts w:ascii="Arial Narrow" w:hAnsi="Arial Narrow"/>
        </w:rPr>
        <w:t>lan de Acción Institucional</w:t>
      </w:r>
      <w:r w:rsidR="000B1342">
        <w:rPr>
          <w:rFonts w:ascii="Arial Narrow" w:hAnsi="Arial Narrow"/>
        </w:rPr>
        <w:t>, en</w:t>
      </w:r>
      <w:r w:rsidR="00300B55">
        <w:rPr>
          <w:rFonts w:ascii="Arial Narrow" w:hAnsi="Arial Narrow"/>
        </w:rPr>
        <w:t xml:space="preserve"> </w:t>
      </w:r>
      <w:r w:rsidR="000B1342">
        <w:rPr>
          <w:rFonts w:ascii="Arial Narrow" w:hAnsi="Arial Narrow"/>
        </w:rPr>
        <w:t>diferentes</w:t>
      </w:r>
      <w:r w:rsidR="00300B55">
        <w:rPr>
          <w:rFonts w:ascii="Arial Narrow" w:hAnsi="Arial Narrow"/>
        </w:rPr>
        <w:t xml:space="preserve"> procesos y/o proyectos de inversión. De igual manera, contiene actividades dentro del </w:t>
      </w:r>
      <w:r w:rsidR="000B1342">
        <w:rPr>
          <w:rFonts w:ascii="Arial Narrow" w:hAnsi="Arial Narrow"/>
        </w:rPr>
        <w:t>componente o</w:t>
      </w:r>
      <w:r w:rsidR="00300B55">
        <w:rPr>
          <w:rFonts w:ascii="Arial Narrow" w:hAnsi="Arial Narrow"/>
        </w:rPr>
        <w:t>perativo - otras acciones.</w:t>
      </w:r>
    </w:p>
    <w:p w:rsidR="00137278" w:rsidRDefault="00137278" w:rsidP="00DB1F1E">
      <w:pPr>
        <w:spacing w:line="240" w:lineRule="auto"/>
        <w:contextualSpacing/>
        <w:jc w:val="both"/>
        <w:rPr>
          <w:rFonts w:ascii="Arial Narrow" w:hAnsi="Arial Narrow"/>
        </w:rPr>
      </w:pPr>
    </w:p>
    <w:p w:rsidR="008D170A" w:rsidRDefault="00137278" w:rsidP="008D170A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 Plan Anticorrupción y de Atención al Ciudadano: </w:t>
      </w:r>
      <w:r w:rsidR="008D170A">
        <w:rPr>
          <w:rFonts w:ascii="Arial Narrow" w:hAnsi="Arial Narrow"/>
        </w:rPr>
        <w:t>Sus principales actividades se encuentran ubicadas dentro del Componente Estratégico del Plan de Acción Institucional, aplicables a cada uno de los procesos y/o proyectos de inversión</w:t>
      </w:r>
      <w:r w:rsidR="000B1342">
        <w:rPr>
          <w:rFonts w:ascii="Arial Narrow" w:hAnsi="Arial Narrow"/>
        </w:rPr>
        <w:t xml:space="preserve"> que intervienen en el mismo</w:t>
      </w:r>
      <w:r w:rsidR="008D170A">
        <w:rPr>
          <w:rFonts w:ascii="Arial Narrow" w:hAnsi="Arial Narrow"/>
        </w:rPr>
        <w:t>. De igual manera, contiene actividades dentro del Componente Operativo o Nivel operativo - otras acciones.</w:t>
      </w:r>
    </w:p>
    <w:p w:rsidR="00596654" w:rsidRDefault="00596654" w:rsidP="008D170A">
      <w:pPr>
        <w:spacing w:line="240" w:lineRule="auto"/>
        <w:contextualSpacing/>
        <w:jc w:val="both"/>
        <w:rPr>
          <w:rFonts w:ascii="Arial Narrow" w:hAnsi="Arial Narrow"/>
        </w:rPr>
      </w:pPr>
    </w:p>
    <w:p w:rsidR="00596654" w:rsidRDefault="00596654" w:rsidP="008D170A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</w:t>
      </w:r>
      <w:r w:rsidRPr="00596654">
        <w:rPr>
          <w:rFonts w:ascii="Arial Narrow" w:hAnsi="Arial Narrow"/>
        </w:rPr>
        <w:t xml:space="preserve">Plan institucional de archivos de la entidad </w:t>
      </w:r>
      <w:r>
        <w:rPr>
          <w:rFonts w:ascii="Arial Narrow" w:hAnsi="Arial Narrow"/>
        </w:rPr>
        <w:t>–</w:t>
      </w:r>
      <w:r w:rsidRPr="00596654">
        <w:rPr>
          <w:rFonts w:ascii="Arial Narrow" w:hAnsi="Arial Narrow"/>
        </w:rPr>
        <w:t xml:space="preserve"> PINAR</w:t>
      </w:r>
      <w:r>
        <w:rPr>
          <w:rFonts w:ascii="Arial Narrow" w:hAnsi="Arial Narrow"/>
        </w:rPr>
        <w:t xml:space="preserve">: </w:t>
      </w:r>
      <w:r w:rsidR="00367E83">
        <w:rPr>
          <w:rFonts w:ascii="Arial Narrow" w:hAnsi="Arial Narrow"/>
        </w:rPr>
        <w:t xml:space="preserve">Para este plan se aclara, que no se encuentra </w:t>
      </w:r>
      <w:r w:rsidR="000B1342">
        <w:rPr>
          <w:rFonts w:ascii="Arial Narrow" w:hAnsi="Arial Narrow"/>
        </w:rPr>
        <w:t>formulado y que la Secretaría General del I</w:t>
      </w:r>
      <w:r w:rsidR="00367E83">
        <w:rPr>
          <w:rFonts w:ascii="Arial Narrow" w:hAnsi="Arial Narrow"/>
        </w:rPr>
        <w:t xml:space="preserve">nstituto se encuentra </w:t>
      </w:r>
      <w:r w:rsidR="000B1342">
        <w:rPr>
          <w:rFonts w:ascii="Arial Narrow" w:hAnsi="Arial Narrow"/>
        </w:rPr>
        <w:t xml:space="preserve">en </w:t>
      </w:r>
      <w:r w:rsidR="00367E83">
        <w:rPr>
          <w:rFonts w:ascii="Arial Narrow" w:hAnsi="Arial Narrow"/>
        </w:rPr>
        <w:t xml:space="preserve">el proceso de </w:t>
      </w:r>
      <w:r w:rsidR="000B1342">
        <w:rPr>
          <w:rFonts w:ascii="Arial Narrow" w:hAnsi="Arial Narrow"/>
        </w:rPr>
        <w:t xml:space="preserve">diseño y </w:t>
      </w:r>
      <w:r w:rsidR="00367E83">
        <w:rPr>
          <w:rFonts w:ascii="Arial Narrow" w:hAnsi="Arial Narrow"/>
        </w:rPr>
        <w:t>consolidación</w:t>
      </w:r>
      <w:r w:rsidR="000B1342">
        <w:rPr>
          <w:rFonts w:ascii="Arial Narrow" w:hAnsi="Arial Narrow"/>
        </w:rPr>
        <w:t xml:space="preserve"> del mismo</w:t>
      </w:r>
      <w:r w:rsidR="00367E83">
        <w:rPr>
          <w:rFonts w:ascii="Arial Narrow" w:hAnsi="Arial Narrow"/>
        </w:rPr>
        <w:t xml:space="preserve">. </w:t>
      </w:r>
      <w:r w:rsidR="000B1342">
        <w:rPr>
          <w:rFonts w:ascii="Arial Narrow" w:hAnsi="Arial Narrow"/>
        </w:rPr>
        <w:t>No obstante, se resalta que e</w:t>
      </w:r>
      <w:r w:rsidR="00367E83">
        <w:rPr>
          <w:rFonts w:ascii="Arial Narrow" w:hAnsi="Arial Narrow"/>
        </w:rPr>
        <w:t>l Plan de Acción I</w:t>
      </w:r>
      <w:r w:rsidR="000B1342">
        <w:rPr>
          <w:rFonts w:ascii="Arial Narrow" w:hAnsi="Arial Narrow"/>
        </w:rPr>
        <w:t>nstitucional permite visualizar</w:t>
      </w:r>
      <w:r w:rsidR="00BC28C0">
        <w:rPr>
          <w:rFonts w:ascii="Arial Narrow" w:hAnsi="Arial Narrow"/>
        </w:rPr>
        <w:t xml:space="preserve"> </w:t>
      </w:r>
      <w:r w:rsidR="000B1342">
        <w:rPr>
          <w:rFonts w:ascii="Arial Narrow" w:hAnsi="Arial Narrow"/>
        </w:rPr>
        <w:t xml:space="preserve">las </w:t>
      </w:r>
      <w:r w:rsidR="00BC28C0">
        <w:rPr>
          <w:rFonts w:ascii="Arial Narrow" w:hAnsi="Arial Narrow"/>
        </w:rPr>
        <w:t xml:space="preserve">actividades </w:t>
      </w:r>
      <w:r w:rsidR="000B1342">
        <w:rPr>
          <w:rFonts w:ascii="Arial Narrow" w:hAnsi="Arial Narrow"/>
        </w:rPr>
        <w:t>asociadas al</w:t>
      </w:r>
      <w:r w:rsidR="00BC28C0">
        <w:rPr>
          <w:rFonts w:ascii="Arial Narrow" w:hAnsi="Arial Narrow"/>
        </w:rPr>
        <w:t xml:space="preserve"> proceso de Gestión Documental</w:t>
      </w:r>
      <w:r w:rsidR="000B1342">
        <w:rPr>
          <w:rFonts w:ascii="Arial Narrow" w:hAnsi="Arial Narrow"/>
        </w:rPr>
        <w:t xml:space="preserve"> y aquellas </w:t>
      </w:r>
      <w:r w:rsidR="00BC28C0">
        <w:rPr>
          <w:rFonts w:ascii="Arial Narrow" w:hAnsi="Arial Narrow"/>
        </w:rPr>
        <w:t>transversales de</w:t>
      </w:r>
      <w:r w:rsidR="000B1342">
        <w:rPr>
          <w:rFonts w:ascii="Arial Narrow" w:hAnsi="Arial Narrow"/>
        </w:rPr>
        <w:t>sarrolladas por todos los procesos del I</w:t>
      </w:r>
      <w:r w:rsidR="00BC28C0">
        <w:rPr>
          <w:rFonts w:ascii="Arial Narrow" w:hAnsi="Arial Narrow"/>
        </w:rPr>
        <w:t>nstituto</w:t>
      </w:r>
      <w:r w:rsidR="000B1342">
        <w:rPr>
          <w:rFonts w:ascii="Arial Narrow" w:hAnsi="Arial Narrow"/>
        </w:rPr>
        <w:t xml:space="preserve"> relacionadas con el archivo</w:t>
      </w:r>
      <w:r w:rsidR="00BC28C0">
        <w:rPr>
          <w:rFonts w:ascii="Arial Narrow" w:hAnsi="Arial Narrow"/>
        </w:rPr>
        <w:t>, a través del componente operativo.</w:t>
      </w:r>
    </w:p>
    <w:p w:rsidR="00BB7239" w:rsidRDefault="00BB7239" w:rsidP="00BB7239">
      <w:pPr>
        <w:spacing w:line="240" w:lineRule="auto"/>
        <w:contextualSpacing/>
        <w:jc w:val="both"/>
        <w:rPr>
          <w:rFonts w:ascii="Arial Narrow" w:hAnsi="Arial Narrow"/>
        </w:rPr>
      </w:pPr>
    </w:p>
    <w:p w:rsidR="001D72A8" w:rsidRDefault="00D15DAC" w:rsidP="00BB7239">
      <w:pPr>
        <w:spacing w:line="240" w:lineRule="auto"/>
        <w:contextualSpacing/>
        <w:jc w:val="both"/>
        <w:rPr>
          <w:rFonts w:ascii="Arial Narrow" w:hAnsi="Arial Narrow"/>
        </w:rPr>
      </w:pPr>
      <w:r w:rsidRPr="001D72A8">
        <w:rPr>
          <w:rFonts w:ascii="Arial Narrow" w:hAnsi="Arial Narrow"/>
        </w:rPr>
        <w:t xml:space="preserve">10. </w:t>
      </w:r>
      <w:r w:rsidR="00BB7239" w:rsidRPr="001D72A8">
        <w:rPr>
          <w:rFonts w:ascii="Arial Narrow" w:hAnsi="Arial Narrow"/>
        </w:rPr>
        <w:t xml:space="preserve">Plan de Tratamiento de Riesgos de Seguridad y </w:t>
      </w:r>
      <w:r w:rsidR="001D72A8">
        <w:rPr>
          <w:rFonts w:ascii="Arial Narrow" w:hAnsi="Arial Narrow"/>
        </w:rPr>
        <w:t>Privacidad de la Información: El cual cuenta con actividades para el inicio de implementación en la presente vigencia, ubicadas dentro del proceso Gestión de Tecnologías de la Información, componente operativo o nivel operativo – otras acciones.</w:t>
      </w:r>
    </w:p>
    <w:p w:rsidR="001D72A8" w:rsidRDefault="001D72A8" w:rsidP="00BB7239">
      <w:pPr>
        <w:spacing w:line="240" w:lineRule="auto"/>
        <w:contextualSpacing/>
        <w:jc w:val="both"/>
        <w:rPr>
          <w:rFonts w:ascii="Arial Narrow" w:hAnsi="Arial Narrow"/>
        </w:rPr>
      </w:pPr>
    </w:p>
    <w:p w:rsidR="00BB7239" w:rsidRDefault="001D72A8" w:rsidP="008D170A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11. </w:t>
      </w:r>
      <w:r w:rsidR="00BB7239" w:rsidRPr="001D72A8">
        <w:rPr>
          <w:rFonts w:ascii="Arial Narrow" w:hAnsi="Arial Narrow"/>
        </w:rPr>
        <w:t>Plan de Seguridad y Privacidad de la Información</w:t>
      </w:r>
      <w:r>
        <w:rPr>
          <w:rFonts w:ascii="Arial Narrow" w:hAnsi="Arial Narrow"/>
        </w:rPr>
        <w:t>: Este plan</w:t>
      </w:r>
      <w:r w:rsidR="000B1342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al igual que el anterior,</w:t>
      </w:r>
      <w:r w:rsidR="000B1342">
        <w:rPr>
          <w:rFonts w:ascii="Arial Narrow" w:hAnsi="Arial Narrow"/>
        </w:rPr>
        <w:t xml:space="preserve"> cuenta con actividades para </w:t>
      </w:r>
      <w:r>
        <w:rPr>
          <w:rFonts w:ascii="Arial Narrow" w:hAnsi="Arial Narrow"/>
        </w:rPr>
        <w:t>inici</w:t>
      </w:r>
      <w:r w:rsidR="000B1342">
        <w:rPr>
          <w:rFonts w:ascii="Arial Narrow" w:hAnsi="Arial Narrow"/>
        </w:rPr>
        <w:t xml:space="preserve">ar su </w:t>
      </w:r>
      <w:r>
        <w:rPr>
          <w:rFonts w:ascii="Arial Narrow" w:hAnsi="Arial Narrow"/>
        </w:rPr>
        <w:t xml:space="preserve">implementación </w:t>
      </w:r>
      <w:r w:rsidR="000B1342">
        <w:rPr>
          <w:rFonts w:ascii="Arial Narrow" w:hAnsi="Arial Narrow"/>
        </w:rPr>
        <w:t xml:space="preserve">durante </w:t>
      </w:r>
      <w:r>
        <w:rPr>
          <w:rFonts w:ascii="Arial Narrow" w:hAnsi="Arial Narrow"/>
        </w:rPr>
        <w:t>la presente vigencia</w:t>
      </w:r>
      <w:r w:rsidR="000B1342">
        <w:rPr>
          <w:rFonts w:ascii="Arial Narrow" w:hAnsi="Arial Narrow"/>
        </w:rPr>
        <w:t xml:space="preserve">. Las mismas son lideradas por </w:t>
      </w:r>
      <w:r>
        <w:rPr>
          <w:rFonts w:ascii="Arial Narrow" w:hAnsi="Arial Narrow"/>
        </w:rPr>
        <w:t>el proceso Gestión de Tecnologías de la Información, componente operativo o nivel operativo – otras acciones.</w:t>
      </w:r>
    </w:p>
    <w:p w:rsidR="00F44095" w:rsidRDefault="00F44095" w:rsidP="00DA4C22">
      <w:pPr>
        <w:spacing w:line="240" w:lineRule="auto"/>
        <w:contextualSpacing/>
        <w:jc w:val="both"/>
        <w:rPr>
          <w:rFonts w:ascii="Arial Narrow" w:hAnsi="Arial Narrow"/>
        </w:rPr>
      </w:pPr>
    </w:p>
    <w:p w:rsidR="001E7AED" w:rsidRDefault="001E7AED" w:rsidP="00DA4C22">
      <w:pPr>
        <w:spacing w:line="240" w:lineRule="auto"/>
        <w:contextualSpacing/>
        <w:jc w:val="both"/>
        <w:rPr>
          <w:rFonts w:ascii="Arial Narrow" w:hAnsi="Arial Narrow"/>
        </w:rPr>
      </w:pPr>
    </w:p>
    <w:p w:rsidR="00F44095" w:rsidRDefault="00F44095" w:rsidP="00DA4C22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Además de los planes establecidos como obligatorios por el Gobierno Nacional, se integran dentro del Plan de Acción </w:t>
      </w:r>
      <w:r w:rsidR="007C5377">
        <w:rPr>
          <w:rFonts w:ascii="Arial Narrow" w:hAnsi="Arial Narrow"/>
        </w:rPr>
        <w:t xml:space="preserve">Institucional </w:t>
      </w:r>
      <w:r>
        <w:rPr>
          <w:rFonts w:ascii="Arial Narrow" w:hAnsi="Arial Narrow"/>
        </w:rPr>
        <w:t xml:space="preserve">los siguientes: </w:t>
      </w:r>
    </w:p>
    <w:p w:rsidR="00F44095" w:rsidRDefault="00F44095" w:rsidP="00DA4C22">
      <w:pPr>
        <w:spacing w:line="240" w:lineRule="auto"/>
        <w:contextualSpacing/>
        <w:jc w:val="both"/>
        <w:rPr>
          <w:rFonts w:ascii="Arial Narrow" w:hAnsi="Arial Narrow"/>
        </w:rPr>
      </w:pPr>
    </w:p>
    <w:p w:rsidR="00DA4C22" w:rsidRDefault="00F44095" w:rsidP="00DA4C22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a. </w:t>
      </w:r>
      <w:r w:rsidR="00E806E0">
        <w:rPr>
          <w:rFonts w:ascii="Arial Narrow" w:hAnsi="Arial Narrow"/>
        </w:rPr>
        <w:t xml:space="preserve">Plan Institucional </w:t>
      </w:r>
      <w:r w:rsidR="00DA4C22">
        <w:rPr>
          <w:rFonts w:ascii="Arial Narrow" w:hAnsi="Arial Narrow"/>
        </w:rPr>
        <w:t>de la Participación Ciudadana</w:t>
      </w:r>
      <w:r w:rsidR="00DC2C1F">
        <w:rPr>
          <w:rFonts w:ascii="Arial Narrow" w:hAnsi="Arial Narrow"/>
        </w:rPr>
        <w:t xml:space="preserve">: </w:t>
      </w:r>
      <w:r w:rsidR="00732B56" w:rsidRPr="00732B56">
        <w:rPr>
          <w:rFonts w:ascii="Arial Narrow" w:hAnsi="Arial Narrow"/>
        </w:rPr>
        <w:t xml:space="preserve">establece los lineamientos generales para promover la participación ciudadana en el IDPAC, vinculando a los grupos de interés en busca de la consolidación de los espacios de control social, a partir de la construcción de acciones y metodologías estructuradas que permiten orientar la gerencia efectiva, transparente y de resultados, de las actividades desarrolladas en los </w:t>
      </w:r>
      <w:r w:rsidR="00732B56" w:rsidRPr="00732B56">
        <w:rPr>
          <w:rFonts w:ascii="Arial Narrow" w:hAnsi="Arial Narrow"/>
        </w:rPr>
        <w:lastRenderedPageBreak/>
        <w:t>espacios de pa</w:t>
      </w:r>
      <w:r w:rsidR="00732B56">
        <w:rPr>
          <w:rFonts w:ascii="Arial Narrow" w:hAnsi="Arial Narrow"/>
        </w:rPr>
        <w:t>rticipación ciudadana incidente</w:t>
      </w:r>
      <w:r w:rsidR="00D738D4">
        <w:rPr>
          <w:rFonts w:ascii="Arial Narrow" w:hAnsi="Arial Narrow"/>
        </w:rPr>
        <w:t>. C</w:t>
      </w:r>
      <w:r w:rsidR="00DA4C22">
        <w:rPr>
          <w:rFonts w:ascii="Arial Narrow" w:hAnsi="Arial Narrow"/>
        </w:rPr>
        <w:t>ontiene sus principales actividades en el Componente Estratégico del Plan de Acción Institucional y dentro del Componente Operativo o Nivel operativo - otras acciones.</w:t>
      </w:r>
    </w:p>
    <w:p w:rsidR="00F44095" w:rsidRDefault="00F44095" w:rsidP="00DA4C22">
      <w:pPr>
        <w:spacing w:line="240" w:lineRule="auto"/>
        <w:contextualSpacing/>
        <w:jc w:val="both"/>
        <w:rPr>
          <w:rFonts w:ascii="Arial Narrow" w:hAnsi="Arial Narrow"/>
        </w:rPr>
      </w:pPr>
    </w:p>
    <w:p w:rsidR="00F44095" w:rsidRDefault="00F44095" w:rsidP="00DA4C22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b. </w:t>
      </w:r>
      <w:r w:rsidR="00DC2C1F">
        <w:rPr>
          <w:rFonts w:ascii="Arial Narrow" w:hAnsi="Arial Narrow"/>
        </w:rPr>
        <w:t>Plan I</w:t>
      </w:r>
      <w:r w:rsidRPr="00F44095">
        <w:rPr>
          <w:rFonts w:ascii="Arial Narrow" w:hAnsi="Arial Narrow"/>
        </w:rPr>
        <w:t>nstitucio</w:t>
      </w:r>
      <w:r w:rsidR="00DC2C1F">
        <w:rPr>
          <w:rFonts w:ascii="Arial Narrow" w:hAnsi="Arial Narrow"/>
        </w:rPr>
        <w:t>nal de Gestión A</w:t>
      </w:r>
      <w:r>
        <w:rPr>
          <w:rFonts w:ascii="Arial Narrow" w:hAnsi="Arial Narrow"/>
        </w:rPr>
        <w:t>mbiental – PIGA: Cuyas actividades se integran dentro de los procesos de Planeación Estratégica, Secretaría General – Área de Recursos Físicos, Componente Estratégico.</w:t>
      </w:r>
    </w:p>
    <w:p w:rsidR="00F44095" w:rsidRDefault="00F44095" w:rsidP="00DA4C22">
      <w:pPr>
        <w:spacing w:line="240" w:lineRule="auto"/>
        <w:contextualSpacing/>
        <w:jc w:val="both"/>
        <w:rPr>
          <w:rFonts w:ascii="Arial Narrow" w:hAnsi="Arial Narrow"/>
        </w:rPr>
      </w:pPr>
    </w:p>
    <w:p w:rsidR="00F44095" w:rsidRDefault="00F44095" w:rsidP="00DA4C22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c. </w:t>
      </w:r>
      <w:r w:rsidRPr="00F44095">
        <w:rPr>
          <w:rFonts w:ascii="Arial Narrow" w:hAnsi="Arial Narrow"/>
        </w:rPr>
        <w:t xml:space="preserve">Plan Anual Cuatrienal </w:t>
      </w:r>
      <w:r>
        <w:rPr>
          <w:rFonts w:ascii="Arial Narrow" w:hAnsi="Arial Narrow"/>
        </w:rPr>
        <w:t>–</w:t>
      </w:r>
      <w:r w:rsidRPr="00F44095">
        <w:rPr>
          <w:rFonts w:ascii="Arial Narrow" w:hAnsi="Arial Narrow"/>
        </w:rPr>
        <w:t xml:space="preserve"> PACA</w:t>
      </w:r>
      <w:r>
        <w:rPr>
          <w:rFonts w:ascii="Arial Narrow" w:hAnsi="Arial Narrow"/>
        </w:rPr>
        <w:t xml:space="preserve">: </w:t>
      </w:r>
      <w:r w:rsidR="00BB7239">
        <w:rPr>
          <w:rFonts w:ascii="Arial Narrow" w:hAnsi="Arial Narrow"/>
        </w:rPr>
        <w:t>L</w:t>
      </w:r>
      <w:r>
        <w:rPr>
          <w:rFonts w:ascii="Arial Narrow" w:hAnsi="Arial Narrow"/>
        </w:rPr>
        <w:t>a actividad de seguimiento de este plan se encuentra en el proceso de Planeación Estratégica – Componente Estratégico.</w:t>
      </w:r>
    </w:p>
    <w:p w:rsidR="00FD4432" w:rsidRDefault="00FD4432" w:rsidP="00DA4C22">
      <w:pPr>
        <w:spacing w:line="240" w:lineRule="auto"/>
        <w:contextualSpacing/>
        <w:jc w:val="both"/>
        <w:rPr>
          <w:rFonts w:ascii="Arial Narrow" w:hAnsi="Arial Narrow"/>
        </w:rPr>
      </w:pPr>
    </w:p>
    <w:p w:rsidR="00FD4432" w:rsidRDefault="00FD4432" w:rsidP="00DA4C22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d. </w:t>
      </w:r>
      <w:r w:rsidR="004C4F7E">
        <w:rPr>
          <w:rFonts w:ascii="Arial Narrow" w:hAnsi="Arial Narrow"/>
        </w:rPr>
        <w:t>Plan d</w:t>
      </w:r>
      <w:r w:rsidR="00DE5D51">
        <w:rPr>
          <w:rFonts w:ascii="Arial Narrow" w:hAnsi="Arial Narrow"/>
        </w:rPr>
        <w:t>el</w:t>
      </w:r>
      <w:r w:rsidR="00BB7239">
        <w:rPr>
          <w:rFonts w:ascii="Arial Narrow" w:hAnsi="Arial Narrow"/>
        </w:rPr>
        <w:t xml:space="preserve"> Sistema Integrado de Gestión: C</w:t>
      </w:r>
      <w:r w:rsidR="00DE5D51">
        <w:rPr>
          <w:rFonts w:ascii="Arial Narrow" w:hAnsi="Arial Narrow"/>
        </w:rPr>
        <w:t>on actividades de seguimi</w:t>
      </w:r>
      <w:r w:rsidR="00BE6B06">
        <w:rPr>
          <w:rFonts w:ascii="Arial Narrow" w:hAnsi="Arial Narrow"/>
        </w:rPr>
        <w:t>ento dentro del Componente Estra</w:t>
      </w:r>
      <w:r w:rsidR="00DE5D51">
        <w:rPr>
          <w:rFonts w:ascii="Arial Narrow" w:hAnsi="Arial Narrow"/>
        </w:rPr>
        <w:t>tégico</w:t>
      </w:r>
    </w:p>
    <w:p w:rsidR="009A11BD" w:rsidRDefault="009A11BD" w:rsidP="00DA4C22">
      <w:pPr>
        <w:spacing w:line="240" w:lineRule="auto"/>
        <w:contextualSpacing/>
        <w:jc w:val="both"/>
        <w:rPr>
          <w:rFonts w:ascii="Arial Narrow" w:hAnsi="Arial Narrow"/>
        </w:rPr>
      </w:pPr>
    </w:p>
    <w:p w:rsidR="009A11BD" w:rsidRDefault="009A11BD" w:rsidP="00DA4C22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e. Plan Estratégico de Comunicaciones</w:t>
      </w:r>
      <w:r w:rsidR="00BB7239">
        <w:rPr>
          <w:rFonts w:ascii="Arial Narrow" w:hAnsi="Arial Narrow"/>
        </w:rPr>
        <w:t>:  S</w:t>
      </w:r>
      <w:r w:rsidR="00DE5D51">
        <w:rPr>
          <w:rFonts w:ascii="Arial Narrow" w:hAnsi="Arial Narrow"/>
        </w:rPr>
        <w:t xml:space="preserve">us principales actividades se encuentran dentro del Componente operativo, proceso de </w:t>
      </w:r>
      <w:r w:rsidR="00DC2C1F">
        <w:rPr>
          <w:rFonts w:ascii="Arial Narrow" w:hAnsi="Arial Narrow"/>
        </w:rPr>
        <w:t>Comunicación Estratégica.</w:t>
      </w:r>
    </w:p>
    <w:p w:rsidR="006444F6" w:rsidRDefault="006444F6" w:rsidP="00DA4C22">
      <w:pPr>
        <w:spacing w:line="240" w:lineRule="auto"/>
        <w:contextualSpacing/>
        <w:jc w:val="both"/>
        <w:rPr>
          <w:rFonts w:ascii="Arial Narrow" w:hAnsi="Arial Narrow"/>
        </w:rPr>
      </w:pPr>
    </w:p>
    <w:p w:rsidR="006444F6" w:rsidRDefault="006444F6" w:rsidP="00DA4C22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f. Plan Distrital del Agua</w:t>
      </w:r>
      <w:r w:rsidR="00DE2D0F">
        <w:rPr>
          <w:rFonts w:ascii="Arial Narrow" w:hAnsi="Arial Narrow"/>
        </w:rPr>
        <w:t>: Su principal actividad se encuentra dentro del proceso de promoción de la participación a través del componente operativo.</w:t>
      </w:r>
    </w:p>
    <w:p w:rsidR="00DC2C1F" w:rsidRDefault="00DC2C1F" w:rsidP="00802008">
      <w:pPr>
        <w:spacing w:line="240" w:lineRule="auto"/>
        <w:contextualSpacing/>
        <w:jc w:val="both"/>
        <w:rPr>
          <w:rFonts w:ascii="Arial Narrow" w:hAnsi="Arial Narrow"/>
        </w:rPr>
      </w:pPr>
    </w:p>
    <w:p w:rsidR="00732B56" w:rsidRDefault="00732B56" w:rsidP="00802008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Para finalizar es importante mencionar que en cumplimiento del Decreto 612 de 2018, dentro del Plan de Acción institucional 2018</w:t>
      </w:r>
      <w:r>
        <w:rPr>
          <w:rStyle w:val="Refdenotaalpie"/>
          <w:rFonts w:ascii="Arial Narrow" w:hAnsi="Arial Narrow"/>
        </w:rPr>
        <w:footnoteReference w:id="1"/>
      </w:r>
      <w:r>
        <w:rPr>
          <w:rFonts w:ascii="Arial Narrow" w:hAnsi="Arial Narrow"/>
        </w:rPr>
        <w:t xml:space="preserve"> se ubica una columna denominada Plan al que pertenece, en la cual se clasifican las acciones del Instituto dentro de los diferentes planes para consulta de la Comunidad en General.  </w:t>
      </w:r>
    </w:p>
    <w:p w:rsidR="00732B56" w:rsidRDefault="00732B56" w:rsidP="00802008">
      <w:pPr>
        <w:spacing w:line="240" w:lineRule="auto"/>
        <w:contextualSpacing/>
        <w:jc w:val="both"/>
        <w:rPr>
          <w:rFonts w:ascii="Arial Narrow" w:hAnsi="Arial Narrow"/>
        </w:rPr>
      </w:pPr>
    </w:p>
    <w:p w:rsidR="00802008" w:rsidRDefault="00DC2C1F" w:rsidP="00802008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En resumen, e</w:t>
      </w:r>
      <w:r w:rsidR="00936EC5">
        <w:rPr>
          <w:rFonts w:ascii="Arial Narrow" w:hAnsi="Arial Narrow"/>
        </w:rPr>
        <w:t>l Plan de Acción Institucional 2018 está compuesto por 184 actividades, de las cuales 101 se encuentran en el componente estratégico y 83 en el componente operativo</w:t>
      </w:r>
      <w:r w:rsidR="005823AE">
        <w:rPr>
          <w:rFonts w:ascii="Arial Narrow" w:hAnsi="Arial Narrow"/>
        </w:rPr>
        <w:t>. Las actividades cuentan con</w:t>
      </w:r>
      <w:r w:rsidR="00936EC5">
        <w:rPr>
          <w:rFonts w:ascii="Arial Narrow" w:hAnsi="Arial Narrow"/>
        </w:rPr>
        <w:t xml:space="preserve"> </w:t>
      </w:r>
      <w:r w:rsidR="005823AE">
        <w:rPr>
          <w:rFonts w:ascii="Arial Narrow" w:hAnsi="Arial Narrow"/>
        </w:rPr>
        <w:t>449 acciones necesarias para su</w:t>
      </w:r>
      <w:r w:rsidR="00936EC5">
        <w:rPr>
          <w:rFonts w:ascii="Arial Narrow" w:hAnsi="Arial Narrow"/>
        </w:rPr>
        <w:t xml:space="preserve"> ejecución.</w:t>
      </w:r>
      <w:r w:rsidR="00802008" w:rsidRPr="00802008">
        <w:rPr>
          <w:rFonts w:ascii="Arial Narrow" w:hAnsi="Arial Narrow"/>
        </w:rPr>
        <w:t xml:space="preserve"> </w:t>
      </w:r>
      <w:r w:rsidR="005823AE">
        <w:rPr>
          <w:rFonts w:ascii="Arial Narrow" w:hAnsi="Arial Narrow"/>
        </w:rPr>
        <w:t>La</w:t>
      </w:r>
      <w:r w:rsidR="00802008">
        <w:rPr>
          <w:rFonts w:ascii="Arial Narrow" w:hAnsi="Arial Narrow"/>
        </w:rPr>
        <w:t xml:space="preserve"> </w:t>
      </w:r>
      <w:r w:rsidR="00802008" w:rsidRPr="00BC7CD5">
        <w:rPr>
          <w:rFonts w:ascii="Arial Narrow" w:hAnsi="Arial Narrow"/>
        </w:rPr>
        <w:t>alinea</w:t>
      </w:r>
      <w:r w:rsidR="00802008">
        <w:rPr>
          <w:rFonts w:ascii="Arial Narrow" w:hAnsi="Arial Narrow"/>
        </w:rPr>
        <w:t xml:space="preserve">ción entre sus componentes </w:t>
      </w:r>
      <w:r w:rsidR="005823AE">
        <w:rPr>
          <w:rFonts w:ascii="Arial Narrow" w:hAnsi="Arial Narrow"/>
        </w:rPr>
        <w:t xml:space="preserve">se realizó </w:t>
      </w:r>
      <w:r w:rsidR="00802008">
        <w:rPr>
          <w:rFonts w:ascii="Arial Narrow" w:hAnsi="Arial Narrow"/>
        </w:rPr>
        <w:t>partiendo de</w:t>
      </w:r>
      <w:r w:rsidR="00802008" w:rsidRPr="00BC7CD5">
        <w:rPr>
          <w:rFonts w:ascii="Arial Narrow" w:hAnsi="Arial Narrow"/>
        </w:rPr>
        <w:t xml:space="preserve"> l</w:t>
      </w:r>
      <w:r>
        <w:rPr>
          <w:rFonts w:ascii="Arial Narrow" w:hAnsi="Arial Narrow"/>
        </w:rPr>
        <w:t>as metas d</w:t>
      </w:r>
      <w:r w:rsidR="00802008">
        <w:rPr>
          <w:rFonts w:ascii="Arial Narrow" w:hAnsi="Arial Narrow"/>
        </w:rPr>
        <w:t xml:space="preserve">el </w:t>
      </w:r>
      <w:r>
        <w:rPr>
          <w:rFonts w:ascii="Arial Narrow" w:hAnsi="Arial Narrow"/>
        </w:rPr>
        <w:t>Plan de D</w:t>
      </w:r>
      <w:r w:rsidR="00732B56">
        <w:rPr>
          <w:rFonts w:ascii="Arial Narrow" w:hAnsi="Arial Narrow"/>
        </w:rPr>
        <w:t>esarrollo,</w:t>
      </w:r>
      <w:r w:rsidR="00802008">
        <w:rPr>
          <w:rFonts w:ascii="Arial Narrow" w:hAnsi="Arial Narrow"/>
        </w:rPr>
        <w:t xml:space="preserve"> </w:t>
      </w:r>
      <w:r w:rsidR="00732B56">
        <w:rPr>
          <w:rFonts w:ascii="Arial Narrow" w:hAnsi="Arial Narrow"/>
        </w:rPr>
        <w:t xml:space="preserve">de </w:t>
      </w:r>
      <w:r w:rsidR="00802008">
        <w:rPr>
          <w:rFonts w:ascii="Arial Narrow" w:hAnsi="Arial Narrow"/>
        </w:rPr>
        <w:t xml:space="preserve">los </w:t>
      </w:r>
      <w:r w:rsidR="00802008" w:rsidRPr="00BC7CD5">
        <w:rPr>
          <w:rFonts w:ascii="Arial Narrow" w:hAnsi="Arial Narrow"/>
        </w:rPr>
        <w:t>objetivos</w:t>
      </w:r>
      <w:r w:rsidR="00802008">
        <w:rPr>
          <w:rFonts w:ascii="Arial Narrow" w:hAnsi="Arial Narrow"/>
        </w:rPr>
        <w:t xml:space="preserve"> </w:t>
      </w:r>
      <w:r w:rsidR="000F1B29">
        <w:rPr>
          <w:rFonts w:ascii="Arial Narrow" w:hAnsi="Arial Narrow"/>
        </w:rPr>
        <w:t>e</w:t>
      </w:r>
      <w:r w:rsidR="005823AE">
        <w:rPr>
          <w:rFonts w:ascii="Arial Narrow" w:hAnsi="Arial Narrow"/>
        </w:rPr>
        <w:t xml:space="preserve"> </w:t>
      </w:r>
      <w:r w:rsidR="005823AE" w:rsidRPr="00BC7CD5">
        <w:rPr>
          <w:rFonts w:ascii="Arial Narrow" w:hAnsi="Arial Narrow"/>
        </w:rPr>
        <w:t xml:space="preserve">iniciativas </w:t>
      </w:r>
      <w:r w:rsidR="00732B56">
        <w:rPr>
          <w:rFonts w:ascii="Arial Narrow" w:hAnsi="Arial Narrow"/>
        </w:rPr>
        <w:t>d</w:t>
      </w:r>
      <w:r w:rsidR="002F7D04">
        <w:rPr>
          <w:rFonts w:ascii="Arial Narrow" w:hAnsi="Arial Narrow"/>
        </w:rPr>
        <w:t xml:space="preserve">el </w:t>
      </w:r>
      <w:r>
        <w:rPr>
          <w:rFonts w:ascii="Arial Narrow" w:hAnsi="Arial Narrow"/>
        </w:rPr>
        <w:t xml:space="preserve">Plan Estratégico </w:t>
      </w:r>
      <w:r w:rsidR="002F7D04">
        <w:rPr>
          <w:rFonts w:ascii="Arial Narrow" w:hAnsi="Arial Narrow"/>
        </w:rPr>
        <w:t>Institu</w:t>
      </w:r>
      <w:r>
        <w:rPr>
          <w:rFonts w:ascii="Arial Narrow" w:hAnsi="Arial Narrow"/>
        </w:rPr>
        <w:t xml:space="preserve">cional </w:t>
      </w:r>
      <w:r w:rsidR="004807E9">
        <w:rPr>
          <w:rFonts w:ascii="Arial Narrow" w:hAnsi="Arial Narrow"/>
        </w:rPr>
        <w:t>y c</w:t>
      </w:r>
      <w:r w:rsidR="00732B56">
        <w:rPr>
          <w:rFonts w:ascii="Arial Narrow" w:hAnsi="Arial Narrow"/>
        </w:rPr>
        <w:t>ó</w:t>
      </w:r>
      <w:r w:rsidR="004807E9">
        <w:rPr>
          <w:rFonts w:ascii="Arial Narrow" w:hAnsi="Arial Narrow"/>
        </w:rPr>
        <w:t>mo é</w:t>
      </w:r>
      <w:r w:rsidR="00732B56">
        <w:rPr>
          <w:rFonts w:ascii="Arial Narrow" w:hAnsi="Arial Narrow"/>
        </w:rPr>
        <w:t>sta</w:t>
      </w:r>
      <w:r w:rsidR="00802008">
        <w:rPr>
          <w:rFonts w:ascii="Arial Narrow" w:hAnsi="Arial Narrow"/>
        </w:rPr>
        <w:t xml:space="preserve">s a su vez </w:t>
      </w:r>
      <w:r w:rsidR="005823AE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on desarrollados anualmente por los </w:t>
      </w:r>
      <w:r w:rsidR="00732B56">
        <w:rPr>
          <w:rFonts w:ascii="Arial Narrow" w:hAnsi="Arial Narrow"/>
        </w:rPr>
        <w:t>diferentes procesos y apalancada</w:t>
      </w:r>
      <w:r>
        <w:rPr>
          <w:rFonts w:ascii="Arial Narrow" w:hAnsi="Arial Narrow"/>
        </w:rPr>
        <w:t xml:space="preserve">s financieramente por los proyectos de inversión, siendo medidos a través de </w:t>
      </w:r>
      <w:r w:rsidR="00802008" w:rsidRPr="00BC7CD5">
        <w:rPr>
          <w:rFonts w:ascii="Arial Narrow" w:hAnsi="Arial Narrow"/>
        </w:rPr>
        <w:t>indicadores</w:t>
      </w:r>
      <w:r>
        <w:rPr>
          <w:rFonts w:ascii="Arial Narrow" w:hAnsi="Arial Narrow"/>
        </w:rPr>
        <w:t xml:space="preserve">, </w:t>
      </w:r>
      <w:r w:rsidR="00732B56">
        <w:rPr>
          <w:rFonts w:ascii="Arial Narrow" w:hAnsi="Arial Narrow"/>
        </w:rPr>
        <w:t>actividades y</w:t>
      </w:r>
      <w:r w:rsidR="00802008">
        <w:rPr>
          <w:rFonts w:ascii="Arial Narrow" w:hAnsi="Arial Narrow"/>
        </w:rPr>
        <w:t xml:space="preserve"> acciones</w:t>
      </w:r>
      <w:r w:rsidR="00732B56">
        <w:rPr>
          <w:rFonts w:ascii="Arial Narrow" w:hAnsi="Arial Narrow"/>
        </w:rPr>
        <w:t xml:space="preserve"> que cuentan con unos</w:t>
      </w:r>
      <w:r w:rsidR="00802008">
        <w:rPr>
          <w:rFonts w:ascii="Arial Narrow" w:hAnsi="Arial Narrow"/>
        </w:rPr>
        <w:t xml:space="preserve"> responsables</w:t>
      </w:r>
      <w:r w:rsidR="00732B56">
        <w:rPr>
          <w:rFonts w:ascii="Arial Narrow" w:hAnsi="Arial Narrow"/>
        </w:rPr>
        <w:t xml:space="preserve"> para llevarlas a cabo</w:t>
      </w:r>
      <w:r w:rsidR="004807E9">
        <w:rPr>
          <w:rFonts w:ascii="Arial Narrow" w:hAnsi="Arial Narrow"/>
        </w:rPr>
        <w:t xml:space="preserve">. </w:t>
      </w:r>
    </w:p>
    <w:p w:rsidR="00936EC5" w:rsidRDefault="00936EC5" w:rsidP="00936EC5">
      <w:pPr>
        <w:spacing w:line="240" w:lineRule="auto"/>
        <w:contextualSpacing/>
        <w:jc w:val="both"/>
        <w:rPr>
          <w:rFonts w:ascii="Arial Narrow" w:hAnsi="Arial Narrow"/>
        </w:rPr>
      </w:pPr>
    </w:p>
    <w:p w:rsidR="003C2252" w:rsidRPr="00936EC5" w:rsidRDefault="003C2252" w:rsidP="00936EC5">
      <w:pPr>
        <w:jc w:val="both"/>
        <w:rPr>
          <w:rFonts w:ascii="Arial Narrow" w:hAnsi="Arial Narrow"/>
        </w:rPr>
      </w:pPr>
    </w:p>
    <w:sectPr w:rsidR="003C2252" w:rsidRPr="00936E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7CD" w:rsidRDefault="000357CD" w:rsidP="00732B56">
      <w:pPr>
        <w:spacing w:after="0" w:line="240" w:lineRule="auto"/>
      </w:pPr>
      <w:r>
        <w:separator/>
      </w:r>
    </w:p>
  </w:endnote>
  <w:endnote w:type="continuationSeparator" w:id="0">
    <w:p w:rsidR="000357CD" w:rsidRDefault="000357CD" w:rsidP="0073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7CD" w:rsidRDefault="000357CD" w:rsidP="00732B56">
      <w:pPr>
        <w:spacing w:after="0" w:line="240" w:lineRule="auto"/>
      </w:pPr>
      <w:r>
        <w:separator/>
      </w:r>
    </w:p>
  </w:footnote>
  <w:footnote w:type="continuationSeparator" w:id="0">
    <w:p w:rsidR="000357CD" w:rsidRDefault="000357CD" w:rsidP="00732B56">
      <w:pPr>
        <w:spacing w:after="0" w:line="240" w:lineRule="auto"/>
      </w:pPr>
      <w:r>
        <w:continuationSeparator/>
      </w:r>
    </w:p>
  </w:footnote>
  <w:footnote w:id="1">
    <w:p w:rsidR="00732B56" w:rsidRPr="00732B56" w:rsidRDefault="00732B56" w:rsidP="00732B56">
      <w:pPr>
        <w:pStyle w:val="Textonotapie"/>
        <w:jc w:val="both"/>
        <w:rPr>
          <w:rFonts w:ascii="Arial Narrow" w:hAnsi="Arial Narrow"/>
          <w:lang w:val="es-CO"/>
        </w:rPr>
      </w:pPr>
      <w:r w:rsidRPr="00732B56">
        <w:rPr>
          <w:rStyle w:val="Refdenotaalpie"/>
          <w:rFonts w:ascii="Arial Narrow" w:hAnsi="Arial Narrow"/>
        </w:rPr>
        <w:footnoteRef/>
      </w:r>
      <w:r w:rsidRPr="00732B56">
        <w:rPr>
          <w:rFonts w:ascii="Arial Narrow" w:hAnsi="Arial Narrow"/>
        </w:rPr>
        <w:t xml:space="preserve"> Para consultar el Plan de Acción, ingresar al</w:t>
      </w:r>
      <w:r w:rsidRPr="00732B56">
        <w:rPr>
          <w:rFonts w:ascii="Arial Narrow" w:hAnsi="Arial Narrow"/>
          <w:lang w:val="es-CO"/>
        </w:rPr>
        <w:t xml:space="preserve"> portal </w:t>
      </w:r>
      <w:hyperlink r:id="rId1" w:history="1">
        <w:r w:rsidRPr="00732B56">
          <w:rPr>
            <w:rStyle w:val="Hipervnculo"/>
            <w:rFonts w:ascii="Arial Narrow" w:hAnsi="Arial Narrow"/>
            <w:lang w:val="es-CO"/>
          </w:rPr>
          <w:t>http://participacionbogota.gov.co/</w:t>
        </w:r>
      </w:hyperlink>
      <w:r w:rsidRPr="00732B56">
        <w:rPr>
          <w:rFonts w:ascii="Arial Narrow" w:hAnsi="Arial Narrow"/>
          <w:lang w:val="es-CO"/>
        </w:rPr>
        <w:t xml:space="preserve">  </w:t>
      </w:r>
      <w:r>
        <w:rPr>
          <w:rFonts w:ascii="Arial Narrow" w:hAnsi="Arial Narrow"/>
          <w:lang w:val="es-CO"/>
        </w:rPr>
        <w:t xml:space="preserve">y descargarlo </w:t>
      </w:r>
      <w:r w:rsidRPr="00732B56">
        <w:rPr>
          <w:rFonts w:ascii="Arial Narrow" w:hAnsi="Arial Narrow"/>
          <w:lang w:val="es-CO"/>
        </w:rPr>
        <w:t>en el Link de Transp</w:t>
      </w:r>
      <w:r w:rsidR="00D85DB0">
        <w:rPr>
          <w:rFonts w:ascii="Arial Narrow" w:hAnsi="Arial Narrow"/>
          <w:lang w:val="es-CO"/>
        </w:rPr>
        <w:t xml:space="preserve">arencia - Numeral 6: Planeación, </w:t>
      </w:r>
      <w:r w:rsidR="00D85DB0" w:rsidRPr="00D85DB0">
        <w:rPr>
          <w:rFonts w:ascii="Arial Narrow" w:hAnsi="Arial Narrow"/>
          <w:lang w:val="es-CO"/>
        </w:rPr>
        <w:t>6.2 Plan de Gasto Público</w:t>
      </w:r>
      <w:r w:rsidR="005F4CB6">
        <w:rPr>
          <w:rFonts w:ascii="Arial Narrow" w:hAnsi="Arial Narrow"/>
          <w:lang w:val="es-CO"/>
        </w:rPr>
        <w:t xml:space="preserve"> - </w:t>
      </w:r>
      <w:r w:rsidR="00D85DB0">
        <w:rPr>
          <w:rFonts w:ascii="Arial Narrow" w:hAnsi="Arial Narrow"/>
          <w:lang w:val="es-CO"/>
        </w:rPr>
        <w:t xml:space="preserve"> </w:t>
      </w:r>
      <w:r w:rsidR="005F4CB6">
        <w:rPr>
          <w:rFonts w:ascii="Arial Narrow" w:hAnsi="Arial Narrow"/>
          <w:lang w:val="es-CO"/>
        </w:rPr>
        <w:t>Vigencia 2018 – Actualización N. 1 Plan de Acción Institucional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C5326"/>
    <w:multiLevelType w:val="hybridMultilevel"/>
    <w:tmpl w:val="F198F4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48"/>
    <w:rsid w:val="000357CD"/>
    <w:rsid w:val="0003787A"/>
    <w:rsid w:val="000448FE"/>
    <w:rsid w:val="000B1342"/>
    <w:rsid w:val="000F1B29"/>
    <w:rsid w:val="00137278"/>
    <w:rsid w:val="00162D28"/>
    <w:rsid w:val="0018703F"/>
    <w:rsid w:val="001A7FFA"/>
    <w:rsid w:val="001D292E"/>
    <w:rsid w:val="001D419A"/>
    <w:rsid w:val="001D72A8"/>
    <w:rsid w:val="001E7AED"/>
    <w:rsid w:val="00223B44"/>
    <w:rsid w:val="002F7D04"/>
    <w:rsid w:val="00300B55"/>
    <w:rsid w:val="00335DDA"/>
    <w:rsid w:val="00367E83"/>
    <w:rsid w:val="003A1435"/>
    <w:rsid w:val="003B7C98"/>
    <w:rsid w:val="003C2252"/>
    <w:rsid w:val="003D1006"/>
    <w:rsid w:val="0041773E"/>
    <w:rsid w:val="004472AA"/>
    <w:rsid w:val="004533DF"/>
    <w:rsid w:val="004807E9"/>
    <w:rsid w:val="004C4F7E"/>
    <w:rsid w:val="004C729C"/>
    <w:rsid w:val="0057032D"/>
    <w:rsid w:val="005823AE"/>
    <w:rsid w:val="00587E36"/>
    <w:rsid w:val="0059514D"/>
    <w:rsid w:val="00596654"/>
    <w:rsid w:val="005D2576"/>
    <w:rsid w:val="005F4CB6"/>
    <w:rsid w:val="0063683E"/>
    <w:rsid w:val="006444F6"/>
    <w:rsid w:val="00694372"/>
    <w:rsid w:val="006F1170"/>
    <w:rsid w:val="00715AC0"/>
    <w:rsid w:val="00732B56"/>
    <w:rsid w:val="007C5377"/>
    <w:rsid w:val="007D1490"/>
    <w:rsid w:val="007D5363"/>
    <w:rsid w:val="00802008"/>
    <w:rsid w:val="00806248"/>
    <w:rsid w:val="00826FF5"/>
    <w:rsid w:val="00830B2A"/>
    <w:rsid w:val="00864277"/>
    <w:rsid w:val="008B2C54"/>
    <w:rsid w:val="008D170A"/>
    <w:rsid w:val="008F0CCA"/>
    <w:rsid w:val="00936EC5"/>
    <w:rsid w:val="009609A4"/>
    <w:rsid w:val="0098132B"/>
    <w:rsid w:val="009A11BD"/>
    <w:rsid w:val="009B23BC"/>
    <w:rsid w:val="009C0F5D"/>
    <w:rsid w:val="00A5039B"/>
    <w:rsid w:val="00AA7A0A"/>
    <w:rsid w:val="00AE1692"/>
    <w:rsid w:val="00AF481C"/>
    <w:rsid w:val="00B23EF0"/>
    <w:rsid w:val="00BB7239"/>
    <w:rsid w:val="00BC28C0"/>
    <w:rsid w:val="00BC7CD5"/>
    <w:rsid w:val="00BE49C2"/>
    <w:rsid w:val="00BE6B06"/>
    <w:rsid w:val="00C27C29"/>
    <w:rsid w:val="00D0086B"/>
    <w:rsid w:val="00D15DAC"/>
    <w:rsid w:val="00D33D30"/>
    <w:rsid w:val="00D738D4"/>
    <w:rsid w:val="00D8255F"/>
    <w:rsid w:val="00D85DB0"/>
    <w:rsid w:val="00DA4C22"/>
    <w:rsid w:val="00DB1F1E"/>
    <w:rsid w:val="00DB7949"/>
    <w:rsid w:val="00DC2C1F"/>
    <w:rsid w:val="00DC2CF6"/>
    <w:rsid w:val="00DE2D0F"/>
    <w:rsid w:val="00DE5D51"/>
    <w:rsid w:val="00E24046"/>
    <w:rsid w:val="00E241E5"/>
    <w:rsid w:val="00E33A88"/>
    <w:rsid w:val="00E45A5F"/>
    <w:rsid w:val="00E806E0"/>
    <w:rsid w:val="00EC0F64"/>
    <w:rsid w:val="00EC2AAE"/>
    <w:rsid w:val="00EC37D0"/>
    <w:rsid w:val="00F44095"/>
    <w:rsid w:val="00F53B40"/>
    <w:rsid w:val="00F81621"/>
    <w:rsid w:val="00FD4432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8778"/>
  <w15:docId w15:val="{D8294587-72AA-4790-A90E-B4CAE7D8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255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32B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2B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2B5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32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articipacionbogota.gov.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2928D-7784-463F-887D-85829CBD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1497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Giovanny antonio Salcedo Garcia</dc:creator>
  <cp:lastModifiedBy>Yamile Avila Otalora</cp:lastModifiedBy>
  <cp:revision>4</cp:revision>
  <dcterms:created xsi:type="dcterms:W3CDTF">2018-07-31T17:41:00Z</dcterms:created>
  <dcterms:modified xsi:type="dcterms:W3CDTF">2018-07-31T17:48:00Z</dcterms:modified>
</cp:coreProperties>
</file>