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1DF81" w14:textId="082FF431" w:rsidR="00F166E9" w:rsidRPr="00512412" w:rsidRDefault="005E4C21" w:rsidP="00512412">
      <w:pPr>
        <w:spacing w:after="0" w:line="240" w:lineRule="auto"/>
        <w:rPr>
          <w:rFonts w:cstheme="minorHAnsi"/>
        </w:rPr>
      </w:pPr>
      <w:r w:rsidRPr="00DB6BA2">
        <w:rPr>
          <w:noProof/>
          <w:sz w:val="20"/>
          <w:lang w:eastAsia="es-CO"/>
        </w:rPr>
        <w:drawing>
          <wp:anchor distT="0" distB="0" distL="114300" distR="114300" simplePos="0" relativeHeight="251675648" behindDoc="0" locked="0" layoutInCell="1" allowOverlap="1" wp14:anchorId="32B7BBB7" wp14:editId="309BB8B8">
            <wp:simplePos x="0" y="0"/>
            <wp:positionH relativeFrom="column">
              <wp:posOffset>365760</wp:posOffset>
            </wp:positionH>
            <wp:positionV relativeFrom="paragraph">
              <wp:posOffset>-207369</wp:posOffset>
            </wp:positionV>
            <wp:extent cx="1444169" cy="712194"/>
            <wp:effectExtent l="0" t="0" r="3810" b="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4169" cy="712194"/>
                    </a:xfrm>
                    <a:prstGeom prst="rect">
                      <a:avLst/>
                    </a:prstGeom>
                  </pic:spPr>
                </pic:pic>
              </a:graphicData>
            </a:graphic>
          </wp:anchor>
        </w:drawing>
      </w:r>
    </w:p>
    <w:p w14:paraId="488F3F66" w14:textId="44D04A46" w:rsidR="00713A85" w:rsidRPr="00512412" w:rsidRDefault="00713A85" w:rsidP="00512412">
      <w:pPr>
        <w:spacing w:after="0" w:line="240" w:lineRule="auto"/>
        <w:rPr>
          <w:rFonts w:cstheme="minorHAnsi"/>
        </w:rPr>
      </w:pPr>
    </w:p>
    <w:p w14:paraId="05BE3F7E" w14:textId="6E967300" w:rsidR="00713A85" w:rsidRPr="00512412" w:rsidRDefault="00713A85" w:rsidP="00512412">
      <w:pPr>
        <w:spacing w:after="0" w:line="240" w:lineRule="auto"/>
        <w:rPr>
          <w:rFonts w:cstheme="minorHAnsi"/>
        </w:rPr>
      </w:pPr>
    </w:p>
    <w:p w14:paraId="1CC6C9FA" w14:textId="113F42C8" w:rsidR="00713A85" w:rsidRPr="00512412" w:rsidRDefault="00713A85" w:rsidP="00512412">
      <w:pPr>
        <w:spacing w:after="0" w:line="240" w:lineRule="auto"/>
        <w:rPr>
          <w:rFonts w:cstheme="minorHAnsi"/>
        </w:rPr>
      </w:pPr>
    </w:p>
    <w:p w14:paraId="42F1A6A8" w14:textId="4B93571E" w:rsidR="00713A85" w:rsidRPr="00512412" w:rsidRDefault="00713A85" w:rsidP="00512412">
      <w:pPr>
        <w:spacing w:after="0" w:line="240" w:lineRule="auto"/>
        <w:rPr>
          <w:rFonts w:cstheme="minorHAnsi"/>
        </w:rPr>
      </w:pPr>
    </w:p>
    <w:p w14:paraId="6E81FCCD" w14:textId="0BCC3BB0" w:rsidR="00713A85" w:rsidRPr="00512412" w:rsidRDefault="00713A85" w:rsidP="00512412">
      <w:pPr>
        <w:spacing w:after="0" w:line="240" w:lineRule="auto"/>
        <w:rPr>
          <w:rFonts w:cstheme="minorHAnsi"/>
        </w:rPr>
      </w:pPr>
    </w:p>
    <w:p w14:paraId="351A821D" w14:textId="77777777" w:rsidR="00713A85" w:rsidRPr="00512412" w:rsidRDefault="00713A85" w:rsidP="00512412">
      <w:pPr>
        <w:spacing w:after="0" w:line="240" w:lineRule="auto"/>
        <w:rPr>
          <w:rFonts w:cstheme="minorHAnsi"/>
        </w:rPr>
      </w:pPr>
    </w:p>
    <w:p w14:paraId="0D57BCB3" w14:textId="77777777" w:rsidR="0077395B" w:rsidRPr="00512412" w:rsidRDefault="0077395B" w:rsidP="00512412">
      <w:pPr>
        <w:pStyle w:val="Textoindependiente"/>
        <w:spacing w:after="0" w:line="240" w:lineRule="auto"/>
        <w:contextualSpacing/>
        <w:rPr>
          <w:rFonts w:asciiTheme="minorHAnsi" w:hAnsiTheme="minorHAnsi" w:cstheme="minorHAnsi"/>
          <w:sz w:val="22"/>
          <w:szCs w:val="22"/>
        </w:rPr>
      </w:pPr>
    </w:p>
    <w:p w14:paraId="79EEE83B" w14:textId="0607B9EF" w:rsidR="0077395B" w:rsidRDefault="0077395B" w:rsidP="00512412">
      <w:pPr>
        <w:pStyle w:val="Textoindependiente"/>
        <w:spacing w:after="0" w:line="240" w:lineRule="auto"/>
        <w:contextualSpacing/>
        <w:rPr>
          <w:rFonts w:asciiTheme="minorHAnsi" w:hAnsiTheme="minorHAnsi" w:cstheme="minorHAnsi"/>
          <w:sz w:val="22"/>
          <w:szCs w:val="22"/>
        </w:rPr>
      </w:pPr>
    </w:p>
    <w:p w14:paraId="7174CC8E" w14:textId="28D84F69" w:rsidR="005C24B9" w:rsidRDefault="005C24B9" w:rsidP="00512412">
      <w:pPr>
        <w:pStyle w:val="Textoindependiente"/>
        <w:spacing w:after="0" w:line="240" w:lineRule="auto"/>
        <w:contextualSpacing/>
        <w:rPr>
          <w:rFonts w:asciiTheme="minorHAnsi" w:hAnsiTheme="minorHAnsi" w:cstheme="minorHAnsi"/>
          <w:sz w:val="22"/>
          <w:szCs w:val="22"/>
        </w:rPr>
      </w:pPr>
    </w:p>
    <w:p w14:paraId="0D6B314F" w14:textId="644F6615" w:rsidR="005C24B9" w:rsidRDefault="005C24B9" w:rsidP="00512412">
      <w:pPr>
        <w:pStyle w:val="Textoindependiente"/>
        <w:spacing w:after="0" w:line="240" w:lineRule="auto"/>
        <w:contextualSpacing/>
        <w:rPr>
          <w:rFonts w:asciiTheme="minorHAnsi" w:hAnsiTheme="minorHAnsi" w:cstheme="minorHAnsi"/>
          <w:sz w:val="22"/>
          <w:szCs w:val="22"/>
        </w:rPr>
      </w:pPr>
    </w:p>
    <w:p w14:paraId="550C3148" w14:textId="4FCB8872" w:rsidR="005C24B9" w:rsidRDefault="005C24B9" w:rsidP="00512412">
      <w:pPr>
        <w:pStyle w:val="Textoindependiente"/>
        <w:spacing w:after="0" w:line="240" w:lineRule="auto"/>
        <w:contextualSpacing/>
        <w:rPr>
          <w:rFonts w:asciiTheme="minorHAnsi" w:hAnsiTheme="minorHAnsi" w:cstheme="minorHAnsi"/>
          <w:sz w:val="22"/>
          <w:szCs w:val="22"/>
        </w:rPr>
      </w:pPr>
    </w:p>
    <w:p w14:paraId="4E3E6FD4" w14:textId="4C54FFDE" w:rsidR="005C24B9" w:rsidRDefault="005C24B9" w:rsidP="00512412">
      <w:pPr>
        <w:pStyle w:val="Textoindependiente"/>
        <w:spacing w:after="0" w:line="240" w:lineRule="auto"/>
        <w:contextualSpacing/>
        <w:rPr>
          <w:rFonts w:asciiTheme="minorHAnsi" w:hAnsiTheme="minorHAnsi" w:cstheme="minorHAnsi"/>
          <w:sz w:val="22"/>
          <w:szCs w:val="22"/>
        </w:rPr>
      </w:pPr>
    </w:p>
    <w:p w14:paraId="73E8B80B" w14:textId="77777777" w:rsidR="005C24B9" w:rsidRPr="00512412" w:rsidRDefault="005C24B9" w:rsidP="00512412">
      <w:pPr>
        <w:pStyle w:val="Textoindependiente"/>
        <w:spacing w:after="0" w:line="240" w:lineRule="auto"/>
        <w:contextualSpacing/>
        <w:rPr>
          <w:rFonts w:asciiTheme="minorHAnsi" w:hAnsiTheme="minorHAnsi" w:cstheme="minorHAnsi"/>
          <w:sz w:val="22"/>
          <w:szCs w:val="22"/>
        </w:rPr>
      </w:pPr>
    </w:p>
    <w:p w14:paraId="5D500B07" w14:textId="77777777" w:rsidR="0077395B" w:rsidRPr="00512412" w:rsidRDefault="0077395B" w:rsidP="00512412">
      <w:pPr>
        <w:pStyle w:val="Textoindependiente"/>
        <w:spacing w:after="0" w:line="240" w:lineRule="auto"/>
        <w:contextualSpacing/>
        <w:rPr>
          <w:rFonts w:asciiTheme="minorHAnsi" w:hAnsiTheme="minorHAnsi" w:cstheme="minorHAnsi"/>
          <w:sz w:val="22"/>
          <w:szCs w:val="22"/>
        </w:rPr>
      </w:pPr>
    </w:p>
    <w:p w14:paraId="62C40573" w14:textId="7F100EA0" w:rsidR="0077395B" w:rsidRPr="00512412" w:rsidRDefault="0077395B" w:rsidP="00512412">
      <w:pPr>
        <w:pStyle w:val="Ttulo"/>
        <w:spacing w:before="0" w:after="0" w:line="240" w:lineRule="auto"/>
        <w:contextualSpacing/>
        <w:rPr>
          <w:rFonts w:asciiTheme="minorHAnsi" w:hAnsiTheme="minorHAnsi" w:cstheme="minorHAnsi"/>
          <w:w w:val="95"/>
          <w:sz w:val="22"/>
          <w:szCs w:val="22"/>
        </w:rPr>
      </w:pPr>
      <w:r w:rsidRPr="00512412">
        <w:rPr>
          <w:rFonts w:asciiTheme="minorHAnsi" w:hAnsiTheme="minorHAnsi" w:cstheme="minorHAnsi"/>
          <w:b w:val="0"/>
          <w:noProof/>
          <w:sz w:val="22"/>
          <w:szCs w:val="22"/>
          <w:lang w:val="es-CO" w:eastAsia="es-CO"/>
        </w:rPr>
        <mc:AlternateContent>
          <mc:Choice Requires="wps">
            <w:drawing>
              <wp:anchor distT="0" distB="0" distL="114300" distR="114300" simplePos="0" relativeHeight="251659264" behindDoc="1" locked="0" layoutInCell="1" allowOverlap="1" wp14:anchorId="390A09E7" wp14:editId="512ABC9B">
                <wp:simplePos x="0" y="0"/>
                <wp:positionH relativeFrom="page">
                  <wp:posOffset>1616710</wp:posOffset>
                </wp:positionH>
                <wp:positionV relativeFrom="paragraph">
                  <wp:posOffset>17012</wp:posOffset>
                </wp:positionV>
                <wp:extent cx="6092190" cy="2406650"/>
                <wp:effectExtent l="0" t="0" r="22860" b="12700"/>
                <wp:wrapNone/>
                <wp:docPr id="44" name="Rectángulo 44"/>
                <wp:cNvGraphicFramePr/>
                <a:graphic xmlns:a="http://schemas.openxmlformats.org/drawingml/2006/main">
                  <a:graphicData uri="http://schemas.microsoft.com/office/word/2010/wordprocessingShape">
                    <wps:wsp>
                      <wps:cNvSpPr/>
                      <wps:spPr>
                        <a:xfrm>
                          <a:off x="0" y="0"/>
                          <a:ext cx="6092190" cy="2406650"/>
                        </a:xfrm>
                        <a:prstGeom prst="rect">
                          <a:avLst/>
                        </a:prstGeom>
                        <a:solidFill>
                          <a:schemeClr val="bg1"/>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468B5A" id="Rectángulo 44" o:spid="_x0000_s1026" style="position:absolute;margin-left:127.3pt;margin-top:1.35pt;width:479.7pt;height:1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" fillcolor="white [3212]" strokecolor="#bf8f00 [2407]" strokeweight="1pt">
                <w10:wrap anchorx="page"/>
              </v:rect>
            </w:pict>
          </mc:Fallback>
        </mc:AlternateContent>
      </w:r>
    </w:p>
    <w:p w14:paraId="1511FAED" w14:textId="77777777" w:rsidR="0077395B" w:rsidRPr="00512412" w:rsidRDefault="0077395B" w:rsidP="00512412">
      <w:pPr>
        <w:pStyle w:val="Ttulo"/>
        <w:spacing w:before="0" w:after="0" w:line="240" w:lineRule="auto"/>
        <w:contextualSpacing/>
        <w:rPr>
          <w:rFonts w:asciiTheme="minorHAnsi" w:hAnsiTheme="minorHAnsi" w:cstheme="minorHAnsi"/>
          <w:w w:val="95"/>
          <w:sz w:val="22"/>
          <w:szCs w:val="22"/>
        </w:rPr>
      </w:pPr>
    </w:p>
    <w:p w14:paraId="6DD40A05" w14:textId="292EBAD2" w:rsidR="0077395B" w:rsidRPr="00512412" w:rsidRDefault="0077395B" w:rsidP="00512412">
      <w:pPr>
        <w:pStyle w:val="Ttulo"/>
        <w:spacing w:before="0" w:after="0" w:line="240" w:lineRule="auto"/>
        <w:contextualSpacing/>
        <w:rPr>
          <w:rFonts w:asciiTheme="minorHAnsi" w:hAnsiTheme="minorHAnsi" w:cstheme="minorHAnsi"/>
          <w:w w:val="95"/>
          <w:sz w:val="22"/>
          <w:szCs w:val="22"/>
        </w:rPr>
      </w:pPr>
      <w:r w:rsidRPr="00512412">
        <w:rPr>
          <w:rFonts w:asciiTheme="minorHAnsi" w:hAnsiTheme="minorHAnsi" w:cstheme="minorHAnsi"/>
          <w:b w:val="0"/>
          <w:noProof/>
          <w:sz w:val="22"/>
          <w:szCs w:val="22"/>
          <w:lang w:val="es-CO" w:eastAsia="es-CO"/>
        </w:rPr>
        <mc:AlternateContent>
          <mc:Choice Requires="wps">
            <w:drawing>
              <wp:anchor distT="0" distB="0" distL="114300" distR="114300" simplePos="0" relativeHeight="251661312" behindDoc="1" locked="0" layoutInCell="1" allowOverlap="1" wp14:anchorId="6F927068" wp14:editId="1C77CF5A">
                <wp:simplePos x="0" y="0"/>
                <wp:positionH relativeFrom="page">
                  <wp:posOffset>3178479</wp:posOffset>
                </wp:positionH>
                <wp:positionV relativeFrom="paragraph">
                  <wp:posOffset>71755</wp:posOffset>
                </wp:positionV>
                <wp:extent cx="4533900" cy="187325"/>
                <wp:effectExtent l="0" t="0" r="0" b="3175"/>
                <wp:wrapNone/>
                <wp:docPr id="17" name="Rectángulo 17"/>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790B0A" id="Rectángulo 17" o:spid="_x0000_s1026" style="position:absolute;margin-left:250.25pt;margin-top:5.65pt;width:357pt;height:1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" fillcolor="#ffc000" stroked="f" strokeweight="1pt">
                <w10:wrap anchorx="page"/>
              </v:rect>
            </w:pict>
          </mc:Fallback>
        </mc:AlternateContent>
      </w:r>
    </w:p>
    <w:p w14:paraId="7A915D4C" w14:textId="77777777" w:rsidR="0077395B" w:rsidRPr="00512412" w:rsidRDefault="0077395B" w:rsidP="00512412">
      <w:pPr>
        <w:spacing w:after="0" w:line="240" w:lineRule="auto"/>
        <w:ind w:left="1006" w:right="1006"/>
        <w:contextualSpacing/>
        <w:jc w:val="center"/>
        <w:rPr>
          <w:rFonts w:cstheme="minorHAnsi"/>
          <w:b/>
          <w:bCs/>
        </w:rPr>
      </w:pPr>
    </w:p>
    <w:p w14:paraId="35B513A3" w14:textId="2882F2F4" w:rsidR="0077395B" w:rsidRPr="00512412" w:rsidRDefault="0077395B" w:rsidP="00512412">
      <w:pPr>
        <w:spacing w:after="0" w:line="240" w:lineRule="auto"/>
        <w:ind w:left="2124" w:right="-263" w:hanging="706"/>
        <w:contextualSpacing/>
        <w:jc w:val="center"/>
        <w:rPr>
          <w:rFonts w:cstheme="minorHAnsi"/>
          <w:b/>
          <w:noProof/>
          <w:color w:val="C00000"/>
          <w:sz w:val="36"/>
          <w:szCs w:val="36"/>
        </w:rPr>
      </w:pPr>
      <w:r w:rsidRPr="00512412">
        <w:rPr>
          <w:rFonts w:cstheme="minorHAnsi"/>
          <w:b/>
          <w:noProof/>
          <w:color w:val="C00000"/>
          <w:sz w:val="36"/>
          <w:szCs w:val="36"/>
        </w:rPr>
        <w:t>Plan de Austeridad del Gasto Público</w:t>
      </w:r>
      <w:r w:rsidR="005E4C21">
        <w:rPr>
          <w:rFonts w:cstheme="minorHAnsi"/>
          <w:b/>
          <w:noProof/>
          <w:color w:val="C00000"/>
          <w:sz w:val="36"/>
          <w:szCs w:val="36"/>
        </w:rPr>
        <w:t xml:space="preserve"> 2023</w:t>
      </w:r>
    </w:p>
    <w:p w14:paraId="7EBF24C2" w14:textId="77777777" w:rsidR="0077395B" w:rsidRPr="00512412" w:rsidRDefault="0077395B" w:rsidP="00512412">
      <w:pPr>
        <w:tabs>
          <w:tab w:val="center" w:pos="6094"/>
          <w:tab w:val="left" w:pos="7334"/>
        </w:tabs>
        <w:spacing w:after="0" w:line="240" w:lineRule="auto"/>
        <w:ind w:left="2124" w:right="-263"/>
        <w:contextualSpacing/>
        <w:rPr>
          <w:rFonts w:cstheme="minorHAnsi"/>
          <w:b/>
          <w:noProof/>
        </w:rPr>
      </w:pPr>
    </w:p>
    <w:p w14:paraId="21BB7BCF" w14:textId="77777777" w:rsidR="00DB0687" w:rsidRPr="00512412" w:rsidRDefault="0077395B" w:rsidP="00512412">
      <w:pPr>
        <w:tabs>
          <w:tab w:val="center" w:pos="6094"/>
          <w:tab w:val="left" w:pos="7334"/>
        </w:tabs>
        <w:spacing w:after="0" w:line="240" w:lineRule="auto"/>
        <w:ind w:left="2124" w:right="-263"/>
        <w:contextualSpacing/>
        <w:rPr>
          <w:rFonts w:cstheme="minorHAnsi"/>
          <w:b/>
          <w:noProof/>
        </w:rPr>
      </w:pPr>
      <w:r w:rsidRPr="00512412">
        <w:rPr>
          <w:rFonts w:cstheme="minorHAnsi"/>
          <w:b/>
          <w:noProof/>
        </w:rPr>
        <w:tab/>
      </w:r>
    </w:p>
    <w:p w14:paraId="05F230CC" w14:textId="154B6352" w:rsidR="0077395B" w:rsidRPr="00512412" w:rsidRDefault="00DB0687" w:rsidP="00512412">
      <w:pPr>
        <w:tabs>
          <w:tab w:val="center" w:pos="6094"/>
          <w:tab w:val="left" w:pos="7334"/>
        </w:tabs>
        <w:spacing w:after="0" w:line="240" w:lineRule="auto"/>
        <w:ind w:left="2124" w:right="-263"/>
        <w:contextualSpacing/>
        <w:rPr>
          <w:rFonts w:cstheme="minorHAnsi"/>
          <w:b/>
          <w:noProof/>
        </w:rPr>
      </w:pPr>
      <w:r w:rsidRPr="00512412">
        <w:rPr>
          <w:rFonts w:cstheme="minorHAnsi"/>
          <w:b/>
          <w:noProof/>
          <w:sz w:val="32"/>
          <w:szCs w:val="32"/>
        </w:rPr>
        <w:t xml:space="preserve">               </w:t>
      </w:r>
      <w:r w:rsidR="005E4C21" w:rsidRPr="00C10EAB">
        <w:rPr>
          <w:rFonts w:cstheme="minorHAnsi"/>
          <w:b/>
          <w:noProof/>
          <w:color w:val="000000" w:themeColor="text1"/>
          <w:sz w:val="32"/>
          <w:szCs w:val="32"/>
        </w:rPr>
        <w:t>Sector Gobierno</w:t>
      </w:r>
    </w:p>
    <w:p w14:paraId="3746C193" w14:textId="77777777" w:rsidR="0077395B" w:rsidRPr="00512412" w:rsidRDefault="0077395B" w:rsidP="00512412">
      <w:pPr>
        <w:tabs>
          <w:tab w:val="center" w:pos="6094"/>
          <w:tab w:val="left" w:pos="7334"/>
        </w:tabs>
        <w:spacing w:after="0" w:line="240" w:lineRule="auto"/>
        <w:ind w:left="2124" w:right="-263"/>
        <w:contextualSpacing/>
        <w:rPr>
          <w:rFonts w:cstheme="minorHAnsi"/>
          <w:b/>
          <w:noProof/>
        </w:rPr>
      </w:pPr>
      <w:r w:rsidRPr="00512412">
        <w:rPr>
          <w:rFonts w:cstheme="minorHAnsi"/>
          <w:b/>
          <w:noProof/>
          <w:lang w:eastAsia="es-CO"/>
        </w:rPr>
        <mc:AlternateContent>
          <mc:Choice Requires="wps">
            <w:drawing>
              <wp:anchor distT="0" distB="0" distL="114300" distR="114300" simplePos="0" relativeHeight="251660288" behindDoc="1" locked="0" layoutInCell="1" allowOverlap="1" wp14:anchorId="74C7DB0E" wp14:editId="322BA837">
                <wp:simplePos x="0" y="0"/>
                <wp:positionH relativeFrom="page">
                  <wp:align>center</wp:align>
                </wp:positionH>
                <wp:positionV relativeFrom="paragraph">
                  <wp:posOffset>122653</wp:posOffset>
                </wp:positionV>
                <wp:extent cx="4533900" cy="187325"/>
                <wp:effectExtent l="0" t="0" r="0" b="3175"/>
                <wp:wrapNone/>
                <wp:docPr id="51" name="Rectángulo 51"/>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772909" id="Rectángulo 51" o:spid="_x0000_s1026" style="position:absolute;margin-left:0;margin-top:9.65pt;width:357pt;height:14.7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" fillcolor="#ffc000" stroked="f" strokeweight="1pt">
                <w10:wrap anchorx="page"/>
              </v:rect>
            </w:pict>
          </mc:Fallback>
        </mc:AlternateContent>
      </w:r>
      <w:r w:rsidRPr="00512412">
        <w:rPr>
          <w:rFonts w:cstheme="minorHAnsi"/>
          <w:b/>
        </w:rPr>
        <w:tab/>
      </w:r>
    </w:p>
    <w:p w14:paraId="307CF879" w14:textId="77777777" w:rsidR="0077395B" w:rsidRPr="00512412" w:rsidRDefault="0077395B" w:rsidP="00512412">
      <w:pPr>
        <w:pStyle w:val="Textoindependiente"/>
        <w:spacing w:after="0" w:line="240" w:lineRule="auto"/>
        <w:ind w:left="4320"/>
        <w:contextualSpacing/>
        <w:rPr>
          <w:rFonts w:asciiTheme="minorHAnsi" w:hAnsiTheme="minorHAnsi" w:cstheme="minorHAnsi"/>
          <w:b/>
          <w:sz w:val="22"/>
          <w:szCs w:val="22"/>
        </w:rPr>
      </w:pPr>
    </w:p>
    <w:p w14:paraId="45550C27" w14:textId="77777777" w:rsidR="0077395B" w:rsidRPr="00512412" w:rsidRDefault="0077395B" w:rsidP="00512412">
      <w:pPr>
        <w:pStyle w:val="Textoindependiente"/>
        <w:spacing w:after="0" w:line="240" w:lineRule="auto"/>
        <w:contextualSpacing/>
        <w:rPr>
          <w:rFonts w:asciiTheme="minorHAnsi" w:hAnsiTheme="minorHAnsi" w:cstheme="minorHAnsi"/>
          <w:b/>
          <w:sz w:val="22"/>
          <w:szCs w:val="22"/>
        </w:rPr>
      </w:pPr>
    </w:p>
    <w:p w14:paraId="6AC017F8" w14:textId="77777777" w:rsidR="0077395B" w:rsidRPr="00512412" w:rsidRDefault="0077395B" w:rsidP="00512412">
      <w:pPr>
        <w:pStyle w:val="Textoindependiente"/>
        <w:spacing w:after="0" w:line="240" w:lineRule="auto"/>
        <w:contextualSpacing/>
        <w:rPr>
          <w:rFonts w:asciiTheme="minorHAnsi" w:hAnsiTheme="minorHAnsi" w:cstheme="minorHAnsi"/>
          <w:b/>
          <w:sz w:val="22"/>
          <w:szCs w:val="22"/>
        </w:rPr>
      </w:pPr>
    </w:p>
    <w:p w14:paraId="66648332" w14:textId="77777777" w:rsidR="0077395B" w:rsidRPr="00512412" w:rsidRDefault="0077395B" w:rsidP="00512412">
      <w:pPr>
        <w:pStyle w:val="Textoindependiente"/>
        <w:spacing w:after="0" w:line="240" w:lineRule="auto"/>
        <w:contextualSpacing/>
        <w:rPr>
          <w:rFonts w:asciiTheme="minorHAnsi" w:hAnsiTheme="minorHAnsi" w:cstheme="minorHAnsi"/>
          <w:b/>
          <w:sz w:val="22"/>
          <w:szCs w:val="22"/>
        </w:rPr>
      </w:pPr>
    </w:p>
    <w:p w14:paraId="36293EDC" w14:textId="675D422E" w:rsidR="008B2065" w:rsidRPr="00512412" w:rsidRDefault="008B2065" w:rsidP="00512412">
      <w:pPr>
        <w:spacing w:after="0" w:line="240" w:lineRule="auto"/>
        <w:rPr>
          <w:rFonts w:cstheme="minorHAnsi"/>
        </w:rPr>
      </w:pPr>
    </w:p>
    <w:p w14:paraId="7FC0CAC1" w14:textId="222F4B78" w:rsidR="008B2065" w:rsidRPr="00512412" w:rsidRDefault="008B2065" w:rsidP="00512412">
      <w:pPr>
        <w:spacing w:after="0" w:line="240" w:lineRule="auto"/>
        <w:rPr>
          <w:rFonts w:cstheme="minorHAnsi"/>
        </w:rPr>
      </w:pPr>
    </w:p>
    <w:p w14:paraId="0B6F1017" w14:textId="3EC8FF7F" w:rsidR="008B2065" w:rsidRPr="00512412" w:rsidRDefault="008B2065" w:rsidP="00512412">
      <w:pPr>
        <w:spacing w:after="0" w:line="240" w:lineRule="auto"/>
        <w:rPr>
          <w:rFonts w:cstheme="minorHAnsi"/>
        </w:rPr>
      </w:pPr>
    </w:p>
    <w:p w14:paraId="3FFE8D5E" w14:textId="23822E02" w:rsidR="008B2065" w:rsidRPr="00512412" w:rsidRDefault="008B2065" w:rsidP="00512412">
      <w:pPr>
        <w:spacing w:after="0" w:line="240" w:lineRule="auto"/>
        <w:rPr>
          <w:rFonts w:cstheme="minorHAnsi"/>
        </w:rPr>
      </w:pPr>
    </w:p>
    <w:p w14:paraId="542BDAEB" w14:textId="317A3B32" w:rsidR="008B2065" w:rsidRPr="00512412" w:rsidRDefault="008B2065" w:rsidP="00512412">
      <w:pPr>
        <w:spacing w:after="0" w:line="240" w:lineRule="auto"/>
        <w:rPr>
          <w:rFonts w:cstheme="minorHAnsi"/>
        </w:rPr>
      </w:pPr>
    </w:p>
    <w:p w14:paraId="393DAE21" w14:textId="52D2F855" w:rsidR="00955B14" w:rsidRPr="00512412" w:rsidRDefault="00955B14" w:rsidP="00512412">
      <w:pPr>
        <w:spacing w:after="0" w:line="240" w:lineRule="auto"/>
        <w:rPr>
          <w:rFonts w:cstheme="minorHAnsi"/>
        </w:rPr>
      </w:pPr>
      <w:r w:rsidRPr="00512412">
        <w:rPr>
          <w:rFonts w:cstheme="minorHAnsi"/>
        </w:rPr>
        <w:br w:type="page"/>
      </w:r>
    </w:p>
    <w:p w14:paraId="1BDFBF8C" w14:textId="77777777" w:rsidR="00955B14" w:rsidRPr="00512412" w:rsidRDefault="00955B14" w:rsidP="00512412">
      <w:pPr>
        <w:pStyle w:val="Textoindependiente"/>
        <w:spacing w:after="0" w:line="240" w:lineRule="auto"/>
        <w:rPr>
          <w:rFonts w:asciiTheme="minorHAnsi" w:hAnsiTheme="minorHAnsi" w:cstheme="minorHAnsi"/>
          <w:color w:val="C00000"/>
        </w:rPr>
      </w:pPr>
    </w:p>
    <w:p w14:paraId="0D3DFADC" w14:textId="77777777" w:rsidR="00955B14" w:rsidRPr="00512412" w:rsidRDefault="00955B14" w:rsidP="00512412">
      <w:pPr>
        <w:pStyle w:val="Textoindependiente"/>
        <w:spacing w:after="0" w:line="240" w:lineRule="auto"/>
        <w:rPr>
          <w:rFonts w:asciiTheme="minorHAnsi" w:hAnsiTheme="minorHAnsi" w:cstheme="minorHAnsi"/>
          <w:color w:val="C00000"/>
        </w:rPr>
      </w:pPr>
    </w:p>
    <w:p w14:paraId="4AA59658" w14:textId="5E43EA9C" w:rsidR="00955B14" w:rsidRPr="005371D0" w:rsidRDefault="00955B14" w:rsidP="00550269">
      <w:pPr>
        <w:pStyle w:val="Textoindependiente"/>
        <w:spacing w:after="0" w:line="240" w:lineRule="auto"/>
        <w:jc w:val="center"/>
        <w:rPr>
          <w:rFonts w:asciiTheme="minorHAnsi" w:hAnsiTheme="minorHAnsi" w:cstheme="minorHAnsi"/>
          <w:b/>
          <w:bCs/>
          <w:sz w:val="28"/>
          <w:szCs w:val="28"/>
        </w:rPr>
      </w:pPr>
      <w:r w:rsidRPr="005371D0">
        <w:rPr>
          <w:rFonts w:asciiTheme="minorHAnsi" w:hAnsiTheme="minorHAnsi" w:cstheme="minorHAnsi"/>
          <w:b/>
          <w:bCs/>
          <w:color w:val="C00000"/>
          <w:sz w:val="28"/>
          <w:szCs w:val="28"/>
        </w:rPr>
        <w:t>Contexto</w:t>
      </w:r>
    </w:p>
    <w:p w14:paraId="4D8591C6" w14:textId="77777777" w:rsidR="00955B14" w:rsidRPr="00512412" w:rsidRDefault="00955B14" w:rsidP="00512412">
      <w:pPr>
        <w:pStyle w:val="Textoindependiente"/>
        <w:spacing w:after="0" w:line="240" w:lineRule="auto"/>
        <w:rPr>
          <w:rFonts w:asciiTheme="minorHAnsi" w:hAnsiTheme="minorHAnsi" w:cstheme="minorHAnsi"/>
          <w:b/>
        </w:rPr>
      </w:pPr>
    </w:p>
    <w:p w14:paraId="71F604DB" w14:textId="4435D8ED" w:rsidR="00955B14" w:rsidRPr="00550269" w:rsidRDefault="00955B14" w:rsidP="00512412">
      <w:pPr>
        <w:pStyle w:val="Textoindependiente"/>
        <w:spacing w:after="0" w:line="240" w:lineRule="auto"/>
        <w:ind w:left="938" w:right="701"/>
        <w:jc w:val="both"/>
        <w:rPr>
          <w:rFonts w:asciiTheme="minorHAnsi" w:eastAsiaTheme="minorHAnsi" w:hAnsiTheme="minorHAnsi" w:cstheme="minorHAnsi"/>
          <w:color w:val="7F7F7F" w:themeColor="text1" w:themeTint="80"/>
          <w:szCs w:val="22"/>
          <w:lang w:val="es-CO"/>
        </w:rPr>
      </w:pPr>
      <w:r w:rsidRPr="00550269">
        <w:rPr>
          <w:rFonts w:asciiTheme="minorHAnsi" w:eastAsiaTheme="minorHAnsi" w:hAnsiTheme="minorHAnsi" w:cstheme="minorHAnsi"/>
          <w:color w:val="7F7F7F" w:themeColor="text1" w:themeTint="80"/>
          <w:szCs w:val="22"/>
          <w:lang w:val="es-CO"/>
        </w:rPr>
        <w:t xml:space="preserve">El Sector Gobierno, con fundamento en lo establecido en el artículo 28 del Decreto Distrital 492 del 15 de agosto de 2019 donde se prevé que cada entidad y organismo distrital, atendiendo su naturaleza jurídica y actividad misional deberá definir, al inicio de cada vigencia fiscal, un plan de austeridad en el gasto por vigencia, el </w:t>
      </w:r>
      <w:r w:rsidR="00A11447" w:rsidRPr="00550269">
        <w:rPr>
          <w:rFonts w:asciiTheme="minorHAnsi" w:eastAsiaTheme="minorHAnsi" w:hAnsiTheme="minorHAnsi" w:cstheme="minorHAnsi"/>
          <w:color w:val="7F7F7F" w:themeColor="text1" w:themeTint="80"/>
          <w:szCs w:val="22"/>
          <w:lang w:val="es-CO"/>
        </w:rPr>
        <w:t xml:space="preserve">Sector Gobierno </w:t>
      </w:r>
      <w:r w:rsidRPr="00550269">
        <w:rPr>
          <w:rFonts w:asciiTheme="minorHAnsi" w:eastAsiaTheme="minorHAnsi" w:hAnsiTheme="minorHAnsi" w:cstheme="minorHAnsi"/>
          <w:color w:val="7F7F7F" w:themeColor="text1" w:themeTint="80"/>
          <w:szCs w:val="22"/>
          <w:lang w:val="es-CO"/>
        </w:rPr>
        <w:t>elaboró este documento donde muestra a los grupos de interés y a la ciudadanía el Plan de Austeridad, a través del cual se adoptan una serie de medidas responsables para racionalizar el gasto sin desconocer el cumplimiento de su misionalidad institucional.</w:t>
      </w:r>
    </w:p>
    <w:p w14:paraId="60CFE632" w14:textId="77777777" w:rsidR="00124280" w:rsidRPr="00550269" w:rsidRDefault="00124280" w:rsidP="00512412">
      <w:pPr>
        <w:pStyle w:val="Textoindependiente"/>
        <w:spacing w:after="0" w:line="240" w:lineRule="auto"/>
        <w:ind w:left="938" w:right="701"/>
        <w:jc w:val="both"/>
        <w:rPr>
          <w:rFonts w:asciiTheme="minorHAnsi" w:eastAsiaTheme="minorHAnsi" w:hAnsiTheme="minorHAnsi" w:cstheme="minorHAnsi"/>
          <w:color w:val="7F7F7F" w:themeColor="text1" w:themeTint="80"/>
          <w:szCs w:val="22"/>
          <w:lang w:val="es-CO"/>
        </w:rPr>
      </w:pPr>
    </w:p>
    <w:p w14:paraId="0625459D" w14:textId="4FE70BF0" w:rsidR="00955B14" w:rsidRPr="00550269" w:rsidRDefault="00955B14" w:rsidP="00512412">
      <w:pPr>
        <w:pStyle w:val="Textoindependiente"/>
        <w:spacing w:after="0" w:line="240" w:lineRule="auto"/>
        <w:ind w:left="938" w:right="701"/>
        <w:jc w:val="both"/>
        <w:rPr>
          <w:rFonts w:asciiTheme="minorHAnsi" w:eastAsiaTheme="minorHAnsi" w:hAnsiTheme="minorHAnsi" w:cstheme="minorHAnsi"/>
          <w:color w:val="7F7F7F" w:themeColor="text1" w:themeTint="80"/>
          <w:szCs w:val="22"/>
          <w:lang w:val="es-CO"/>
        </w:rPr>
      </w:pPr>
      <w:r w:rsidRPr="00550269">
        <w:rPr>
          <w:rFonts w:asciiTheme="minorHAnsi" w:eastAsiaTheme="minorHAnsi" w:hAnsiTheme="minorHAnsi" w:cstheme="minorHAnsi"/>
          <w:color w:val="7F7F7F" w:themeColor="text1" w:themeTint="80"/>
          <w:szCs w:val="22"/>
          <w:lang w:val="es-CO"/>
        </w:rPr>
        <w:t xml:space="preserve">En este sentido, la </w:t>
      </w:r>
      <w:r w:rsidR="00C31EAA" w:rsidRPr="00550269">
        <w:rPr>
          <w:rFonts w:asciiTheme="minorHAnsi" w:eastAsiaTheme="minorHAnsi" w:hAnsiTheme="minorHAnsi" w:cstheme="minorHAnsi"/>
          <w:color w:val="7F7F7F" w:themeColor="text1" w:themeTint="80"/>
          <w:szCs w:val="22"/>
          <w:lang w:val="es-CO"/>
        </w:rPr>
        <w:t>A</w:t>
      </w:r>
      <w:r w:rsidRPr="00550269">
        <w:rPr>
          <w:rFonts w:asciiTheme="minorHAnsi" w:eastAsiaTheme="minorHAnsi" w:hAnsiTheme="minorHAnsi" w:cstheme="minorHAnsi"/>
          <w:color w:val="7F7F7F" w:themeColor="text1" w:themeTint="80"/>
          <w:szCs w:val="22"/>
          <w:lang w:val="es-CO"/>
        </w:rPr>
        <w:t xml:space="preserve">lta </w:t>
      </w:r>
      <w:r w:rsidR="00C31EAA" w:rsidRPr="00550269">
        <w:rPr>
          <w:rFonts w:asciiTheme="minorHAnsi" w:eastAsiaTheme="minorHAnsi" w:hAnsiTheme="minorHAnsi" w:cstheme="minorHAnsi"/>
          <w:color w:val="7F7F7F" w:themeColor="text1" w:themeTint="80"/>
          <w:szCs w:val="22"/>
          <w:lang w:val="es-CO"/>
        </w:rPr>
        <w:t>D</w:t>
      </w:r>
      <w:r w:rsidRPr="00550269">
        <w:rPr>
          <w:rFonts w:asciiTheme="minorHAnsi" w:eastAsiaTheme="minorHAnsi" w:hAnsiTheme="minorHAnsi" w:cstheme="minorHAnsi"/>
          <w:color w:val="7F7F7F" w:themeColor="text1" w:themeTint="80"/>
          <w:szCs w:val="22"/>
          <w:lang w:val="es-CO"/>
        </w:rPr>
        <w:t xml:space="preserve">irección y los equipos de trabajo del </w:t>
      </w:r>
      <w:r w:rsidR="00A11447" w:rsidRPr="00550269">
        <w:rPr>
          <w:rFonts w:asciiTheme="minorHAnsi" w:eastAsiaTheme="minorHAnsi" w:hAnsiTheme="minorHAnsi" w:cstheme="minorHAnsi"/>
          <w:color w:val="7F7F7F" w:themeColor="text1" w:themeTint="80"/>
          <w:szCs w:val="22"/>
          <w:lang w:val="es-CO"/>
        </w:rPr>
        <w:t xml:space="preserve">Sector Gobierno </w:t>
      </w:r>
      <w:r w:rsidRPr="00550269">
        <w:rPr>
          <w:rFonts w:asciiTheme="minorHAnsi" w:eastAsiaTheme="minorHAnsi" w:hAnsiTheme="minorHAnsi" w:cstheme="minorHAnsi"/>
          <w:color w:val="7F7F7F" w:themeColor="text1" w:themeTint="80"/>
          <w:szCs w:val="22"/>
          <w:lang w:val="es-CO"/>
        </w:rPr>
        <w:t>lideraron de manera conjunta la formulación del Plan de Austeridad del Gasto Público, el cual recoge las apuestas y compromisos de las tres entidades</w:t>
      </w:r>
      <w:r w:rsidR="00847205" w:rsidRPr="00550269">
        <w:rPr>
          <w:rFonts w:asciiTheme="minorHAnsi" w:eastAsiaTheme="minorHAnsi" w:hAnsiTheme="minorHAnsi" w:cstheme="minorHAnsi"/>
          <w:color w:val="7F7F7F" w:themeColor="text1" w:themeTint="80"/>
          <w:szCs w:val="22"/>
          <w:lang w:val="es-CO"/>
        </w:rPr>
        <w:t xml:space="preserve"> que lo conforman</w:t>
      </w:r>
      <w:r w:rsidRPr="00550269">
        <w:rPr>
          <w:rFonts w:asciiTheme="minorHAnsi" w:eastAsiaTheme="minorHAnsi" w:hAnsiTheme="minorHAnsi" w:cstheme="minorHAnsi"/>
          <w:color w:val="7F7F7F" w:themeColor="text1" w:themeTint="80"/>
          <w:szCs w:val="22"/>
          <w:lang w:val="es-CO"/>
        </w:rPr>
        <w:t xml:space="preserve"> en la utilización de los recursos públicos y ambientales de manera eficaz y eficiente.</w:t>
      </w:r>
    </w:p>
    <w:p w14:paraId="5EEC5BD8" w14:textId="77777777" w:rsidR="00955B14" w:rsidRPr="00550269" w:rsidRDefault="00955B14" w:rsidP="00512412">
      <w:pPr>
        <w:pStyle w:val="Textoindependiente"/>
        <w:spacing w:after="0" w:line="240" w:lineRule="auto"/>
        <w:ind w:left="938" w:right="701"/>
        <w:jc w:val="both"/>
        <w:rPr>
          <w:rFonts w:asciiTheme="minorHAnsi" w:eastAsiaTheme="minorHAnsi" w:hAnsiTheme="minorHAnsi" w:cstheme="minorHAnsi"/>
          <w:color w:val="7F7F7F" w:themeColor="text1" w:themeTint="80"/>
          <w:szCs w:val="22"/>
          <w:lang w:val="es-CO"/>
        </w:rPr>
      </w:pPr>
    </w:p>
    <w:p w14:paraId="2C8C5612" w14:textId="5145A811" w:rsidR="00955B14" w:rsidRPr="00550269" w:rsidRDefault="00955B14" w:rsidP="00512412">
      <w:pPr>
        <w:pStyle w:val="Textoindependiente"/>
        <w:spacing w:after="0" w:line="240" w:lineRule="auto"/>
        <w:ind w:left="938" w:right="701"/>
        <w:jc w:val="both"/>
        <w:rPr>
          <w:rFonts w:asciiTheme="minorHAnsi" w:eastAsiaTheme="minorHAnsi" w:hAnsiTheme="minorHAnsi" w:cstheme="minorHAnsi"/>
          <w:color w:val="7F7F7F" w:themeColor="text1" w:themeTint="80"/>
          <w:szCs w:val="22"/>
          <w:lang w:val="es-CO"/>
        </w:rPr>
      </w:pPr>
      <w:r w:rsidRPr="00550269">
        <w:rPr>
          <w:rFonts w:asciiTheme="minorHAnsi" w:eastAsiaTheme="minorHAnsi" w:hAnsiTheme="minorHAnsi" w:cstheme="minorHAnsi"/>
          <w:color w:val="7F7F7F" w:themeColor="text1" w:themeTint="80"/>
          <w:szCs w:val="22"/>
          <w:lang w:val="es-CO"/>
        </w:rPr>
        <w:t xml:space="preserve">El </w:t>
      </w:r>
      <w:r w:rsidR="00847205" w:rsidRPr="00550269">
        <w:rPr>
          <w:rFonts w:asciiTheme="minorHAnsi" w:eastAsiaTheme="minorHAnsi" w:hAnsiTheme="minorHAnsi" w:cstheme="minorHAnsi"/>
          <w:color w:val="7F7F7F" w:themeColor="text1" w:themeTint="80"/>
          <w:szCs w:val="22"/>
          <w:lang w:val="es-CO"/>
        </w:rPr>
        <w:t xml:space="preserve">Sector </w:t>
      </w:r>
      <w:r w:rsidRPr="00550269">
        <w:rPr>
          <w:rFonts w:asciiTheme="minorHAnsi" w:eastAsiaTheme="minorHAnsi" w:hAnsiTheme="minorHAnsi" w:cstheme="minorHAnsi"/>
          <w:color w:val="7F7F7F" w:themeColor="text1" w:themeTint="80"/>
          <w:szCs w:val="22"/>
          <w:lang w:val="es-CO"/>
        </w:rPr>
        <w:t xml:space="preserve">Gobierno </w:t>
      </w:r>
      <w:r w:rsidR="00847205" w:rsidRPr="00550269">
        <w:rPr>
          <w:rFonts w:asciiTheme="minorHAnsi" w:eastAsiaTheme="minorHAnsi" w:hAnsiTheme="minorHAnsi" w:cstheme="minorHAnsi"/>
          <w:color w:val="7F7F7F" w:themeColor="text1" w:themeTint="80"/>
          <w:szCs w:val="22"/>
          <w:lang w:val="es-CO"/>
        </w:rPr>
        <w:t>adoptó</w:t>
      </w:r>
      <w:r w:rsidRPr="00550269">
        <w:rPr>
          <w:rFonts w:asciiTheme="minorHAnsi" w:eastAsiaTheme="minorHAnsi" w:hAnsiTheme="minorHAnsi" w:cstheme="minorHAnsi"/>
          <w:color w:val="7F7F7F" w:themeColor="text1" w:themeTint="80"/>
          <w:szCs w:val="22"/>
          <w:lang w:val="es-CO"/>
        </w:rPr>
        <w:t xml:space="preserve"> la metodología para la aplicación de la estrategia del Plan de Austeridad del gasto público y la herramienta de Seguimiento</w:t>
      </w:r>
      <w:r w:rsidR="00847205" w:rsidRPr="00550269">
        <w:rPr>
          <w:rFonts w:asciiTheme="minorHAnsi" w:eastAsiaTheme="minorHAnsi" w:hAnsiTheme="minorHAnsi" w:cstheme="minorHAnsi"/>
          <w:color w:val="7F7F7F" w:themeColor="text1" w:themeTint="80"/>
          <w:szCs w:val="22"/>
          <w:lang w:val="es-CO"/>
        </w:rPr>
        <w:t xml:space="preserve"> establecida en la Circular 004 de 2022 de la Secretaría Distrital de Hacienda</w:t>
      </w:r>
      <w:r w:rsidR="0010479A" w:rsidRPr="00550269">
        <w:rPr>
          <w:rFonts w:asciiTheme="minorHAnsi" w:eastAsiaTheme="minorHAnsi" w:hAnsiTheme="minorHAnsi" w:cstheme="minorHAnsi"/>
          <w:color w:val="7F7F7F" w:themeColor="text1" w:themeTint="80"/>
          <w:szCs w:val="22"/>
          <w:lang w:val="es-CO"/>
        </w:rPr>
        <w:t xml:space="preserve">. Por lo anterior, se </w:t>
      </w:r>
      <w:r w:rsidR="004F4087" w:rsidRPr="00550269">
        <w:rPr>
          <w:rFonts w:asciiTheme="minorHAnsi" w:eastAsiaTheme="minorHAnsi" w:hAnsiTheme="minorHAnsi" w:cstheme="minorHAnsi"/>
          <w:color w:val="7F7F7F" w:themeColor="text1" w:themeTint="80"/>
          <w:szCs w:val="22"/>
          <w:lang w:val="es-CO"/>
        </w:rPr>
        <w:t>proponen</w:t>
      </w:r>
      <w:r w:rsidR="0010479A" w:rsidRPr="00550269">
        <w:rPr>
          <w:rFonts w:asciiTheme="minorHAnsi" w:eastAsiaTheme="minorHAnsi" w:hAnsiTheme="minorHAnsi" w:cstheme="minorHAnsi"/>
          <w:color w:val="7F7F7F" w:themeColor="text1" w:themeTint="80"/>
          <w:szCs w:val="22"/>
          <w:lang w:val="es-CO"/>
        </w:rPr>
        <w:t xml:space="preserve"> las siguientes acciones </w:t>
      </w:r>
      <w:r w:rsidR="00486097" w:rsidRPr="00550269">
        <w:rPr>
          <w:rFonts w:asciiTheme="minorHAnsi" w:eastAsiaTheme="minorHAnsi" w:hAnsiTheme="minorHAnsi" w:cstheme="minorHAnsi"/>
          <w:color w:val="7F7F7F" w:themeColor="text1" w:themeTint="80"/>
          <w:szCs w:val="22"/>
          <w:lang w:val="es-CO"/>
        </w:rPr>
        <w:t>para su implementación</w:t>
      </w:r>
      <w:r w:rsidRPr="00550269">
        <w:rPr>
          <w:rFonts w:asciiTheme="minorHAnsi" w:eastAsiaTheme="minorHAnsi" w:hAnsiTheme="minorHAnsi" w:cstheme="minorHAnsi"/>
          <w:color w:val="7F7F7F" w:themeColor="text1" w:themeTint="80"/>
          <w:szCs w:val="22"/>
          <w:lang w:val="es-CO"/>
        </w:rPr>
        <w:t>:</w:t>
      </w:r>
    </w:p>
    <w:p w14:paraId="1ECEB9E5" w14:textId="77777777" w:rsidR="00955B14" w:rsidRPr="00550269" w:rsidRDefault="00955B14" w:rsidP="00512412">
      <w:pPr>
        <w:pStyle w:val="Textoindependiente"/>
        <w:spacing w:after="0" w:line="240" w:lineRule="auto"/>
        <w:ind w:left="938" w:right="701"/>
        <w:jc w:val="both"/>
        <w:rPr>
          <w:rFonts w:asciiTheme="minorHAnsi" w:eastAsiaTheme="minorHAnsi" w:hAnsiTheme="minorHAnsi" w:cstheme="minorHAnsi"/>
          <w:color w:val="7F7F7F" w:themeColor="text1" w:themeTint="80"/>
          <w:szCs w:val="22"/>
          <w:lang w:val="es-CO"/>
        </w:rPr>
      </w:pPr>
    </w:p>
    <w:p w14:paraId="7BBE595C" w14:textId="77777777" w:rsidR="00955B14" w:rsidRPr="00550269" w:rsidRDefault="00955B14">
      <w:pPr>
        <w:pStyle w:val="Textoindependiente"/>
        <w:numPr>
          <w:ilvl w:val="0"/>
          <w:numId w:val="6"/>
        </w:numPr>
        <w:spacing w:after="0" w:line="240" w:lineRule="auto"/>
        <w:ind w:right="701"/>
        <w:jc w:val="both"/>
        <w:rPr>
          <w:rFonts w:asciiTheme="minorHAnsi" w:eastAsiaTheme="minorHAnsi" w:hAnsiTheme="minorHAnsi" w:cstheme="minorHAnsi"/>
          <w:color w:val="7F7F7F" w:themeColor="text1" w:themeTint="80"/>
          <w:szCs w:val="22"/>
          <w:lang w:val="es-CO"/>
        </w:rPr>
      </w:pPr>
      <w:r w:rsidRPr="00550269">
        <w:rPr>
          <w:rFonts w:asciiTheme="minorHAnsi" w:eastAsiaTheme="minorHAnsi" w:hAnsiTheme="minorHAnsi" w:cstheme="minorHAnsi"/>
          <w:color w:val="7F7F7F" w:themeColor="text1" w:themeTint="80"/>
          <w:szCs w:val="22"/>
          <w:lang w:val="es-CO"/>
        </w:rPr>
        <w:t>Caracterización de rubros</w:t>
      </w:r>
    </w:p>
    <w:p w14:paraId="50771016" w14:textId="3C4C1982" w:rsidR="00955B14" w:rsidRPr="00550269" w:rsidRDefault="00955B14">
      <w:pPr>
        <w:pStyle w:val="Textoindependiente"/>
        <w:numPr>
          <w:ilvl w:val="0"/>
          <w:numId w:val="6"/>
        </w:numPr>
        <w:spacing w:after="0" w:line="240" w:lineRule="auto"/>
        <w:ind w:right="701"/>
        <w:jc w:val="both"/>
        <w:rPr>
          <w:rFonts w:asciiTheme="minorHAnsi" w:eastAsiaTheme="minorHAnsi" w:hAnsiTheme="minorHAnsi" w:cstheme="minorHAnsi"/>
          <w:color w:val="7F7F7F" w:themeColor="text1" w:themeTint="80"/>
          <w:szCs w:val="22"/>
          <w:lang w:val="es-CO"/>
        </w:rPr>
      </w:pPr>
      <w:r w:rsidRPr="00550269">
        <w:rPr>
          <w:rFonts w:asciiTheme="minorHAnsi" w:eastAsiaTheme="minorHAnsi" w:hAnsiTheme="minorHAnsi" w:cstheme="minorHAnsi"/>
          <w:color w:val="7F7F7F" w:themeColor="text1" w:themeTint="80"/>
          <w:szCs w:val="22"/>
          <w:lang w:val="es-CO"/>
        </w:rPr>
        <w:t>Prioriza</w:t>
      </w:r>
      <w:r w:rsidR="00486097" w:rsidRPr="00550269">
        <w:rPr>
          <w:rFonts w:asciiTheme="minorHAnsi" w:eastAsiaTheme="minorHAnsi" w:hAnsiTheme="minorHAnsi" w:cstheme="minorHAnsi"/>
          <w:color w:val="7F7F7F" w:themeColor="text1" w:themeTint="80"/>
          <w:szCs w:val="22"/>
          <w:lang w:val="es-CO"/>
        </w:rPr>
        <w:t>ción de</w:t>
      </w:r>
      <w:r w:rsidRPr="00550269">
        <w:rPr>
          <w:rFonts w:asciiTheme="minorHAnsi" w:eastAsiaTheme="minorHAnsi" w:hAnsiTheme="minorHAnsi" w:cstheme="minorHAnsi"/>
          <w:color w:val="7F7F7F" w:themeColor="text1" w:themeTint="80"/>
          <w:szCs w:val="22"/>
          <w:lang w:val="es-CO"/>
        </w:rPr>
        <w:t xml:space="preserve"> los rubros para el plan de austeridad del gasto público</w:t>
      </w:r>
      <w:r w:rsidR="00486097" w:rsidRPr="00550269">
        <w:rPr>
          <w:rFonts w:asciiTheme="minorHAnsi" w:eastAsiaTheme="minorHAnsi" w:hAnsiTheme="minorHAnsi" w:cstheme="minorHAnsi"/>
          <w:color w:val="7F7F7F" w:themeColor="text1" w:themeTint="80"/>
          <w:szCs w:val="22"/>
          <w:lang w:val="es-CO"/>
        </w:rPr>
        <w:t xml:space="preserve"> de la vigencia</w:t>
      </w:r>
    </w:p>
    <w:p w14:paraId="02B10AF7" w14:textId="767D344B" w:rsidR="00955B14" w:rsidRPr="00550269" w:rsidRDefault="00955B14">
      <w:pPr>
        <w:pStyle w:val="Textoindependiente"/>
        <w:numPr>
          <w:ilvl w:val="0"/>
          <w:numId w:val="6"/>
        </w:numPr>
        <w:spacing w:after="0" w:line="240" w:lineRule="auto"/>
        <w:ind w:right="701"/>
        <w:jc w:val="both"/>
        <w:rPr>
          <w:rFonts w:asciiTheme="minorHAnsi" w:eastAsiaTheme="minorHAnsi" w:hAnsiTheme="minorHAnsi" w:cstheme="minorHAnsi"/>
          <w:color w:val="7F7F7F" w:themeColor="text1" w:themeTint="80"/>
          <w:szCs w:val="22"/>
          <w:lang w:val="es-CO"/>
        </w:rPr>
      </w:pPr>
      <w:r w:rsidRPr="00550269">
        <w:rPr>
          <w:rFonts w:asciiTheme="minorHAnsi" w:eastAsiaTheme="minorHAnsi" w:hAnsiTheme="minorHAnsi" w:cstheme="minorHAnsi"/>
          <w:color w:val="7F7F7F" w:themeColor="text1" w:themeTint="80"/>
          <w:szCs w:val="22"/>
          <w:lang w:val="es-CO"/>
        </w:rPr>
        <w:t>Aprobación por parte de Comité Sectorial de Desarrollo Administrativo de Gobierno</w:t>
      </w:r>
      <w:r w:rsidR="00486097" w:rsidRPr="00550269">
        <w:rPr>
          <w:rFonts w:asciiTheme="minorHAnsi" w:eastAsiaTheme="minorHAnsi" w:hAnsiTheme="minorHAnsi" w:cstheme="minorHAnsi"/>
          <w:color w:val="7F7F7F" w:themeColor="text1" w:themeTint="80"/>
          <w:szCs w:val="22"/>
          <w:lang w:val="es-CO"/>
        </w:rPr>
        <w:t xml:space="preserve"> (enero 2023)</w:t>
      </w:r>
    </w:p>
    <w:p w14:paraId="5CFE5994" w14:textId="77777777" w:rsidR="00955B14" w:rsidRPr="00550269" w:rsidRDefault="00955B14">
      <w:pPr>
        <w:pStyle w:val="Textoindependiente"/>
        <w:numPr>
          <w:ilvl w:val="0"/>
          <w:numId w:val="6"/>
        </w:numPr>
        <w:spacing w:after="0" w:line="240" w:lineRule="auto"/>
        <w:ind w:right="701"/>
        <w:jc w:val="both"/>
        <w:rPr>
          <w:rFonts w:asciiTheme="minorHAnsi" w:eastAsiaTheme="minorHAnsi" w:hAnsiTheme="minorHAnsi" w:cstheme="minorHAnsi"/>
          <w:color w:val="7F7F7F" w:themeColor="text1" w:themeTint="80"/>
          <w:szCs w:val="22"/>
          <w:lang w:val="es-CO"/>
        </w:rPr>
      </w:pPr>
      <w:r w:rsidRPr="00550269">
        <w:rPr>
          <w:rFonts w:asciiTheme="minorHAnsi" w:eastAsiaTheme="minorHAnsi" w:hAnsiTheme="minorHAnsi" w:cstheme="minorHAnsi"/>
          <w:color w:val="7F7F7F" w:themeColor="text1" w:themeTint="80"/>
          <w:szCs w:val="22"/>
          <w:lang w:val="es-CO"/>
        </w:rPr>
        <w:t>Seguimiento</w:t>
      </w:r>
    </w:p>
    <w:p w14:paraId="24BF7749" w14:textId="77777777" w:rsidR="00955B14" w:rsidRPr="00550269" w:rsidRDefault="00955B14">
      <w:pPr>
        <w:pStyle w:val="Textoindependiente"/>
        <w:numPr>
          <w:ilvl w:val="0"/>
          <w:numId w:val="6"/>
        </w:numPr>
        <w:spacing w:after="0" w:line="240" w:lineRule="auto"/>
        <w:ind w:right="701"/>
        <w:jc w:val="both"/>
        <w:rPr>
          <w:rFonts w:asciiTheme="minorHAnsi" w:eastAsiaTheme="minorHAnsi" w:hAnsiTheme="minorHAnsi" w:cstheme="minorHAnsi"/>
          <w:color w:val="7F7F7F" w:themeColor="text1" w:themeTint="80"/>
          <w:szCs w:val="22"/>
          <w:lang w:val="es-CO"/>
        </w:rPr>
      </w:pPr>
      <w:r w:rsidRPr="00550269">
        <w:rPr>
          <w:rFonts w:asciiTheme="minorHAnsi" w:eastAsiaTheme="minorHAnsi" w:hAnsiTheme="minorHAnsi" w:cstheme="minorHAnsi"/>
          <w:color w:val="7F7F7F" w:themeColor="text1" w:themeTint="80"/>
          <w:szCs w:val="22"/>
          <w:lang w:val="es-CO"/>
        </w:rPr>
        <w:t>Informes semestrales.</w:t>
      </w:r>
    </w:p>
    <w:p w14:paraId="73756AF1" w14:textId="77777777" w:rsidR="00955B14" w:rsidRPr="00550269" w:rsidRDefault="00955B14" w:rsidP="00512412">
      <w:pPr>
        <w:pStyle w:val="Textoindependiente"/>
        <w:spacing w:after="0" w:line="240" w:lineRule="auto"/>
        <w:rPr>
          <w:rFonts w:asciiTheme="minorHAnsi" w:hAnsiTheme="minorHAnsi" w:cstheme="minorHAnsi"/>
          <w:color w:val="7F7F7F" w:themeColor="text1" w:themeTint="80"/>
        </w:rPr>
      </w:pPr>
    </w:p>
    <w:p w14:paraId="7A94A73E" w14:textId="5377BA19" w:rsidR="00955B14" w:rsidRPr="00550269" w:rsidRDefault="00955B14" w:rsidP="00512412">
      <w:pPr>
        <w:pStyle w:val="Textoindependiente"/>
        <w:spacing w:after="0" w:line="240" w:lineRule="auto"/>
        <w:ind w:left="938" w:right="702"/>
        <w:jc w:val="both"/>
        <w:rPr>
          <w:rFonts w:asciiTheme="minorHAnsi" w:hAnsiTheme="minorHAnsi" w:cstheme="minorHAnsi"/>
          <w:color w:val="7F7F7F" w:themeColor="text1" w:themeTint="80"/>
        </w:rPr>
      </w:pPr>
      <w:r w:rsidRPr="00550269">
        <w:rPr>
          <w:rFonts w:asciiTheme="minorHAnsi" w:hAnsiTheme="minorHAnsi" w:cstheme="minorHAnsi"/>
          <w:color w:val="7F7F7F" w:themeColor="text1" w:themeTint="80"/>
        </w:rPr>
        <w:t>Es importante resaltar que en este plan se establecen las actividades para el cumplimiento de</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política de austeridad, eficiencia, economía y efectividad</w:t>
      </w:r>
      <w:r w:rsidR="004F4087" w:rsidRPr="00550269">
        <w:rPr>
          <w:rFonts w:asciiTheme="minorHAnsi" w:hAnsiTheme="minorHAnsi" w:cstheme="minorHAnsi"/>
          <w:color w:val="7F7F7F" w:themeColor="text1" w:themeTint="80"/>
        </w:rPr>
        <w:t>,</w:t>
      </w:r>
      <w:r w:rsidRPr="00550269">
        <w:rPr>
          <w:rFonts w:asciiTheme="minorHAnsi" w:hAnsiTheme="minorHAnsi" w:cstheme="minorHAnsi"/>
          <w:color w:val="7F7F7F" w:themeColor="text1" w:themeTint="80"/>
        </w:rPr>
        <w:t xml:space="preserve"> así como también la normatividad</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relacionada; velando por el uso racional de los recursos públicos asignados al Sector Gobierno y</w:t>
      </w:r>
      <w:r w:rsidRPr="00550269">
        <w:rPr>
          <w:rFonts w:asciiTheme="minorHAnsi" w:hAnsiTheme="minorHAnsi" w:cstheme="minorHAnsi"/>
          <w:color w:val="7F7F7F" w:themeColor="text1" w:themeTint="80"/>
          <w:spacing w:val="-52"/>
        </w:rPr>
        <w:t xml:space="preserve"> </w:t>
      </w:r>
      <w:r w:rsidRPr="00550269">
        <w:rPr>
          <w:rFonts w:asciiTheme="minorHAnsi" w:hAnsiTheme="minorHAnsi" w:cstheme="minorHAnsi"/>
          <w:color w:val="7F7F7F" w:themeColor="text1" w:themeTint="80"/>
        </w:rPr>
        <w:t>aplicando</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los</w:t>
      </w:r>
      <w:r w:rsidRPr="00550269">
        <w:rPr>
          <w:rFonts w:asciiTheme="minorHAnsi" w:hAnsiTheme="minorHAnsi" w:cstheme="minorHAnsi"/>
          <w:color w:val="7F7F7F" w:themeColor="text1" w:themeTint="80"/>
          <w:spacing w:val="-3"/>
        </w:rPr>
        <w:t xml:space="preserve"> </w:t>
      </w:r>
      <w:r w:rsidRPr="00550269">
        <w:rPr>
          <w:rFonts w:asciiTheme="minorHAnsi" w:hAnsiTheme="minorHAnsi" w:cstheme="minorHAnsi"/>
          <w:color w:val="7F7F7F" w:themeColor="text1" w:themeTint="80"/>
        </w:rPr>
        <w:t>controles</w:t>
      </w:r>
      <w:r w:rsidRPr="00550269">
        <w:rPr>
          <w:rFonts w:asciiTheme="minorHAnsi" w:hAnsiTheme="minorHAnsi" w:cstheme="minorHAnsi"/>
          <w:color w:val="7F7F7F" w:themeColor="text1" w:themeTint="80"/>
          <w:spacing w:val="-3"/>
        </w:rPr>
        <w:t xml:space="preserve"> </w:t>
      </w:r>
      <w:r w:rsidRPr="00550269">
        <w:rPr>
          <w:rFonts w:asciiTheme="minorHAnsi" w:hAnsiTheme="minorHAnsi" w:cstheme="minorHAnsi"/>
          <w:color w:val="7F7F7F" w:themeColor="text1" w:themeTint="80"/>
        </w:rPr>
        <w:t>y</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lineamientos</w:t>
      </w:r>
      <w:r w:rsidRPr="00550269">
        <w:rPr>
          <w:rFonts w:asciiTheme="minorHAnsi" w:hAnsiTheme="minorHAnsi" w:cstheme="minorHAnsi"/>
          <w:color w:val="7F7F7F" w:themeColor="text1" w:themeTint="80"/>
          <w:spacing w:val="-4"/>
        </w:rPr>
        <w:t xml:space="preserve"> </w:t>
      </w:r>
      <w:r w:rsidRPr="00550269">
        <w:rPr>
          <w:rFonts w:asciiTheme="minorHAnsi" w:hAnsiTheme="minorHAnsi" w:cstheme="minorHAnsi"/>
          <w:color w:val="7F7F7F" w:themeColor="text1" w:themeTint="80"/>
        </w:rPr>
        <w:t>para</w:t>
      </w:r>
      <w:r w:rsidRPr="00550269">
        <w:rPr>
          <w:rFonts w:asciiTheme="minorHAnsi" w:hAnsiTheme="minorHAnsi" w:cstheme="minorHAnsi"/>
          <w:color w:val="7F7F7F" w:themeColor="text1" w:themeTint="80"/>
          <w:spacing w:val="-2"/>
        </w:rPr>
        <w:t xml:space="preserve"> </w:t>
      </w:r>
      <w:r w:rsidRPr="00550269">
        <w:rPr>
          <w:rFonts w:asciiTheme="minorHAnsi" w:hAnsiTheme="minorHAnsi" w:cstheme="minorHAnsi"/>
          <w:color w:val="7F7F7F" w:themeColor="text1" w:themeTint="80"/>
        </w:rPr>
        <w:t>preservar la</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cultura</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del ahorro</w:t>
      </w:r>
      <w:r w:rsidRPr="00550269">
        <w:rPr>
          <w:rFonts w:asciiTheme="minorHAnsi" w:hAnsiTheme="minorHAnsi" w:cstheme="minorHAnsi"/>
          <w:color w:val="7F7F7F" w:themeColor="text1" w:themeTint="80"/>
          <w:spacing w:val="-2"/>
        </w:rPr>
        <w:t xml:space="preserve"> </w:t>
      </w:r>
      <w:r w:rsidRPr="00550269">
        <w:rPr>
          <w:rFonts w:asciiTheme="minorHAnsi" w:hAnsiTheme="minorHAnsi" w:cstheme="minorHAnsi"/>
          <w:color w:val="7F7F7F" w:themeColor="text1" w:themeTint="80"/>
        </w:rPr>
        <w:t>en</w:t>
      </w:r>
      <w:r w:rsidRPr="00550269">
        <w:rPr>
          <w:rFonts w:asciiTheme="minorHAnsi" w:hAnsiTheme="minorHAnsi" w:cstheme="minorHAnsi"/>
          <w:color w:val="7F7F7F" w:themeColor="text1" w:themeTint="80"/>
          <w:spacing w:val="-2"/>
        </w:rPr>
        <w:t xml:space="preserve"> </w:t>
      </w:r>
      <w:r w:rsidRPr="00550269">
        <w:rPr>
          <w:rFonts w:asciiTheme="minorHAnsi" w:hAnsiTheme="minorHAnsi" w:cstheme="minorHAnsi"/>
          <w:color w:val="7F7F7F" w:themeColor="text1" w:themeTint="80"/>
        </w:rPr>
        <w:t>las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entidades</w:t>
      </w:r>
      <w:r w:rsidR="004F4087" w:rsidRPr="00550269">
        <w:rPr>
          <w:rFonts w:asciiTheme="minorHAnsi" w:hAnsiTheme="minorHAnsi" w:cstheme="minorHAnsi"/>
          <w:color w:val="7F7F7F" w:themeColor="text1" w:themeTint="80"/>
        </w:rPr>
        <w:t xml:space="preserve"> que lo conforman</w:t>
      </w:r>
      <w:r w:rsidRPr="00550269">
        <w:rPr>
          <w:rFonts w:asciiTheme="minorHAnsi" w:hAnsiTheme="minorHAnsi" w:cstheme="minorHAnsi"/>
          <w:color w:val="7F7F7F" w:themeColor="text1" w:themeTint="80"/>
        </w:rPr>
        <w:t>.</w:t>
      </w:r>
    </w:p>
    <w:p w14:paraId="33E0F3EE" w14:textId="77777777" w:rsidR="00955B14" w:rsidRPr="00550269" w:rsidRDefault="00955B14" w:rsidP="00512412">
      <w:pPr>
        <w:pStyle w:val="Textoindependiente"/>
        <w:spacing w:after="0" w:line="240" w:lineRule="auto"/>
        <w:rPr>
          <w:rFonts w:asciiTheme="minorHAnsi" w:hAnsiTheme="minorHAnsi" w:cstheme="minorHAnsi"/>
          <w:color w:val="7F7F7F" w:themeColor="text1" w:themeTint="80"/>
        </w:rPr>
      </w:pPr>
    </w:p>
    <w:p w14:paraId="57FAB56B" w14:textId="4381D396" w:rsidR="00955B14" w:rsidRPr="00C10EAB" w:rsidRDefault="00955B14" w:rsidP="00512412">
      <w:pPr>
        <w:pStyle w:val="Textoindependiente"/>
        <w:spacing w:after="0" w:line="240" w:lineRule="auto"/>
        <w:ind w:left="938" w:right="704"/>
        <w:jc w:val="both"/>
        <w:rPr>
          <w:rFonts w:asciiTheme="minorHAnsi" w:hAnsiTheme="minorHAnsi" w:cstheme="minorHAnsi"/>
          <w:color w:val="000000" w:themeColor="text1"/>
        </w:rPr>
      </w:pPr>
      <w:r w:rsidRPr="00550269">
        <w:rPr>
          <w:rFonts w:asciiTheme="minorHAnsi" w:hAnsiTheme="minorHAnsi" w:cstheme="minorHAnsi"/>
          <w:color w:val="7F7F7F" w:themeColor="text1" w:themeTint="80"/>
        </w:rPr>
        <w:t>Finalmente,</w:t>
      </w:r>
      <w:r w:rsidRPr="00550269">
        <w:rPr>
          <w:rFonts w:asciiTheme="minorHAnsi" w:hAnsiTheme="minorHAnsi" w:cstheme="minorHAnsi"/>
          <w:color w:val="7F7F7F" w:themeColor="text1" w:themeTint="80"/>
          <w:spacing w:val="-8"/>
        </w:rPr>
        <w:t xml:space="preserve"> </w:t>
      </w:r>
      <w:r w:rsidRPr="00550269">
        <w:rPr>
          <w:rFonts w:asciiTheme="minorHAnsi" w:hAnsiTheme="minorHAnsi" w:cstheme="minorHAnsi"/>
          <w:color w:val="7F7F7F" w:themeColor="text1" w:themeTint="80"/>
        </w:rPr>
        <w:t>como</w:t>
      </w:r>
      <w:r w:rsidRPr="00550269">
        <w:rPr>
          <w:rFonts w:asciiTheme="minorHAnsi" w:hAnsiTheme="minorHAnsi" w:cstheme="minorHAnsi"/>
          <w:color w:val="7F7F7F" w:themeColor="text1" w:themeTint="80"/>
          <w:spacing w:val="-8"/>
        </w:rPr>
        <w:t xml:space="preserve"> </w:t>
      </w:r>
      <w:r w:rsidRPr="00550269">
        <w:rPr>
          <w:rFonts w:asciiTheme="minorHAnsi" w:hAnsiTheme="minorHAnsi" w:cstheme="minorHAnsi"/>
          <w:color w:val="7F7F7F" w:themeColor="text1" w:themeTint="80"/>
        </w:rPr>
        <w:t>resultado</w:t>
      </w:r>
      <w:r w:rsidRPr="00550269">
        <w:rPr>
          <w:rFonts w:asciiTheme="minorHAnsi" w:hAnsiTheme="minorHAnsi" w:cstheme="minorHAnsi"/>
          <w:color w:val="7F7F7F" w:themeColor="text1" w:themeTint="80"/>
          <w:spacing w:val="-8"/>
        </w:rPr>
        <w:t xml:space="preserve"> </w:t>
      </w:r>
      <w:r w:rsidRPr="00550269">
        <w:rPr>
          <w:rFonts w:asciiTheme="minorHAnsi" w:hAnsiTheme="minorHAnsi" w:cstheme="minorHAnsi"/>
          <w:color w:val="7F7F7F" w:themeColor="text1" w:themeTint="80"/>
        </w:rPr>
        <w:t>del</w:t>
      </w:r>
      <w:r w:rsidRPr="00550269">
        <w:rPr>
          <w:rFonts w:asciiTheme="minorHAnsi" w:hAnsiTheme="minorHAnsi" w:cstheme="minorHAnsi"/>
          <w:color w:val="7F7F7F" w:themeColor="text1" w:themeTint="80"/>
          <w:spacing w:val="-10"/>
        </w:rPr>
        <w:t xml:space="preserve"> </w:t>
      </w:r>
      <w:r w:rsidRPr="00550269">
        <w:rPr>
          <w:rFonts w:asciiTheme="minorHAnsi" w:hAnsiTheme="minorHAnsi" w:cstheme="minorHAnsi"/>
          <w:color w:val="7F7F7F" w:themeColor="text1" w:themeTint="80"/>
        </w:rPr>
        <w:t>ejercicio</w:t>
      </w:r>
      <w:r w:rsidRPr="00550269">
        <w:rPr>
          <w:rFonts w:asciiTheme="minorHAnsi" w:hAnsiTheme="minorHAnsi" w:cstheme="minorHAnsi"/>
          <w:color w:val="7F7F7F" w:themeColor="text1" w:themeTint="80"/>
          <w:spacing w:val="-8"/>
        </w:rPr>
        <w:t xml:space="preserve"> </w:t>
      </w:r>
      <w:r w:rsidRPr="00550269">
        <w:rPr>
          <w:rFonts w:asciiTheme="minorHAnsi" w:hAnsiTheme="minorHAnsi" w:cstheme="minorHAnsi"/>
          <w:color w:val="7F7F7F" w:themeColor="text1" w:themeTint="80"/>
        </w:rPr>
        <w:t>realizado,</w:t>
      </w:r>
      <w:r w:rsidRPr="00550269">
        <w:rPr>
          <w:rFonts w:asciiTheme="minorHAnsi" w:hAnsiTheme="minorHAnsi" w:cstheme="minorHAnsi"/>
          <w:color w:val="7F7F7F" w:themeColor="text1" w:themeTint="80"/>
          <w:spacing w:val="-8"/>
        </w:rPr>
        <w:t xml:space="preserve"> </w:t>
      </w:r>
      <w:r w:rsidRPr="00550269">
        <w:rPr>
          <w:rFonts w:asciiTheme="minorHAnsi" w:hAnsiTheme="minorHAnsi" w:cstheme="minorHAnsi"/>
          <w:color w:val="7F7F7F" w:themeColor="text1" w:themeTint="80"/>
        </w:rPr>
        <w:t>se</w:t>
      </w:r>
      <w:r w:rsidRPr="00550269">
        <w:rPr>
          <w:rFonts w:asciiTheme="minorHAnsi" w:hAnsiTheme="minorHAnsi" w:cstheme="minorHAnsi"/>
          <w:color w:val="7F7F7F" w:themeColor="text1" w:themeTint="80"/>
          <w:spacing w:val="-9"/>
        </w:rPr>
        <w:t xml:space="preserve"> </w:t>
      </w:r>
      <w:r w:rsidR="00FE07CC" w:rsidRPr="00550269">
        <w:rPr>
          <w:rFonts w:asciiTheme="minorHAnsi" w:hAnsiTheme="minorHAnsi" w:cstheme="minorHAnsi"/>
          <w:color w:val="7F7F7F" w:themeColor="text1" w:themeTint="80"/>
        </w:rPr>
        <w:t>logró el presente</w:t>
      </w:r>
      <w:r w:rsidRPr="00550269">
        <w:rPr>
          <w:rFonts w:asciiTheme="minorHAnsi" w:hAnsiTheme="minorHAnsi" w:cstheme="minorHAnsi"/>
          <w:color w:val="7F7F7F" w:themeColor="text1" w:themeTint="80"/>
          <w:spacing w:val="-10"/>
        </w:rPr>
        <w:t xml:space="preserve"> </w:t>
      </w:r>
      <w:r w:rsidRPr="00550269">
        <w:rPr>
          <w:rFonts w:asciiTheme="minorHAnsi" w:hAnsiTheme="minorHAnsi" w:cstheme="minorHAnsi"/>
          <w:color w:val="7F7F7F" w:themeColor="text1" w:themeTint="80"/>
        </w:rPr>
        <w:t>documento</w:t>
      </w:r>
      <w:r w:rsidR="00FE07CC" w:rsidRPr="00550269">
        <w:rPr>
          <w:rFonts w:asciiTheme="minorHAnsi" w:hAnsiTheme="minorHAnsi" w:cstheme="minorHAnsi"/>
          <w:color w:val="7F7F7F" w:themeColor="text1" w:themeTint="80"/>
        </w:rPr>
        <w:t xml:space="preserve"> que refleja </w:t>
      </w:r>
      <w:r w:rsidRPr="00550269">
        <w:rPr>
          <w:rFonts w:asciiTheme="minorHAnsi" w:hAnsiTheme="minorHAnsi" w:cstheme="minorHAnsi"/>
          <w:color w:val="7F7F7F" w:themeColor="text1" w:themeTint="80"/>
        </w:rPr>
        <w:t>el</w:t>
      </w:r>
      <w:r w:rsidRPr="00550269">
        <w:rPr>
          <w:rFonts w:asciiTheme="minorHAnsi" w:hAnsiTheme="minorHAnsi" w:cstheme="minorHAnsi"/>
          <w:color w:val="7F7F7F" w:themeColor="text1" w:themeTint="80"/>
          <w:spacing w:val="-52"/>
        </w:rPr>
        <w:t xml:space="preserve"> </w:t>
      </w:r>
      <w:r w:rsidRPr="00550269">
        <w:rPr>
          <w:rFonts w:asciiTheme="minorHAnsi" w:hAnsiTheme="minorHAnsi" w:cstheme="minorHAnsi"/>
          <w:color w:val="7F7F7F" w:themeColor="text1" w:themeTint="80"/>
        </w:rPr>
        <w:t>compromiso</w:t>
      </w:r>
      <w:r w:rsidRPr="00550269">
        <w:rPr>
          <w:rFonts w:asciiTheme="minorHAnsi" w:hAnsiTheme="minorHAnsi" w:cstheme="minorHAnsi"/>
          <w:color w:val="7F7F7F" w:themeColor="text1" w:themeTint="80"/>
          <w:spacing w:val="-3"/>
        </w:rPr>
        <w:t xml:space="preserve"> </w:t>
      </w:r>
      <w:r w:rsidRPr="00550269">
        <w:rPr>
          <w:rFonts w:asciiTheme="minorHAnsi" w:hAnsiTheme="minorHAnsi" w:cstheme="minorHAnsi"/>
          <w:color w:val="7F7F7F" w:themeColor="text1" w:themeTint="80"/>
        </w:rPr>
        <w:t>del</w:t>
      </w:r>
      <w:r w:rsidRPr="00550269">
        <w:rPr>
          <w:rFonts w:asciiTheme="minorHAnsi" w:hAnsiTheme="minorHAnsi" w:cstheme="minorHAnsi"/>
          <w:color w:val="7F7F7F" w:themeColor="text1" w:themeTint="80"/>
          <w:spacing w:val="-3"/>
        </w:rPr>
        <w:t xml:space="preserve"> </w:t>
      </w:r>
      <w:r w:rsidRPr="00550269">
        <w:rPr>
          <w:rFonts w:asciiTheme="minorHAnsi" w:hAnsiTheme="minorHAnsi" w:cstheme="minorHAnsi"/>
          <w:color w:val="7F7F7F" w:themeColor="text1" w:themeTint="80"/>
        </w:rPr>
        <w:t>Sector</w:t>
      </w:r>
      <w:r w:rsidRPr="00550269">
        <w:rPr>
          <w:rFonts w:asciiTheme="minorHAnsi" w:hAnsiTheme="minorHAnsi" w:cstheme="minorHAnsi"/>
          <w:color w:val="7F7F7F" w:themeColor="text1" w:themeTint="80"/>
          <w:spacing w:val="-3"/>
        </w:rPr>
        <w:t xml:space="preserve"> </w:t>
      </w:r>
      <w:r w:rsidRPr="00550269">
        <w:rPr>
          <w:rFonts w:asciiTheme="minorHAnsi" w:hAnsiTheme="minorHAnsi" w:cstheme="minorHAnsi"/>
          <w:color w:val="7F7F7F" w:themeColor="text1" w:themeTint="80"/>
        </w:rPr>
        <w:t>Gobierno</w:t>
      </w:r>
      <w:r w:rsidRPr="00550269">
        <w:rPr>
          <w:rFonts w:asciiTheme="minorHAnsi" w:hAnsiTheme="minorHAnsi" w:cstheme="minorHAnsi"/>
          <w:color w:val="7F7F7F" w:themeColor="text1" w:themeTint="80"/>
          <w:spacing w:val="-2"/>
        </w:rPr>
        <w:t xml:space="preserve"> </w:t>
      </w:r>
      <w:r w:rsidRPr="00550269">
        <w:rPr>
          <w:rFonts w:asciiTheme="minorHAnsi" w:hAnsiTheme="minorHAnsi" w:cstheme="minorHAnsi"/>
          <w:color w:val="7F7F7F" w:themeColor="text1" w:themeTint="80"/>
        </w:rPr>
        <w:t>para</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contribuir</w:t>
      </w:r>
      <w:r w:rsidRPr="00550269">
        <w:rPr>
          <w:rFonts w:asciiTheme="minorHAnsi" w:hAnsiTheme="minorHAnsi" w:cstheme="minorHAnsi"/>
          <w:color w:val="7F7F7F" w:themeColor="text1" w:themeTint="80"/>
          <w:spacing w:val="-3"/>
        </w:rPr>
        <w:t xml:space="preserve"> </w:t>
      </w:r>
      <w:r w:rsidRPr="00550269">
        <w:rPr>
          <w:rFonts w:asciiTheme="minorHAnsi" w:hAnsiTheme="minorHAnsi" w:cstheme="minorHAnsi"/>
          <w:color w:val="7F7F7F" w:themeColor="text1" w:themeTint="80"/>
        </w:rPr>
        <w:t>al</w:t>
      </w:r>
      <w:r w:rsidRPr="00550269">
        <w:rPr>
          <w:rFonts w:asciiTheme="minorHAnsi" w:hAnsiTheme="minorHAnsi" w:cstheme="minorHAnsi"/>
          <w:color w:val="7F7F7F" w:themeColor="text1" w:themeTint="80"/>
          <w:spacing w:val="-2"/>
        </w:rPr>
        <w:t xml:space="preserve"> </w:t>
      </w:r>
      <w:r w:rsidRPr="00550269">
        <w:rPr>
          <w:rFonts w:asciiTheme="minorHAnsi" w:hAnsiTheme="minorHAnsi" w:cstheme="minorHAnsi"/>
          <w:color w:val="7F7F7F" w:themeColor="text1" w:themeTint="80"/>
        </w:rPr>
        <w:t>uso eficiente</w:t>
      </w:r>
      <w:r w:rsidRPr="00550269">
        <w:rPr>
          <w:rFonts w:asciiTheme="minorHAnsi" w:hAnsiTheme="minorHAnsi" w:cstheme="minorHAnsi"/>
          <w:color w:val="7F7F7F" w:themeColor="text1" w:themeTint="80"/>
          <w:spacing w:val="-3"/>
        </w:rPr>
        <w:t xml:space="preserve"> </w:t>
      </w:r>
      <w:r w:rsidRPr="00550269">
        <w:rPr>
          <w:rFonts w:asciiTheme="minorHAnsi" w:hAnsiTheme="minorHAnsi" w:cstheme="minorHAnsi"/>
          <w:color w:val="7F7F7F" w:themeColor="text1" w:themeTint="80"/>
        </w:rPr>
        <w:t>de los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recursos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públicos</w:t>
      </w:r>
      <w:r w:rsidRPr="00C10EAB">
        <w:rPr>
          <w:rFonts w:asciiTheme="minorHAnsi" w:hAnsiTheme="minorHAnsi" w:cstheme="minorHAnsi"/>
          <w:color w:val="000000" w:themeColor="text1"/>
        </w:rPr>
        <w:t>.</w:t>
      </w:r>
    </w:p>
    <w:p w14:paraId="480EC068" w14:textId="77777777" w:rsidR="00955B14" w:rsidRPr="00512412" w:rsidRDefault="00955B14" w:rsidP="00512412">
      <w:pPr>
        <w:spacing w:after="0" w:line="240" w:lineRule="auto"/>
        <w:jc w:val="both"/>
        <w:rPr>
          <w:rFonts w:cstheme="minorHAnsi"/>
        </w:rPr>
        <w:sectPr w:rsidR="00955B14" w:rsidRPr="00512412">
          <w:headerReference w:type="default" r:id="rId9"/>
          <w:footerReference w:type="default" r:id="rId10"/>
          <w:pgSz w:w="12240" w:h="15840"/>
          <w:pgMar w:top="1200" w:right="760" w:bottom="1540" w:left="480" w:header="574" w:footer="1348" w:gutter="0"/>
          <w:pgNumType w:start="2"/>
          <w:cols w:space="720"/>
        </w:sectPr>
      </w:pPr>
    </w:p>
    <w:p w14:paraId="53DE602D" w14:textId="77777777" w:rsidR="00955B14" w:rsidRPr="00512412" w:rsidRDefault="00955B14" w:rsidP="00512412">
      <w:pPr>
        <w:pStyle w:val="Textoindependiente"/>
        <w:spacing w:after="0" w:line="240" w:lineRule="auto"/>
        <w:rPr>
          <w:rFonts w:asciiTheme="minorHAnsi" w:hAnsiTheme="minorHAnsi" w:cstheme="minorHAnsi"/>
          <w:sz w:val="15"/>
        </w:rPr>
      </w:pPr>
    </w:p>
    <w:p w14:paraId="151C7AE3" w14:textId="0B56673D" w:rsidR="00955B14" w:rsidRPr="00550269" w:rsidRDefault="00955B14">
      <w:pPr>
        <w:pStyle w:val="Ttulo1"/>
        <w:numPr>
          <w:ilvl w:val="0"/>
          <w:numId w:val="13"/>
        </w:numPr>
        <w:spacing w:before="0" w:line="240" w:lineRule="auto"/>
        <w:rPr>
          <w:rFonts w:asciiTheme="minorHAnsi" w:hAnsiTheme="minorHAnsi" w:cstheme="minorHAnsi"/>
          <w:b/>
          <w:bCs/>
          <w:sz w:val="28"/>
          <w:szCs w:val="28"/>
        </w:rPr>
      </w:pPr>
      <w:r w:rsidRPr="00550269">
        <w:rPr>
          <w:rFonts w:asciiTheme="minorHAnsi" w:hAnsiTheme="minorHAnsi" w:cstheme="minorHAnsi"/>
          <w:b/>
          <w:bCs/>
          <w:color w:val="C00000"/>
          <w:position w:val="1"/>
          <w:sz w:val="28"/>
          <w:szCs w:val="28"/>
        </w:rPr>
        <w:t>Composición</w:t>
      </w:r>
      <w:r w:rsidRPr="00550269">
        <w:rPr>
          <w:rFonts w:asciiTheme="minorHAnsi" w:hAnsiTheme="minorHAnsi" w:cstheme="minorHAnsi"/>
          <w:b/>
          <w:bCs/>
          <w:color w:val="C00000"/>
          <w:spacing w:val="-1"/>
          <w:position w:val="1"/>
          <w:sz w:val="28"/>
          <w:szCs w:val="28"/>
        </w:rPr>
        <w:t xml:space="preserve"> </w:t>
      </w:r>
      <w:r w:rsidRPr="00550269">
        <w:rPr>
          <w:rFonts w:asciiTheme="minorHAnsi" w:hAnsiTheme="minorHAnsi" w:cstheme="minorHAnsi"/>
          <w:b/>
          <w:bCs/>
          <w:color w:val="C00000"/>
          <w:position w:val="1"/>
          <w:sz w:val="28"/>
          <w:szCs w:val="28"/>
        </w:rPr>
        <w:t>del</w:t>
      </w:r>
      <w:r w:rsidRPr="00550269">
        <w:rPr>
          <w:rFonts w:asciiTheme="minorHAnsi" w:hAnsiTheme="minorHAnsi" w:cstheme="minorHAnsi"/>
          <w:b/>
          <w:bCs/>
          <w:color w:val="C00000"/>
          <w:spacing w:val="-1"/>
          <w:position w:val="1"/>
          <w:sz w:val="28"/>
          <w:szCs w:val="28"/>
        </w:rPr>
        <w:t xml:space="preserve"> </w:t>
      </w:r>
      <w:r w:rsidR="00FE07CC" w:rsidRPr="00550269">
        <w:rPr>
          <w:rFonts w:asciiTheme="minorHAnsi" w:hAnsiTheme="minorHAnsi" w:cstheme="minorHAnsi"/>
          <w:b/>
          <w:bCs/>
          <w:color w:val="C00000"/>
          <w:position w:val="1"/>
          <w:sz w:val="28"/>
          <w:szCs w:val="28"/>
        </w:rPr>
        <w:t>Sector</w:t>
      </w:r>
      <w:r w:rsidR="00FE07CC" w:rsidRPr="00550269">
        <w:rPr>
          <w:rFonts w:asciiTheme="minorHAnsi" w:hAnsiTheme="minorHAnsi" w:cstheme="minorHAnsi"/>
          <w:b/>
          <w:bCs/>
          <w:color w:val="C00000"/>
          <w:spacing w:val="-4"/>
          <w:position w:val="1"/>
          <w:sz w:val="28"/>
          <w:szCs w:val="28"/>
        </w:rPr>
        <w:t xml:space="preserve"> </w:t>
      </w:r>
      <w:r w:rsidR="00FE07CC" w:rsidRPr="00550269">
        <w:rPr>
          <w:rFonts w:asciiTheme="minorHAnsi" w:hAnsiTheme="minorHAnsi" w:cstheme="minorHAnsi"/>
          <w:b/>
          <w:bCs/>
          <w:color w:val="C00000"/>
          <w:position w:val="1"/>
          <w:sz w:val="28"/>
          <w:szCs w:val="28"/>
        </w:rPr>
        <w:t>Gobierno</w:t>
      </w:r>
    </w:p>
    <w:p w14:paraId="00A31675" w14:textId="77777777" w:rsidR="00955B14" w:rsidRPr="00512412" w:rsidRDefault="00955B14" w:rsidP="00512412">
      <w:pPr>
        <w:pStyle w:val="Textoindependiente"/>
        <w:spacing w:after="0" w:line="240" w:lineRule="auto"/>
        <w:rPr>
          <w:rFonts w:asciiTheme="minorHAnsi" w:hAnsiTheme="minorHAnsi" w:cstheme="minorHAnsi"/>
          <w:color w:val="808080"/>
        </w:rPr>
      </w:pPr>
    </w:p>
    <w:p w14:paraId="4FF982E1" w14:textId="31D6750F" w:rsidR="00F33180" w:rsidRPr="00550269" w:rsidRDefault="00955B14" w:rsidP="00512412">
      <w:pPr>
        <w:pStyle w:val="Textoindependiente"/>
        <w:spacing w:after="0" w:line="240" w:lineRule="auto"/>
        <w:ind w:left="938" w:right="701"/>
        <w:jc w:val="both"/>
        <w:rPr>
          <w:rFonts w:asciiTheme="minorHAnsi" w:hAnsiTheme="minorHAnsi" w:cstheme="minorHAnsi"/>
          <w:color w:val="7F7F7F" w:themeColor="text1" w:themeTint="80"/>
        </w:rPr>
      </w:pPr>
      <w:r w:rsidRPr="00550269">
        <w:rPr>
          <w:rFonts w:asciiTheme="minorHAnsi" w:hAnsiTheme="minorHAnsi" w:cstheme="minorHAnsi"/>
          <w:color w:val="7F7F7F" w:themeColor="text1" w:themeTint="80"/>
        </w:rPr>
        <w:t>El Sector Gobierno está integrado por la Secretaría Distrital de Gobierno - SDG como cabeza del Sector, el Departamento Administrativo de la Defensoría del Espacio Público – DADEP, el cual da soporte técnico al sector, y como entidad adscrita el Instituto Distrital de la Participación y Acción Comunal - IDPAC.</w:t>
      </w:r>
    </w:p>
    <w:p w14:paraId="0B558397" w14:textId="77777777" w:rsidR="00512412" w:rsidRPr="00550269" w:rsidRDefault="00512412" w:rsidP="00512412">
      <w:pPr>
        <w:pStyle w:val="Textoindependiente"/>
        <w:spacing w:after="0" w:line="240" w:lineRule="auto"/>
        <w:ind w:left="938" w:right="701"/>
        <w:jc w:val="both"/>
        <w:rPr>
          <w:rFonts w:asciiTheme="minorHAnsi" w:hAnsiTheme="minorHAnsi" w:cstheme="minorHAnsi"/>
          <w:color w:val="7F7F7F" w:themeColor="text1" w:themeTint="80"/>
        </w:rPr>
      </w:pPr>
    </w:p>
    <w:p w14:paraId="43EC5BD7" w14:textId="321ED894" w:rsidR="00955B14" w:rsidRPr="00550269" w:rsidRDefault="00955B14" w:rsidP="00512412">
      <w:pPr>
        <w:pStyle w:val="Textoindependiente"/>
        <w:spacing w:after="0" w:line="240" w:lineRule="auto"/>
        <w:ind w:left="938" w:right="701"/>
        <w:jc w:val="both"/>
        <w:rPr>
          <w:rFonts w:asciiTheme="minorHAnsi" w:hAnsiTheme="minorHAnsi" w:cstheme="minorHAnsi"/>
          <w:color w:val="7F7F7F" w:themeColor="text1" w:themeTint="80"/>
        </w:rPr>
      </w:pPr>
      <w:r w:rsidRPr="00550269">
        <w:rPr>
          <w:rFonts w:asciiTheme="minorHAnsi" w:hAnsiTheme="minorHAnsi" w:cstheme="minorHAnsi"/>
          <w:color w:val="7F7F7F" w:themeColor="text1" w:themeTint="80"/>
        </w:rPr>
        <w:t>De acuerdo con lo dispuesto en el artículo 12 del Acuerdo 637 de 2016, el Sector Gobierno tiene la misión de velar por la gobernabilidad distrital y local, la generación de espacios y procesos sostenibles de participación de la ciudadanía y las organizaciones sociales, la relación de la administración distrital con las corporaciones públicas de elección popular en los niveles local, distrital y nacional, así como de las normas relativas al espacio público que rigen en el Distrito Capital.</w:t>
      </w:r>
    </w:p>
    <w:p w14:paraId="5D8C12AB" w14:textId="2B0E219C" w:rsidR="00955B14" w:rsidRPr="00550269" w:rsidRDefault="00955B14" w:rsidP="00512412">
      <w:pPr>
        <w:pStyle w:val="Textoindependiente"/>
        <w:spacing w:after="0" w:line="240" w:lineRule="auto"/>
        <w:rPr>
          <w:rFonts w:asciiTheme="minorHAnsi" w:hAnsiTheme="minorHAnsi" w:cstheme="minorHAnsi"/>
          <w:color w:val="7F7F7F" w:themeColor="text1" w:themeTint="80"/>
        </w:rPr>
      </w:pPr>
    </w:p>
    <w:p w14:paraId="582C2261" w14:textId="77777777" w:rsidR="00512412" w:rsidRPr="00512412" w:rsidRDefault="00512412" w:rsidP="00512412">
      <w:pPr>
        <w:pStyle w:val="Textoindependiente"/>
        <w:spacing w:after="0" w:line="240" w:lineRule="auto"/>
        <w:rPr>
          <w:rFonts w:asciiTheme="minorHAnsi" w:hAnsiTheme="minorHAnsi" w:cstheme="minorHAnsi"/>
          <w:color w:val="808080"/>
        </w:rPr>
      </w:pPr>
    </w:p>
    <w:p w14:paraId="61B51E42" w14:textId="04504F8A" w:rsidR="00955B14" w:rsidRPr="003851F4" w:rsidRDefault="00955B14" w:rsidP="003851F4">
      <w:pPr>
        <w:pStyle w:val="Ttulo1"/>
        <w:numPr>
          <w:ilvl w:val="0"/>
          <w:numId w:val="13"/>
        </w:numPr>
        <w:spacing w:before="0" w:line="240" w:lineRule="auto"/>
        <w:rPr>
          <w:rFonts w:asciiTheme="minorHAnsi" w:hAnsiTheme="minorHAnsi" w:cstheme="minorHAnsi"/>
          <w:b/>
          <w:bCs/>
          <w:color w:val="C00000"/>
          <w:position w:val="1"/>
          <w:sz w:val="28"/>
          <w:szCs w:val="28"/>
        </w:rPr>
      </w:pPr>
      <w:r w:rsidRPr="003851F4">
        <w:rPr>
          <w:rFonts w:asciiTheme="minorHAnsi" w:hAnsiTheme="minorHAnsi" w:cstheme="minorHAnsi"/>
          <w:b/>
          <w:bCs/>
          <w:color w:val="C00000"/>
          <w:position w:val="1"/>
          <w:sz w:val="28"/>
          <w:szCs w:val="28"/>
        </w:rPr>
        <w:t>Marco normativo</w:t>
      </w:r>
    </w:p>
    <w:p w14:paraId="7C56B8A4" w14:textId="77777777" w:rsidR="00955B14" w:rsidRPr="00512412" w:rsidRDefault="00955B14" w:rsidP="00512412">
      <w:pPr>
        <w:pStyle w:val="Textoindependiente"/>
        <w:spacing w:after="0" w:line="240" w:lineRule="auto"/>
        <w:ind w:left="938" w:right="701"/>
        <w:jc w:val="both"/>
        <w:rPr>
          <w:rFonts w:asciiTheme="minorHAnsi" w:hAnsiTheme="minorHAnsi" w:cstheme="minorHAnsi"/>
          <w:color w:val="808080"/>
        </w:rPr>
      </w:pPr>
    </w:p>
    <w:p w14:paraId="25F676A6" w14:textId="302FD2BC" w:rsidR="00955B14" w:rsidRPr="00550269" w:rsidRDefault="00955B14" w:rsidP="00512412">
      <w:pPr>
        <w:pStyle w:val="Textoindependiente"/>
        <w:spacing w:after="0" w:line="240" w:lineRule="auto"/>
        <w:ind w:left="938" w:right="701"/>
        <w:jc w:val="both"/>
        <w:rPr>
          <w:rFonts w:asciiTheme="minorHAnsi" w:hAnsiTheme="minorHAnsi" w:cstheme="minorHAnsi"/>
          <w:color w:val="7F7F7F" w:themeColor="text1" w:themeTint="80"/>
        </w:rPr>
      </w:pPr>
      <w:r w:rsidRPr="00550269">
        <w:rPr>
          <w:rFonts w:asciiTheme="minorHAnsi" w:hAnsiTheme="minorHAnsi" w:cstheme="minorHAnsi"/>
          <w:color w:val="7F7F7F" w:themeColor="text1" w:themeTint="80"/>
        </w:rPr>
        <w:t>El artículo 209 de la Constitución Política de Colombia establece que “…la función administrativa debe estar al servicio de los intereses generales y se desarrolla con fundamento en los principios de igualdad, moralidad, eficacia, economía, celeridad, imparcialidad y publicidad…” (subrayado propio).</w:t>
      </w:r>
    </w:p>
    <w:p w14:paraId="35B43490" w14:textId="77777777" w:rsidR="00512412" w:rsidRPr="00550269" w:rsidRDefault="00512412" w:rsidP="00512412">
      <w:pPr>
        <w:pStyle w:val="Textoindependiente"/>
        <w:spacing w:after="0" w:line="240" w:lineRule="auto"/>
        <w:ind w:left="938" w:right="701"/>
        <w:jc w:val="both"/>
        <w:rPr>
          <w:rFonts w:asciiTheme="minorHAnsi" w:hAnsiTheme="minorHAnsi" w:cstheme="minorHAnsi"/>
          <w:color w:val="7F7F7F" w:themeColor="text1" w:themeTint="80"/>
        </w:rPr>
      </w:pPr>
    </w:p>
    <w:p w14:paraId="7B327693" w14:textId="0CB8B9EC" w:rsidR="00955B14" w:rsidRPr="00550269" w:rsidRDefault="00955B14" w:rsidP="00512412">
      <w:pPr>
        <w:pStyle w:val="Textoindependiente"/>
        <w:spacing w:after="0" w:line="240" w:lineRule="auto"/>
        <w:ind w:left="936" w:right="703"/>
        <w:jc w:val="both"/>
        <w:rPr>
          <w:rFonts w:asciiTheme="minorHAnsi" w:hAnsiTheme="minorHAnsi" w:cstheme="minorHAnsi"/>
          <w:color w:val="7F7F7F" w:themeColor="text1" w:themeTint="80"/>
        </w:rPr>
      </w:pPr>
      <w:r w:rsidRPr="00550269">
        <w:rPr>
          <w:rFonts w:asciiTheme="minorHAnsi" w:hAnsiTheme="minorHAnsi" w:cstheme="minorHAnsi"/>
          <w:color w:val="7F7F7F" w:themeColor="text1" w:themeTint="80"/>
        </w:rPr>
        <w:t>Por otro lado, la Directiva Presidencial 4 de 2012 establece que las entidades deben identificar y aplicar buenas prácticas para reducir el consumo de papel a través de la sustitución de los flujos documentales en papel por soportes y medios electrónicos, sustentados en la utilización de Tecnologías de la Información y las Telecomunicaciones, además de aumentar los impactos en favor del ambiente, e incrementar la eficiencia administrativa</w:t>
      </w:r>
    </w:p>
    <w:p w14:paraId="13761798" w14:textId="77777777" w:rsidR="00512412" w:rsidRPr="00550269" w:rsidRDefault="00512412" w:rsidP="00512412">
      <w:pPr>
        <w:pStyle w:val="Textoindependiente"/>
        <w:spacing w:after="0" w:line="240" w:lineRule="auto"/>
        <w:ind w:left="938" w:right="701"/>
        <w:jc w:val="both"/>
        <w:rPr>
          <w:rFonts w:asciiTheme="minorHAnsi" w:hAnsiTheme="minorHAnsi" w:cstheme="minorHAnsi"/>
          <w:color w:val="7F7F7F" w:themeColor="text1" w:themeTint="80"/>
        </w:rPr>
      </w:pPr>
    </w:p>
    <w:p w14:paraId="59FBCF0D" w14:textId="5D514FFA" w:rsidR="00955B14" w:rsidRPr="00550269" w:rsidRDefault="00955B14" w:rsidP="00512412">
      <w:pPr>
        <w:pStyle w:val="Textoindependiente"/>
        <w:spacing w:after="0" w:line="240" w:lineRule="auto"/>
        <w:ind w:left="938" w:right="701"/>
        <w:jc w:val="both"/>
        <w:rPr>
          <w:rFonts w:asciiTheme="minorHAnsi" w:hAnsiTheme="minorHAnsi" w:cstheme="minorHAnsi"/>
          <w:color w:val="7F7F7F" w:themeColor="text1" w:themeTint="80"/>
        </w:rPr>
      </w:pPr>
      <w:r w:rsidRPr="00550269">
        <w:rPr>
          <w:rFonts w:asciiTheme="minorHAnsi" w:hAnsiTheme="minorHAnsi" w:cstheme="minorHAnsi"/>
          <w:color w:val="7F7F7F" w:themeColor="text1" w:themeTint="80"/>
        </w:rPr>
        <w:t>El artículo 25 del Estatuto Orgánico de Presupuesto del Distrito Capital, Decreto Distrital 714 de 1996, dispone que la Secretaría Distrital de Hacienda, con base en el Plan Financiero para la vigencia respectiva, determinará los límites de gastos global para cada uno de los órganos, entidades y organismos que conforman el Presupuesto Anual del Distrito Capital.</w:t>
      </w:r>
    </w:p>
    <w:p w14:paraId="21FF813A" w14:textId="77777777" w:rsidR="00955B14" w:rsidRPr="00550269" w:rsidRDefault="00955B14" w:rsidP="00512412">
      <w:pPr>
        <w:pStyle w:val="Textoindependiente"/>
        <w:spacing w:after="0" w:line="240" w:lineRule="auto"/>
        <w:ind w:left="938" w:right="701"/>
        <w:jc w:val="both"/>
        <w:rPr>
          <w:rFonts w:asciiTheme="minorHAnsi" w:hAnsiTheme="minorHAnsi" w:cstheme="minorHAnsi"/>
          <w:color w:val="7F7F7F" w:themeColor="text1" w:themeTint="80"/>
        </w:rPr>
      </w:pPr>
    </w:p>
    <w:p w14:paraId="62D45403" w14:textId="77777777" w:rsidR="00955B14" w:rsidRPr="00550269" w:rsidRDefault="00955B14" w:rsidP="00512412">
      <w:pPr>
        <w:pStyle w:val="Textoindependiente"/>
        <w:spacing w:after="0" w:line="240" w:lineRule="auto"/>
        <w:ind w:left="938" w:right="701"/>
        <w:jc w:val="both"/>
        <w:rPr>
          <w:rFonts w:asciiTheme="minorHAnsi" w:hAnsiTheme="minorHAnsi" w:cstheme="minorHAnsi"/>
          <w:color w:val="7F7F7F" w:themeColor="text1" w:themeTint="80"/>
        </w:rPr>
      </w:pPr>
      <w:r w:rsidRPr="00550269">
        <w:rPr>
          <w:rFonts w:asciiTheme="minorHAnsi" w:hAnsiTheme="minorHAnsi" w:cstheme="minorHAnsi"/>
          <w:color w:val="7F7F7F" w:themeColor="text1" w:themeTint="80"/>
        </w:rPr>
        <w:t>Como resultado de la expedición del Acuerdo 637 de 2016 se modificó el artículo 51 del Acuerdo Distrital 257 de 2006, estableciendo que el Sector Gobierno está integrado por la Secretaría Distrital de Gobierno, cabeza del Sector, el Departamento Administrativo de la Defensoría del Espacio Público - DADEP y por el Instituto Distrital de la Participación y Acción Comunal – IDPAC.</w:t>
      </w:r>
    </w:p>
    <w:p w14:paraId="74792D68" w14:textId="77777777" w:rsidR="00955B14" w:rsidRPr="00550269" w:rsidRDefault="00955B14" w:rsidP="00512412">
      <w:pPr>
        <w:pStyle w:val="Textoindependiente"/>
        <w:spacing w:after="0" w:line="240" w:lineRule="auto"/>
        <w:ind w:left="938" w:right="701"/>
        <w:jc w:val="both"/>
        <w:rPr>
          <w:rFonts w:asciiTheme="minorHAnsi" w:hAnsiTheme="minorHAnsi" w:cstheme="minorHAnsi"/>
          <w:color w:val="7F7F7F" w:themeColor="text1" w:themeTint="80"/>
        </w:rPr>
      </w:pPr>
    </w:p>
    <w:p w14:paraId="077E5802" w14:textId="417E6F6A" w:rsidR="00955B14" w:rsidRPr="00C10EAB" w:rsidRDefault="00955B14" w:rsidP="00512412">
      <w:pPr>
        <w:pStyle w:val="Textoindependiente"/>
        <w:spacing w:after="0" w:line="240" w:lineRule="auto"/>
        <w:ind w:left="938" w:right="701"/>
        <w:jc w:val="both"/>
        <w:rPr>
          <w:rFonts w:asciiTheme="minorHAnsi" w:hAnsiTheme="minorHAnsi" w:cstheme="minorHAnsi"/>
          <w:color w:val="000000" w:themeColor="text1"/>
        </w:rPr>
      </w:pPr>
      <w:r w:rsidRPr="00550269">
        <w:rPr>
          <w:rFonts w:asciiTheme="minorHAnsi" w:hAnsiTheme="minorHAnsi" w:cstheme="minorHAnsi"/>
          <w:color w:val="7F7F7F" w:themeColor="text1" w:themeTint="80"/>
        </w:rPr>
        <w:t>El Acuerdo 719 de 2018 establece lineamientos generales para promover medidas de austeridad y transparencia del gasto público en las entidades distritales y que semestralmente, la Secretaría como cabeza del sector enviará un informe consolidado al Concejo de Bogotá</w:t>
      </w:r>
      <w:r w:rsidRPr="00C10EAB">
        <w:rPr>
          <w:rFonts w:asciiTheme="minorHAnsi" w:hAnsiTheme="minorHAnsi" w:cstheme="minorHAnsi"/>
          <w:color w:val="000000" w:themeColor="text1"/>
        </w:rPr>
        <w:t>.</w:t>
      </w:r>
    </w:p>
    <w:p w14:paraId="2A850BFA" w14:textId="77777777" w:rsidR="00994282" w:rsidRPr="00C10EAB" w:rsidRDefault="00994282" w:rsidP="00512412">
      <w:pPr>
        <w:pStyle w:val="Textoindependiente"/>
        <w:spacing w:after="0" w:line="240" w:lineRule="auto"/>
        <w:ind w:left="938" w:right="701"/>
        <w:jc w:val="both"/>
        <w:rPr>
          <w:rFonts w:asciiTheme="minorHAnsi" w:hAnsiTheme="minorHAnsi" w:cstheme="minorHAnsi"/>
          <w:color w:val="000000" w:themeColor="text1"/>
        </w:rPr>
      </w:pPr>
    </w:p>
    <w:p w14:paraId="15030804" w14:textId="1D9FA3C2" w:rsidR="00955B14" w:rsidRPr="00550269" w:rsidRDefault="00955B14" w:rsidP="00512412">
      <w:pPr>
        <w:pStyle w:val="Textoindependiente"/>
        <w:spacing w:after="0" w:line="240" w:lineRule="auto"/>
        <w:ind w:left="938" w:right="701"/>
        <w:jc w:val="both"/>
        <w:rPr>
          <w:rFonts w:asciiTheme="minorHAnsi" w:hAnsiTheme="minorHAnsi" w:cstheme="minorHAnsi"/>
          <w:color w:val="7F7F7F" w:themeColor="text1" w:themeTint="80"/>
        </w:rPr>
      </w:pPr>
      <w:r w:rsidRPr="00550269">
        <w:rPr>
          <w:rFonts w:asciiTheme="minorHAnsi" w:hAnsiTheme="minorHAnsi" w:cstheme="minorHAnsi"/>
          <w:color w:val="7F7F7F" w:themeColor="text1" w:themeTint="80"/>
        </w:rPr>
        <w:lastRenderedPageBreak/>
        <w:t>El Decreto 492 de 2019 se expide los lineamientos generales sobre austeridad y transparencia del gasto público en las entidades y organismos del orden distrital, y establece que cada entidad y organismo distrital deberá definir, al inicio de cada vigencia fiscal, un plan de austeridad por vigencia, en virtud del cual hará una selección de gastos detallados en el rubro de adquisición de bienes y servicios a ahorrar, que sirva de línea base para implementar el indicador de austeridad de que trata el mismo decreto y, con el cual, la entidad hará seguimiento y análisis de manera semestral a los ahorros generados por la estrategia de austeridad implementada. Dichos planes deberán ser consolidados por las Secretarías cabeza del sector, para que su seguimiento haga parte del informe semestral que se deberá reportar al Concejo de Bogotá.</w:t>
      </w:r>
    </w:p>
    <w:p w14:paraId="30573947" w14:textId="77777777" w:rsidR="00955B14" w:rsidRPr="00550269" w:rsidRDefault="00955B14" w:rsidP="00512412">
      <w:pPr>
        <w:pStyle w:val="Textoindependiente"/>
        <w:spacing w:after="0" w:line="240" w:lineRule="auto"/>
        <w:ind w:left="938" w:right="701"/>
        <w:jc w:val="both"/>
        <w:rPr>
          <w:rFonts w:asciiTheme="minorHAnsi" w:hAnsiTheme="minorHAnsi" w:cstheme="minorHAnsi"/>
          <w:color w:val="7F7F7F" w:themeColor="text1" w:themeTint="80"/>
        </w:rPr>
      </w:pPr>
    </w:p>
    <w:p w14:paraId="1D3D18A2" w14:textId="77777777" w:rsidR="00955B14" w:rsidRPr="00512412" w:rsidRDefault="00955B14" w:rsidP="00512412">
      <w:pPr>
        <w:pStyle w:val="Textoindependiente"/>
        <w:spacing w:after="0" w:line="240" w:lineRule="auto"/>
        <w:ind w:left="938" w:right="701"/>
        <w:jc w:val="both"/>
        <w:rPr>
          <w:rFonts w:asciiTheme="minorHAnsi" w:hAnsiTheme="minorHAnsi" w:cstheme="minorHAnsi"/>
          <w:color w:val="808080"/>
        </w:rPr>
      </w:pPr>
    </w:p>
    <w:p w14:paraId="4BE6CF66" w14:textId="64510ACB" w:rsidR="00955B14" w:rsidRPr="00550269" w:rsidRDefault="00955B14">
      <w:pPr>
        <w:pStyle w:val="Ttulo1"/>
        <w:numPr>
          <w:ilvl w:val="0"/>
          <w:numId w:val="13"/>
        </w:numPr>
        <w:spacing w:before="0" w:line="240" w:lineRule="auto"/>
        <w:jc w:val="both"/>
        <w:rPr>
          <w:rFonts w:asciiTheme="minorHAnsi" w:hAnsiTheme="minorHAnsi" w:cstheme="minorHAnsi"/>
          <w:b/>
          <w:bCs/>
          <w:sz w:val="28"/>
          <w:szCs w:val="28"/>
        </w:rPr>
      </w:pPr>
      <w:r w:rsidRPr="00550269">
        <w:rPr>
          <w:rFonts w:asciiTheme="minorHAnsi" w:hAnsiTheme="minorHAnsi" w:cstheme="minorHAnsi"/>
          <w:b/>
          <w:bCs/>
          <w:color w:val="C00000"/>
          <w:position w:val="1"/>
          <w:sz w:val="28"/>
          <w:szCs w:val="28"/>
        </w:rPr>
        <w:t>Marco Estratégico Sector Gobierno</w:t>
      </w:r>
    </w:p>
    <w:p w14:paraId="76B5CC74" w14:textId="77777777" w:rsidR="00C12928" w:rsidRPr="00550269" w:rsidRDefault="00C12928" w:rsidP="00C12928">
      <w:pPr>
        <w:widowControl w:val="0"/>
        <w:tabs>
          <w:tab w:val="left" w:pos="1658"/>
          <w:tab w:val="left" w:pos="1659"/>
        </w:tabs>
        <w:autoSpaceDE w:val="0"/>
        <w:autoSpaceDN w:val="0"/>
        <w:spacing w:after="0" w:line="240" w:lineRule="auto"/>
        <w:rPr>
          <w:rFonts w:cstheme="minorHAnsi"/>
          <w:b/>
          <w:sz w:val="24"/>
          <w:szCs w:val="20"/>
        </w:rPr>
      </w:pPr>
    </w:p>
    <w:p w14:paraId="70AF6002" w14:textId="11975C1F" w:rsidR="00955B14" w:rsidRPr="00550269" w:rsidRDefault="00955B14">
      <w:pPr>
        <w:pStyle w:val="Prrafodelista"/>
        <w:widowControl w:val="0"/>
        <w:numPr>
          <w:ilvl w:val="0"/>
          <w:numId w:val="2"/>
        </w:numPr>
        <w:tabs>
          <w:tab w:val="left" w:pos="1658"/>
          <w:tab w:val="left" w:pos="1659"/>
        </w:tabs>
        <w:autoSpaceDE w:val="0"/>
        <w:autoSpaceDN w:val="0"/>
        <w:spacing w:after="0" w:line="240" w:lineRule="auto"/>
        <w:ind w:hanging="361"/>
        <w:contextualSpacing w:val="0"/>
        <w:rPr>
          <w:rFonts w:cstheme="minorHAnsi"/>
          <w:b/>
          <w:bCs/>
          <w:sz w:val="24"/>
          <w:szCs w:val="20"/>
        </w:rPr>
      </w:pPr>
      <w:r w:rsidRPr="00550269">
        <w:rPr>
          <w:rFonts w:eastAsiaTheme="majorEastAsia" w:cstheme="minorHAnsi"/>
          <w:b/>
          <w:bCs/>
          <w:color w:val="C00000"/>
          <w:position w:val="1"/>
          <w:sz w:val="28"/>
          <w:szCs w:val="28"/>
        </w:rPr>
        <w:t>Misión</w:t>
      </w:r>
    </w:p>
    <w:p w14:paraId="13031268" w14:textId="77777777" w:rsidR="00955B14" w:rsidRPr="00512412" w:rsidRDefault="00955B14" w:rsidP="00512412">
      <w:pPr>
        <w:pStyle w:val="Textoindependiente"/>
        <w:spacing w:after="0" w:line="240" w:lineRule="auto"/>
        <w:rPr>
          <w:rFonts w:asciiTheme="minorHAnsi" w:hAnsiTheme="minorHAnsi" w:cstheme="minorHAnsi"/>
          <w:b/>
          <w:sz w:val="27"/>
        </w:rPr>
      </w:pPr>
    </w:p>
    <w:p w14:paraId="77E5E5FC" w14:textId="55D24F31" w:rsidR="00955B14" w:rsidRPr="00550269" w:rsidRDefault="00955B14" w:rsidP="00512412">
      <w:pPr>
        <w:pStyle w:val="Textoindependiente"/>
        <w:spacing w:after="0" w:line="240" w:lineRule="auto"/>
        <w:ind w:left="938" w:right="704"/>
        <w:jc w:val="both"/>
        <w:rPr>
          <w:rFonts w:asciiTheme="minorHAnsi" w:hAnsiTheme="minorHAnsi" w:cstheme="minorHAnsi"/>
          <w:color w:val="7F7F7F" w:themeColor="text1" w:themeTint="80"/>
        </w:rPr>
      </w:pPr>
      <w:r w:rsidRPr="00550269">
        <w:rPr>
          <w:rFonts w:asciiTheme="minorHAnsi" w:hAnsiTheme="minorHAnsi" w:cstheme="minorHAnsi"/>
          <w:color w:val="7F7F7F" w:themeColor="text1" w:themeTint="80"/>
          <w:spacing w:val="-1"/>
        </w:rPr>
        <w:t>El</w:t>
      </w:r>
      <w:r w:rsidRPr="00550269">
        <w:rPr>
          <w:rFonts w:asciiTheme="minorHAnsi" w:hAnsiTheme="minorHAnsi" w:cstheme="minorHAnsi"/>
          <w:color w:val="7F7F7F" w:themeColor="text1" w:themeTint="80"/>
          <w:spacing w:val="-11"/>
        </w:rPr>
        <w:t xml:space="preserve"> </w:t>
      </w:r>
      <w:r w:rsidRPr="00550269">
        <w:rPr>
          <w:rFonts w:asciiTheme="minorHAnsi" w:hAnsiTheme="minorHAnsi" w:cstheme="minorHAnsi"/>
          <w:color w:val="7F7F7F" w:themeColor="text1" w:themeTint="80"/>
          <w:spacing w:val="-1"/>
        </w:rPr>
        <w:t>Sector</w:t>
      </w:r>
      <w:r w:rsidRPr="00550269">
        <w:rPr>
          <w:rFonts w:asciiTheme="minorHAnsi" w:hAnsiTheme="minorHAnsi" w:cstheme="minorHAnsi"/>
          <w:color w:val="7F7F7F" w:themeColor="text1" w:themeTint="80"/>
          <w:spacing w:val="-10"/>
        </w:rPr>
        <w:t xml:space="preserve"> </w:t>
      </w:r>
      <w:r w:rsidRPr="00550269">
        <w:rPr>
          <w:rFonts w:asciiTheme="minorHAnsi" w:hAnsiTheme="minorHAnsi" w:cstheme="minorHAnsi"/>
          <w:color w:val="7F7F7F" w:themeColor="text1" w:themeTint="80"/>
          <w:spacing w:val="-1"/>
        </w:rPr>
        <w:t>Gobierno</w:t>
      </w:r>
      <w:r w:rsidRPr="00550269">
        <w:rPr>
          <w:rFonts w:asciiTheme="minorHAnsi" w:hAnsiTheme="minorHAnsi" w:cstheme="minorHAnsi"/>
          <w:color w:val="7F7F7F" w:themeColor="text1" w:themeTint="80"/>
          <w:spacing w:val="-12"/>
        </w:rPr>
        <w:t xml:space="preserve"> </w:t>
      </w:r>
      <w:r w:rsidRPr="00550269">
        <w:rPr>
          <w:rFonts w:asciiTheme="minorHAnsi" w:hAnsiTheme="minorHAnsi" w:cstheme="minorHAnsi"/>
          <w:color w:val="7F7F7F" w:themeColor="text1" w:themeTint="80"/>
          <w:spacing w:val="-1"/>
        </w:rPr>
        <w:t>tiene</w:t>
      </w:r>
      <w:r w:rsidRPr="00550269">
        <w:rPr>
          <w:rFonts w:asciiTheme="minorHAnsi" w:hAnsiTheme="minorHAnsi" w:cstheme="minorHAnsi"/>
          <w:color w:val="7F7F7F" w:themeColor="text1" w:themeTint="80"/>
          <w:spacing w:val="-13"/>
        </w:rPr>
        <w:t xml:space="preserve"> </w:t>
      </w:r>
      <w:r w:rsidRPr="00550269">
        <w:rPr>
          <w:rFonts w:asciiTheme="minorHAnsi" w:hAnsiTheme="minorHAnsi" w:cstheme="minorHAnsi"/>
          <w:color w:val="7F7F7F" w:themeColor="text1" w:themeTint="80"/>
          <w:spacing w:val="-1"/>
        </w:rPr>
        <w:t>la</w:t>
      </w:r>
      <w:r w:rsidRPr="00550269">
        <w:rPr>
          <w:rFonts w:asciiTheme="minorHAnsi" w:hAnsiTheme="minorHAnsi" w:cstheme="minorHAnsi"/>
          <w:color w:val="7F7F7F" w:themeColor="text1" w:themeTint="80"/>
          <w:spacing w:val="-11"/>
        </w:rPr>
        <w:t xml:space="preserve"> </w:t>
      </w:r>
      <w:r w:rsidRPr="00550269">
        <w:rPr>
          <w:rFonts w:asciiTheme="minorHAnsi" w:hAnsiTheme="minorHAnsi" w:cstheme="minorHAnsi"/>
          <w:color w:val="7F7F7F" w:themeColor="text1" w:themeTint="80"/>
          <w:spacing w:val="-1"/>
        </w:rPr>
        <w:t>misión</w:t>
      </w:r>
      <w:r w:rsidRPr="00550269">
        <w:rPr>
          <w:rFonts w:asciiTheme="minorHAnsi" w:hAnsiTheme="minorHAnsi" w:cstheme="minorHAnsi"/>
          <w:color w:val="7F7F7F" w:themeColor="text1" w:themeTint="80"/>
          <w:spacing w:val="-12"/>
        </w:rPr>
        <w:t xml:space="preserve"> </w:t>
      </w:r>
      <w:r w:rsidRPr="00550269">
        <w:rPr>
          <w:rFonts w:asciiTheme="minorHAnsi" w:hAnsiTheme="minorHAnsi" w:cstheme="minorHAnsi"/>
          <w:color w:val="7F7F7F" w:themeColor="text1" w:themeTint="80"/>
          <w:spacing w:val="-1"/>
        </w:rPr>
        <w:t>de</w:t>
      </w:r>
      <w:r w:rsidRPr="00550269">
        <w:rPr>
          <w:rFonts w:asciiTheme="minorHAnsi" w:hAnsiTheme="minorHAnsi" w:cstheme="minorHAnsi"/>
          <w:color w:val="7F7F7F" w:themeColor="text1" w:themeTint="80"/>
          <w:spacing w:val="-11"/>
        </w:rPr>
        <w:t xml:space="preserve"> </w:t>
      </w:r>
      <w:r w:rsidRPr="00550269">
        <w:rPr>
          <w:rFonts w:asciiTheme="minorHAnsi" w:hAnsiTheme="minorHAnsi" w:cstheme="minorHAnsi"/>
          <w:color w:val="7F7F7F" w:themeColor="text1" w:themeTint="80"/>
          <w:spacing w:val="-1"/>
        </w:rPr>
        <w:t>velar</w:t>
      </w:r>
      <w:r w:rsidRPr="00550269">
        <w:rPr>
          <w:rFonts w:asciiTheme="minorHAnsi" w:hAnsiTheme="minorHAnsi" w:cstheme="minorHAnsi"/>
          <w:color w:val="7F7F7F" w:themeColor="text1" w:themeTint="80"/>
          <w:spacing w:val="-14"/>
        </w:rPr>
        <w:t xml:space="preserve"> </w:t>
      </w:r>
      <w:r w:rsidRPr="00550269">
        <w:rPr>
          <w:rFonts w:asciiTheme="minorHAnsi" w:hAnsiTheme="minorHAnsi" w:cstheme="minorHAnsi"/>
          <w:color w:val="7F7F7F" w:themeColor="text1" w:themeTint="80"/>
          <w:spacing w:val="-1"/>
        </w:rPr>
        <w:t>por</w:t>
      </w:r>
      <w:r w:rsidRPr="00550269">
        <w:rPr>
          <w:rFonts w:asciiTheme="minorHAnsi" w:hAnsiTheme="minorHAnsi" w:cstheme="minorHAnsi"/>
          <w:color w:val="7F7F7F" w:themeColor="text1" w:themeTint="80"/>
          <w:spacing w:val="-12"/>
        </w:rPr>
        <w:t xml:space="preserve"> </w:t>
      </w:r>
      <w:r w:rsidRPr="00550269">
        <w:rPr>
          <w:rFonts w:asciiTheme="minorHAnsi" w:hAnsiTheme="minorHAnsi" w:cstheme="minorHAnsi"/>
          <w:color w:val="7F7F7F" w:themeColor="text1" w:themeTint="80"/>
          <w:spacing w:val="-1"/>
        </w:rPr>
        <w:t>la</w:t>
      </w:r>
      <w:r w:rsidRPr="00550269">
        <w:rPr>
          <w:rFonts w:asciiTheme="minorHAnsi" w:hAnsiTheme="minorHAnsi" w:cstheme="minorHAnsi"/>
          <w:color w:val="7F7F7F" w:themeColor="text1" w:themeTint="80"/>
          <w:spacing w:val="-14"/>
        </w:rPr>
        <w:t xml:space="preserve"> </w:t>
      </w:r>
      <w:r w:rsidRPr="00550269">
        <w:rPr>
          <w:rFonts w:asciiTheme="minorHAnsi" w:hAnsiTheme="minorHAnsi" w:cstheme="minorHAnsi"/>
          <w:color w:val="7F7F7F" w:themeColor="text1" w:themeTint="80"/>
          <w:spacing w:val="-1"/>
        </w:rPr>
        <w:t>gobernabilidad</w:t>
      </w:r>
      <w:r w:rsidRPr="00550269">
        <w:rPr>
          <w:rFonts w:asciiTheme="minorHAnsi" w:hAnsiTheme="minorHAnsi" w:cstheme="minorHAnsi"/>
          <w:color w:val="7F7F7F" w:themeColor="text1" w:themeTint="80"/>
          <w:spacing w:val="-13"/>
        </w:rPr>
        <w:t xml:space="preserve"> </w:t>
      </w:r>
      <w:r w:rsidRPr="00550269">
        <w:rPr>
          <w:rFonts w:asciiTheme="minorHAnsi" w:hAnsiTheme="minorHAnsi" w:cstheme="minorHAnsi"/>
          <w:color w:val="7F7F7F" w:themeColor="text1" w:themeTint="80"/>
        </w:rPr>
        <w:t>distrital</w:t>
      </w:r>
      <w:r w:rsidRPr="00550269">
        <w:rPr>
          <w:rFonts w:asciiTheme="minorHAnsi" w:hAnsiTheme="minorHAnsi" w:cstheme="minorHAnsi"/>
          <w:color w:val="7F7F7F" w:themeColor="text1" w:themeTint="80"/>
          <w:spacing w:val="-10"/>
        </w:rPr>
        <w:t xml:space="preserve"> </w:t>
      </w:r>
      <w:r w:rsidRPr="00550269">
        <w:rPr>
          <w:rFonts w:asciiTheme="minorHAnsi" w:hAnsiTheme="minorHAnsi" w:cstheme="minorHAnsi"/>
          <w:color w:val="7F7F7F" w:themeColor="text1" w:themeTint="80"/>
        </w:rPr>
        <w:t>y</w:t>
      </w:r>
      <w:r w:rsidRPr="00550269">
        <w:rPr>
          <w:rFonts w:asciiTheme="minorHAnsi" w:hAnsiTheme="minorHAnsi" w:cstheme="minorHAnsi"/>
          <w:color w:val="7F7F7F" w:themeColor="text1" w:themeTint="80"/>
          <w:spacing w:val="-15"/>
        </w:rPr>
        <w:t xml:space="preserve"> </w:t>
      </w:r>
      <w:r w:rsidRPr="00550269">
        <w:rPr>
          <w:rFonts w:asciiTheme="minorHAnsi" w:hAnsiTheme="minorHAnsi" w:cstheme="minorHAnsi"/>
          <w:color w:val="7F7F7F" w:themeColor="text1" w:themeTint="80"/>
        </w:rPr>
        <w:t>local,</w:t>
      </w:r>
      <w:r w:rsidRPr="00550269">
        <w:rPr>
          <w:rFonts w:asciiTheme="minorHAnsi" w:hAnsiTheme="minorHAnsi" w:cstheme="minorHAnsi"/>
          <w:color w:val="7F7F7F" w:themeColor="text1" w:themeTint="80"/>
          <w:spacing w:val="-11"/>
        </w:rPr>
        <w:t xml:space="preserve"> </w:t>
      </w:r>
      <w:r w:rsidRPr="00550269">
        <w:rPr>
          <w:rFonts w:asciiTheme="minorHAnsi" w:hAnsiTheme="minorHAnsi" w:cstheme="minorHAnsi"/>
          <w:color w:val="7F7F7F" w:themeColor="text1" w:themeTint="80"/>
        </w:rPr>
        <w:t>por</w:t>
      </w:r>
      <w:r w:rsidRPr="00550269">
        <w:rPr>
          <w:rFonts w:asciiTheme="minorHAnsi" w:hAnsiTheme="minorHAnsi" w:cstheme="minorHAnsi"/>
          <w:color w:val="7F7F7F" w:themeColor="text1" w:themeTint="80"/>
          <w:spacing w:val="-10"/>
        </w:rPr>
        <w:t xml:space="preserve"> </w:t>
      </w:r>
      <w:r w:rsidRPr="00550269">
        <w:rPr>
          <w:rFonts w:asciiTheme="minorHAnsi" w:hAnsiTheme="minorHAnsi" w:cstheme="minorHAnsi"/>
          <w:color w:val="7F7F7F" w:themeColor="text1" w:themeTint="80"/>
        </w:rPr>
        <w:t>la</w:t>
      </w:r>
      <w:r w:rsidRPr="00550269">
        <w:rPr>
          <w:rFonts w:asciiTheme="minorHAnsi" w:hAnsiTheme="minorHAnsi" w:cstheme="minorHAnsi"/>
          <w:color w:val="7F7F7F" w:themeColor="text1" w:themeTint="80"/>
          <w:spacing w:val="-14"/>
        </w:rPr>
        <w:t xml:space="preserve"> </w:t>
      </w:r>
      <w:r w:rsidRPr="00550269">
        <w:rPr>
          <w:rFonts w:asciiTheme="minorHAnsi" w:hAnsiTheme="minorHAnsi" w:cstheme="minorHAnsi"/>
          <w:color w:val="7F7F7F" w:themeColor="text1" w:themeTint="80"/>
        </w:rPr>
        <w:t>generación</w:t>
      </w:r>
      <w:r w:rsidRPr="00550269">
        <w:rPr>
          <w:rFonts w:asciiTheme="minorHAnsi" w:hAnsiTheme="minorHAnsi" w:cstheme="minorHAnsi"/>
          <w:color w:val="7F7F7F" w:themeColor="text1" w:themeTint="80"/>
          <w:spacing w:val="-52"/>
        </w:rPr>
        <w:t xml:space="preserve"> </w:t>
      </w:r>
      <w:r w:rsidRPr="00550269">
        <w:rPr>
          <w:rFonts w:asciiTheme="minorHAnsi" w:hAnsiTheme="minorHAnsi" w:cstheme="minorHAnsi"/>
          <w:color w:val="7F7F7F" w:themeColor="text1" w:themeTint="80"/>
        </w:rPr>
        <w:t>de</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espacios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y</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procesos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sostenibles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de</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participación</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de</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los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ciudadanos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y</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ciudadanas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y</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las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organizaciones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sociales, por la</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relación de</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la administración distrital con</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las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corporaciones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públicas de elección popular en los niveles local, distrital, regional y nacional; vigilar y promover</w:t>
      </w:r>
      <w:r w:rsidRPr="00550269">
        <w:rPr>
          <w:rFonts w:asciiTheme="minorHAnsi" w:hAnsiTheme="minorHAnsi" w:cstheme="minorHAnsi"/>
          <w:color w:val="7F7F7F" w:themeColor="text1" w:themeTint="80"/>
          <w:spacing w:val="-52"/>
        </w:rPr>
        <w:t xml:space="preserve"> </w:t>
      </w:r>
      <w:r w:rsidRPr="00550269">
        <w:rPr>
          <w:rFonts w:asciiTheme="minorHAnsi" w:hAnsiTheme="minorHAnsi" w:cstheme="minorHAnsi"/>
          <w:color w:val="7F7F7F" w:themeColor="text1" w:themeTint="80"/>
        </w:rPr>
        <w:t>el cumplimiento de los derechos constitucionales, así como de las normas relativas al espacio</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público</w:t>
      </w:r>
      <w:r w:rsidRPr="00550269">
        <w:rPr>
          <w:rFonts w:asciiTheme="minorHAnsi" w:hAnsiTheme="minorHAnsi" w:cstheme="minorHAnsi"/>
          <w:color w:val="7F7F7F" w:themeColor="text1" w:themeTint="80"/>
          <w:spacing w:val="-3"/>
        </w:rPr>
        <w:t xml:space="preserve"> </w:t>
      </w:r>
      <w:r w:rsidRPr="00550269">
        <w:rPr>
          <w:rFonts w:asciiTheme="minorHAnsi" w:hAnsiTheme="minorHAnsi" w:cstheme="minorHAnsi"/>
          <w:color w:val="7F7F7F" w:themeColor="text1" w:themeTint="80"/>
        </w:rPr>
        <w:t>que</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rigen en el</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Distrito</w:t>
      </w:r>
      <w:r w:rsidRPr="00550269">
        <w:rPr>
          <w:rFonts w:asciiTheme="minorHAnsi" w:hAnsiTheme="minorHAnsi" w:cstheme="minorHAnsi"/>
          <w:color w:val="7F7F7F" w:themeColor="text1" w:themeTint="80"/>
          <w:spacing w:val="-2"/>
        </w:rPr>
        <w:t xml:space="preserve"> </w:t>
      </w:r>
      <w:r w:rsidRPr="00550269">
        <w:rPr>
          <w:rFonts w:asciiTheme="minorHAnsi" w:hAnsiTheme="minorHAnsi" w:cstheme="minorHAnsi"/>
          <w:color w:val="7F7F7F" w:themeColor="text1" w:themeTint="80"/>
        </w:rPr>
        <w:t>Capital.</w:t>
      </w:r>
    </w:p>
    <w:p w14:paraId="0034DBBA" w14:textId="77777777" w:rsidR="00526C22" w:rsidRPr="00512412" w:rsidRDefault="00526C22" w:rsidP="00512412">
      <w:pPr>
        <w:pStyle w:val="Textoindependiente"/>
        <w:spacing w:after="0" w:line="240" w:lineRule="auto"/>
        <w:ind w:left="938" w:right="704"/>
        <w:jc w:val="both"/>
        <w:rPr>
          <w:rFonts w:asciiTheme="minorHAnsi" w:hAnsiTheme="minorHAnsi" w:cstheme="minorHAnsi"/>
        </w:rPr>
      </w:pPr>
    </w:p>
    <w:p w14:paraId="49B4FC51" w14:textId="77777777" w:rsidR="00955B14" w:rsidRPr="00550269" w:rsidRDefault="00955B14">
      <w:pPr>
        <w:pStyle w:val="Prrafodelista"/>
        <w:widowControl w:val="0"/>
        <w:numPr>
          <w:ilvl w:val="0"/>
          <w:numId w:val="2"/>
        </w:numPr>
        <w:tabs>
          <w:tab w:val="left" w:pos="1658"/>
          <w:tab w:val="left" w:pos="1659"/>
        </w:tabs>
        <w:autoSpaceDE w:val="0"/>
        <w:autoSpaceDN w:val="0"/>
        <w:spacing w:after="0" w:line="240" w:lineRule="auto"/>
        <w:ind w:hanging="361"/>
        <w:contextualSpacing w:val="0"/>
        <w:rPr>
          <w:rFonts w:cstheme="minorHAnsi"/>
          <w:b/>
          <w:bCs/>
          <w:color w:val="C00000"/>
          <w:sz w:val="24"/>
          <w:szCs w:val="20"/>
        </w:rPr>
      </w:pPr>
      <w:r w:rsidRPr="00550269">
        <w:rPr>
          <w:rFonts w:eastAsiaTheme="majorEastAsia" w:cstheme="minorHAnsi"/>
          <w:b/>
          <w:bCs/>
          <w:color w:val="C00000"/>
          <w:position w:val="1"/>
          <w:sz w:val="28"/>
          <w:szCs w:val="28"/>
        </w:rPr>
        <w:t>Visión</w:t>
      </w:r>
    </w:p>
    <w:p w14:paraId="6E2A946D" w14:textId="77777777" w:rsidR="005E4C21" w:rsidRDefault="005E4C21" w:rsidP="00512412">
      <w:pPr>
        <w:pStyle w:val="Textoindependiente"/>
        <w:spacing w:after="0" w:line="240" w:lineRule="auto"/>
        <w:ind w:left="938" w:right="702"/>
        <w:jc w:val="both"/>
        <w:rPr>
          <w:rFonts w:asciiTheme="minorHAnsi" w:hAnsiTheme="minorHAnsi" w:cstheme="minorHAnsi"/>
          <w:color w:val="808080"/>
        </w:rPr>
      </w:pPr>
    </w:p>
    <w:p w14:paraId="3F408E5C" w14:textId="29A804B5" w:rsidR="00955B14" w:rsidRPr="00550269" w:rsidRDefault="00955B14" w:rsidP="00512412">
      <w:pPr>
        <w:pStyle w:val="Textoindependiente"/>
        <w:spacing w:after="0" w:line="240" w:lineRule="auto"/>
        <w:ind w:left="938" w:right="702"/>
        <w:jc w:val="both"/>
        <w:rPr>
          <w:rFonts w:asciiTheme="minorHAnsi" w:hAnsiTheme="minorHAnsi" w:cstheme="minorHAnsi"/>
          <w:color w:val="7F7F7F" w:themeColor="text1" w:themeTint="80"/>
        </w:rPr>
      </w:pPr>
      <w:r w:rsidRPr="00550269">
        <w:rPr>
          <w:rFonts w:asciiTheme="minorHAnsi" w:hAnsiTheme="minorHAnsi" w:cstheme="minorHAnsi"/>
          <w:color w:val="7F7F7F" w:themeColor="text1" w:themeTint="80"/>
        </w:rPr>
        <w:t xml:space="preserve">En el 2024 el </w:t>
      </w:r>
      <w:r w:rsidR="005E4C21" w:rsidRPr="00550269">
        <w:rPr>
          <w:rFonts w:asciiTheme="minorHAnsi" w:hAnsiTheme="minorHAnsi" w:cstheme="minorHAnsi"/>
          <w:color w:val="7F7F7F" w:themeColor="text1" w:themeTint="80"/>
        </w:rPr>
        <w:t xml:space="preserve">Sector Gobierno </w:t>
      </w:r>
      <w:r w:rsidRPr="00550269">
        <w:rPr>
          <w:rFonts w:asciiTheme="minorHAnsi" w:hAnsiTheme="minorHAnsi" w:cstheme="minorHAnsi"/>
          <w:color w:val="7F7F7F" w:themeColor="text1" w:themeTint="80"/>
        </w:rPr>
        <w:t>será líder en la construcción de relaciones de confianza entre la</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ciudadanía</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y</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el</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gobierno</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distrital</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a</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través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de</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un</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gobierno</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democrático,</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abierto,</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efectivo,</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confiable y transparente; donde la participación incidente</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y la gestión del espacio público,</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generen</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elementos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estructurales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de</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la</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ciudad</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y</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sus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habitantes,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mediante</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estrategias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de</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innovación</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institucional,</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fortalecimiento</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local,</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cualificación</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del</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tejido</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social</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y</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comunitario,</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corresponsabilidad ciudadana y formación de capacidades democráticas, de manera que se</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garantice</w:t>
      </w:r>
      <w:r w:rsidRPr="00550269">
        <w:rPr>
          <w:rFonts w:asciiTheme="minorHAnsi" w:hAnsiTheme="minorHAnsi" w:cstheme="minorHAnsi"/>
          <w:color w:val="7F7F7F" w:themeColor="text1" w:themeTint="80"/>
          <w:spacing w:val="-3"/>
        </w:rPr>
        <w:t xml:space="preserve"> </w:t>
      </w:r>
      <w:r w:rsidRPr="00550269">
        <w:rPr>
          <w:rFonts w:asciiTheme="minorHAnsi" w:hAnsiTheme="minorHAnsi" w:cstheme="minorHAnsi"/>
          <w:color w:val="7F7F7F" w:themeColor="text1" w:themeTint="80"/>
        </w:rPr>
        <w:t>el</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goce</w:t>
      </w:r>
      <w:r w:rsidRPr="00550269">
        <w:rPr>
          <w:rFonts w:asciiTheme="minorHAnsi" w:hAnsiTheme="minorHAnsi" w:cstheme="minorHAnsi"/>
          <w:color w:val="7F7F7F" w:themeColor="text1" w:themeTint="80"/>
          <w:spacing w:val="-2"/>
        </w:rPr>
        <w:t xml:space="preserve"> </w:t>
      </w:r>
      <w:r w:rsidRPr="00550269">
        <w:rPr>
          <w:rFonts w:asciiTheme="minorHAnsi" w:hAnsiTheme="minorHAnsi" w:cstheme="minorHAnsi"/>
          <w:color w:val="7F7F7F" w:themeColor="text1" w:themeTint="80"/>
        </w:rPr>
        <w:t>efectivo</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de</w:t>
      </w:r>
      <w:r w:rsidRPr="00550269">
        <w:rPr>
          <w:rFonts w:asciiTheme="minorHAnsi" w:hAnsiTheme="minorHAnsi" w:cstheme="minorHAnsi"/>
          <w:color w:val="7F7F7F" w:themeColor="text1" w:themeTint="80"/>
          <w:spacing w:val="-3"/>
        </w:rPr>
        <w:t xml:space="preserve"> </w:t>
      </w:r>
      <w:r w:rsidRPr="00550269">
        <w:rPr>
          <w:rFonts w:asciiTheme="minorHAnsi" w:hAnsiTheme="minorHAnsi" w:cstheme="minorHAnsi"/>
          <w:color w:val="7F7F7F" w:themeColor="text1" w:themeTint="80"/>
        </w:rPr>
        <w:t>los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derechos</w:t>
      </w:r>
      <w:r w:rsidRPr="00550269">
        <w:rPr>
          <w:rFonts w:asciiTheme="minorHAnsi" w:hAnsiTheme="minorHAnsi" w:cstheme="minorHAnsi"/>
          <w:color w:val="7F7F7F" w:themeColor="text1" w:themeTint="80"/>
          <w:spacing w:val="-2"/>
        </w:rPr>
        <w:t xml:space="preserve"> </w:t>
      </w:r>
      <w:r w:rsidRPr="00550269">
        <w:rPr>
          <w:rFonts w:asciiTheme="minorHAnsi" w:hAnsiTheme="minorHAnsi" w:cstheme="minorHAnsi"/>
          <w:color w:val="7F7F7F" w:themeColor="text1" w:themeTint="80"/>
        </w:rPr>
        <w:t>humanos</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en</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la</w:t>
      </w:r>
      <w:r w:rsidRPr="00550269">
        <w:rPr>
          <w:rFonts w:asciiTheme="minorHAnsi" w:hAnsiTheme="minorHAnsi" w:cstheme="minorHAnsi"/>
          <w:color w:val="7F7F7F" w:themeColor="text1" w:themeTint="80"/>
          <w:spacing w:val="1"/>
        </w:rPr>
        <w:t xml:space="preserve"> </w:t>
      </w:r>
      <w:r w:rsidRPr="00550269">
        <w:rPr>
          <w:rFonts w:asciiTheme="minorHAnsi" w:hAnsiTheme="minorHAnsi" w:cstheme="minorHAnsi"/>
          <w:color w:val="7F7F7F" w:themeColor="text1" w:themeTint="80"/>
        </w:rPr>
        <w:t>ciudad.</w:t>
      </w:r>
    </w:p>
    <w:p w14:paraId="51C66A02" w14:textId="77777777" w:rsidR="00955B14" w:rsidRPr="00550269" w:rsidRDefault="00955B14" w:rsidP="00512412">
      <w:pPr>
        <w:spacing w:after="0" w:line="240" w:lineRule="auto"/>
        <w:jc w:val="both"/>
        <w:rPr>
          <w:rFonts w:cstheme="minorHAnsi"/>
          <w:color w:val="7F7F7F" w:themeColor="text1" w:themeTint="80"/>
        </w:rPr>
      </w:pPr>
    </w:p>
    <w:p w14:paraId="27DDE844" w14:textId="77777777" w:rsidR="00550269" w:rsidRDefault="00550269" w:rsidP="00512412">
      <w:pPr>
        <w:spacing w:after="0" w:line="240" w:lineRule="auto"/>
        <w:jc w:val="both"/>
        <w:rPr>
          <w:rFonts w:cstheme="minorHAnsi"/>
        </w:rPr>
      </w:pPr>
    </w:p>
    <w:p w14:paraId="14CD8F36" w14:textId="77777777" w:rsidR="00550269" w:rsidRDefault="00550269" w:rsidP="00512412">
      <w:pPr>
        <w:spacing w:after="0" w:line="240" w:lineRule="auto"/>
        <w:jc w:val="both"/>
        <w:rPr>
          <w:rFonts w:cstheme="minorHAnsi"/>
        </w:rPr>
      </w:pPr>
    </w:p>
    <w:p w14:paraId="4F653FA7" w14:textId="7A445CA4" w:rsidR="00550269" w:rsidRDefault="00550269" w:rsidP="00512412">
      <w:pPr>
        <w:spacing w:after="0" w:line="240" w:lineRule="auto"/>
        <w:jc w:val="both"/>
        <w:rPr>
          <w:rFonts w:cstheme="minorHAnsi"/>
        </w:rPr>
      </w:pPr>
    </w:p>
    <w:p w14:paraId="2BA2FE6F" w14:textId="2707AFBC" w:rsidR="00550269" w:rsidRDefault="00550269" w:rsidP="00512412">
      <w:pPr>
        <w:spacing w:after="0" w:line="240" w:lineRule="auto"/>
        <w:jc w:val="both"/>
        <w:rPr>
          <w:rFonts w:cstheme="minorHAnsi"/>
        </w:rPr>
      </w:pPr>
    </w:p>
    <w:p w14:paraId="6CED76BE" w14:textId="6CF140BF" w:rsidR="00550269" w:rsidRDefault="00550269" w:rsidP="00512412">
      <w:pPr>
        <w:spacing w:after="0" w:line="240" w:lineRule="auto"/>
        <w:jc w:val="both"/>
        <w:rPr>
          <w:rFonts w:cstheme="minorHAnsi"/>
        </w:rPr>
      </w:pPr>
    </w:p>
    <w:p w14:paraId="7E4DC49D" w14:textId="087CA42A" w:rsidR="00550269" w:rsidRDefault="00550269" w:rsidP="00512412">
      <w:pPr>
        <w:spacing w:after="0" w:line="240" w:lineRule="auto"/>
        <w:jc w:val="both"/>
        <w:rPr>
          <w:rFonts w:cstheme="minorHAnsi"/>
        </w:rPr>
      </w:pPr>
    </w:p>
    <w:p w14:paraId="30B28CBE" w14:textId="4CCE1250" w:rsidR="00550269" w:rsidRDefault="00550269" w:rsidP="00512412">
      <w:pPr>
        <w:spacing w:after="0" w:line="240" w:lineRule="auto"/>
        <w:jc w:val="both"/>
        <w:rPr>
          <w:rFonts w:cstheme="minorHAnsi"/>
        </w:rPr>
      </w:pPr>
    </w:p>
    <w:p w14:paraId="18A1773C" w14:textId="0567E90E" w:rsidR="00550269" w:rsidRDefault="00550269" w:rsidP="00512412">
      <w:pPr>
        <w:spacing w:after="0" w:line="240" w:lineRule="auto"/>
        <w:jc w:val="both"/>
        <w:rPr>
          <w:rFonts w:cstheme="minorHAnsi"/>
        </w:rPr>
      </w:pPr>
    </w:p>
    <w:p w14:paraId="7E6470A9" w14:textId="6E42F489" w:rsidR="00550269" w:rsidRDefault="00550269" w:rsidP="00512412">
      <w:pPr>
        <w:spacing w:after="0" w:line="240" w:lineRule="auto"/>
        <w:jc w:val="both"/>
        <w:rPr>
          <w:rFonts w:cstheme="minorHAnsi"/>
        </w:rPr>
      </w:pPr>
    </w:p>
    <w:p w14:paraId="19AC1067" w14:textId="78FDF0CB" w:rsidR="00550269" w:rsidRDefault="00550269" w:rsidP="00512412">
      <w:pPr>
        <w:spacing w:after="0" w:line="240" w:lineRule="auto"/>
        <w:jc w:val="both"/>
        <w:rPr>
          <w:rFonts w:cstheme="minorHAnsi"/>
        </w:rPr>
      </w:pPr>
    </w:p>
    <w:p w14:paraId="410B907C" w14:textId="77777777" w:rsidR="00550269" w:rsidRDefault="00550269" w:rsidP="00512412">
      <w:pPr>
        <w:spacing w:after="0" w:line="240" w:lineRule="auto"/>
        <w:jc w:val="both"/>
        <w:rPr>
          <w:rFonts w:cstheme="minorHAnsi"/>
        </w:rPr>
      </w:pPr>
    </w:p>
    <w:p w14:paraId="2C35BA25" w14:textId="77777777" w:rsidR="00550269" w:rsidRDefault="00550269" w:rsidP="00550269">
      <w:pPr>
        <w:spacing w:after="0" w:line="240" w:lineRule="auto"/>
        <w:ind w:left="993"/>
        <w:jc w:val="both"/>
        <w:rPr>
          <w:rFonts w:cstheme="minorHAnsi"/>
        </w:rPr>
      </w:pPr>
    </w:p>
    <w:p w14:paraId="088B29F4" w14:textId="4F3A4A9C" w:rsidR="00550269" w:rsidRPr="00550269" w:rsidRDefault="00550269">
      <w:pPr>
        <w:pStyle w:val="Ttulo1"/>
        <w:numPr>
          <w:ilvl w:val="0"/>
          <w:numId w:val="13"/>
        </w:numPr>
        <w:spacing w:before="0" w:line="240" w:lineRule="auto"/>
        <w:jc w:val="both"/>
        <w:rPr>
          <w:rFonts w:asciiTheme="minorHAnsi" w:hAnsiTheme="minorHAnsi" w:cstheme="minorHAnsi"/>
          <w:b/>
          <w:bCs/>
          <w:color w:val="C00000"/>
          <w:position w:val="1"/>
          <w:sz w:val="28"/>
          <w:szCs w:val="28"/>
        </w:rPr>
      </w:pPr>
      <w:r w:rsidRPr="00550269">
        <w:rPr>
          <w:rFonts w:asciiTheme="minorHAnsi" w:hAnsiTheme="minorHAnsi" w:cstheme="minorHAnsi"/>
          <w:b/>
          <w:bCs/>
          <w:color w:val="C00000"/>
          <w:position w:val="1"/>
          <w:sz w:val="28"/>
          <w:szCs w:val="28"/>
        </w:rPr>
        <w:t xml:space="preserve"> Aprobación del plan de austeridad del gasto público </w:t>
      </w:r>
    </w:p>
    <w:p w14:paraId="58A7F243" w14:textId="77777777" w:rsidR="00550269" w:rsidRDefault="00550269" w:rsidP="00550269">
      <w:pPr>
        <w:tabs>
          <w:tab w:val="left" w:pos="1371"/>
        </w:tabs>
        <w:spacing w:after="0" w:line="240" w:lineRule="auto"/>
        <w:ind w:left="993"/>
        <w:jc w:val="both"/>
      </w:pPr>
    </w:p>
    <w:p w14:paraId="2432E2E7" w14:textId="5C553942" w:rsidR="00550269" w:rsidRPr="00550269" w:rsidRDefault="00550269" w:rsidP="00550269">
      <w:pPr>
        <w:tabs>
          <w:tab w:val="left" w:pos="1371"/>
        </w:tabs>
        <w:spacing w:after="0" w:line="240" w:lineRule="auto"/>
        <w:ind w:left="993"/>
        <w:jc w:val="both"/>
        <w:rPr>
          <w:color w:val="7F7F7F" w:themeColor="text1" w:themeTint="80"/>
        </w:rPr>
      </w:pPr>
      <w:r w:rsidRPr="00550269">
        <w:rPr>
          <w:color w:val="7F7F7F" w:themeColor="text1" w:themeTint="80"/>
        </w:rPr>
        <w:t>Se realizará esta aprobación por parte del Comité Sectorial de Gestión y Desempeño - CSGD. Posterior a la caracterización y priorización de rubros, el Plan de Austeridad del Sector Gobierno debe ser presentado a los integrantes del comité para su revisión y aprobación.</w:t>
      </w:r>
    </w:p>
    <w:p w14:paraId="4F377A01" w14:textId="77777777" w:rsidR="00550269" w:rsidRDefault="00550269" w:rsidP="00550269">
      <w:pPr>
        <w:tabs>
          <w:tab w:val="left" w:pos="1371"/>
        </w:tabs>
        <w:spacing w:after="0" w:line="240" w:lineRule="auto"/>
        <w:ind w:left="993"/>
        <w:jc w:val="both"/>
      </w:pPr>
    </w:p>
    <w:p w14:paraId="1E505A26" w14:textId="77777777" w:rsidR="00550269" w:rsidRDefault="00550269" w:rsidP="00550269">
      <w:pPr>
        <w:tabs>
          <w:tab w:val="left" w:pos="1371"/>
        </w:tabs>
        <w:spacing w:after="0" w:line="240" w:lineRule="auto"/>
        <w:ind w:left="993"/>
        <w:jc w:val="both"/>
      </w:pPr>
    </w:p>
    <w:p w14:paraId="7745C4B6" w14:textId="77777777" w:rsidR="00550269" w:rsidRPr="00550269" w:rsidRDefault="00550269">
      <w:pPr>
        <w:pStyle w:val="Ttulo1"/>
        <w:numPr>
          <w:ilvl w:val="0"/>
          <w:numId w:val="13"/>
        </w:numPr>
        <w:spacing w:before="0" w:line="240" w:lineRule="auto"/>
        <w:jc w:val="both"/>
        <w:rPr>
          <w:rFonts w:asciiTheme="minorHAnsi" w:hAnsiTheme="minorHAnsi" w:cstheme="minorHAnsi"/>
          <w:b/>
          <w:bCs/>
          <w:color w:val="C00000"/>
          <w:position w:val="1"/>
          <w:sz w:val="28"/>
          <w:szCs w:val="28"/>
        </w:rPr>
      </w:pPr>
      <w:r w:rsidRPr="00550269">
        <w:rPr>
          <w:rFonts w:asciiTheme="minorHAnsi" w:hAnsiTheme="minorHAnsi" w:cstheme="minorHAnsi"/>
          <w:b/>
          <w:bCs/>
          <w:color w:val="C00000"/>
          <w:position w:val="1"/>
          <w:sz w:val="28"/>
          <w:szCs w:val="28"/>
        </w:rPr>
        <w:t xml:space="preserve">Socialización del plan de austeridad del gasto público </w:t>
      </w:r>
    </w:p>
    <w:p w14:paraId="22D46444" w14:textId="77777777" w:rsidR="00550269" w:rsidRDefault="00550269" w:rsidP="00550269">
      <w:pPr>
        <w:tabs>
          <w:tab w:val="left" w:pos="1371"/>
        </w:tabs>
        <w:spacing w:after="0" w:line="240" w:lineRule="auto"/>
        <w:ind w:left="938"/>
        <w:jc w:val="both"/>
      </w:pPr>
    </w:p>
    <w:p w14:paraId="7BDD7AE0" w14:textId="77777777" w:rsidR="00550269" w:rsidRPr="00550269" w:rsidRDefault="00550269" w:rsidP="00550269">
      <w:pPr>
        <w:tabs>
          <w:tab w:val="left" w:pos="1371"/>
        </w:tabs>
        <w:spacing w:after="0" w:line="240" w:lineRule="auto"/>
        <w:ind w:left="938"/>
        <w:jc w:val="both"/>
        <w:rPr>
          <w:color w:val="7F7F7F" w:themeColor="text1" w:themeTint="80"/>
        </w:rPr>
      </w:pPr>
      <w:r w:rsidRPr="00550269">
        <w:rPr>
          <w:color w:val="7F7F7F" w:themeColor="text1" w:themeTint="80"/>
        </w:rPr>
        <w:t xml:space="preserve">Una vez aprobado el Plan de Austeridad por parte de los miembros del Sectorial de Gestión y Desempeño - CSGD, este será publicado en la intranet y página web de la entidad, para conocimiento de los servidores públicos y la ciudadanía en general. </w:t>
      </w:r>
    </w:p>
    <w:p w14:paraId="2AD8C123" w14:textId="77777777" w:rsidR="00550269" w:rsidRDefault="00550269" w:rsidP="00550269">
      <w:pPr>
        <w:tabs>
          <w:tab w:val="left" w:pos="1371"/>
        </w:tabs>
        <w:spacing w:after="0" w:line="240" w:lineRule="auto"/>
        <w:ind w:left="938"/>
        <w:jc w:val="both"/>
      </w:pPr>
    </w:p>
    <w:p w14:paraId="1E8C9FF7" w14:textId="77777777" w:rsidR="00550269" w:rsidRPr="00550269" w:rsidRDefault="00550269">
      <w:pPr>
        <w:pStyle w:val="Ttulo1"/>
        <w:numPr>
          <w:ilvl w:val="0"/>
          <w:numId w:val="13"/>
        </w:numPr>
        <w:spacing w:before="0" w:line="240" w:lineRule="auto"/>
        <w:jc w:val="both"/>
        <w:rPr>
          <w:rFonts w:asciiTheme="minorHAnsi" w:hAnsiTheme="minorHAnsi" w:cstheme="minorHAnsi"/>
          <w:b/>
          <w:bCs/>
          <w:color w:val="C00000"/>
          <w:position w:val="1"/>
          <w:sz w:val="28"/>
          <w:szCs w:val="28"/>
        </w:rPr>
      </w:pPr>
      <w:r w:rsidRPr="00550269">
        <w:rPr>
          <w:rFonts w:asciiTheme="minorHAnsi" w:hAnsiTheme="minorHAnsi" w:cstheme="minorHAnsi"/>
          <w:b/>
          <w:bCs/>
          <w:color w:val="C00000"/>
          <w:position w:val="1"/>
          <w:sz w:val="28"/>
          <w:szCs w:val="28"/>
        </w:rPr>
        <w:t xml:space="preserve">Seguimiento </w:t>
      </w:r>
    </w:p>
    <w:p w14:paraId="2EA2A8F2" w14:textId="77777777" w:rsidR="00550269" w:rsidRDefault="00550269" w:rsidP="00550269">
      <w:pPr>
        <w:tabs>
          <w:tab w:val="left" w:pos="1371"/>
        </w:tabs>
        <w:spacing w:after="0" w:line="240" w:lineRule="auto"/>
        <w:ind w:left="938"/>
        <w:jc w:val="both"/>
      </w:pPr>
    </w:p>
    <w:p w14:paraId="51CB11C2" w14:textId="77777777" w:rsidR="00550269" w:rsidRDefault="00550269" w:rsidP="00550269">
      <w:pPr>
        <w:tabs>
          <w:tab w:val="left" w:pos="1371"/>
        </w:tabs>
        <w:spacing w:after="0" w:line="240" w:lineRule="auto"/>
        <w:ind w:left="938"/>
        <w:jc w:val="both"/>
      </w:pPr>
    </w:p>
    <w:p w14:paraId="5C9DB37A" w14:textId="271850DD" w:rsidR="00550269" w:rsidRPr="00550269" w:rsidRDefault="00550269" w:rsidP="00550269">
      <w:pPr>
        <w:tabs>
          <w:tab w:val="left" w:pos="1371"/>
        </w:tabs>
        <w:spacing w:after="0" w:line="240" w:lineRule="auto"/>
        <w:ind w:left="938"/>
        <w:jc w:val="both"/>
        <w:rPr>
          <w:color w:val="7F7F7F" w:themeColor="text1" w:themeTint="80"/>
        </w:rPr>
      </w:pPr>
      <w:r w:rsidRPr="00550269">
        <w:rPr>
          <w:color w:val="7F7F7F" w:themeColor="text1" w:themeTint="80"/>
        </w:rPr>
        <w:t>En un plazo máximo de 15 días hábiles después de finalizar el período de evaluación semestral, las entidades del sector enviarán a la Oficina Asesora de Planeación – OAP de la Secretaría Distrital de Gobierno la información de la ejecución,  los giros presupuestales, cumplimiento de metas y acciones adelantadas para cada uno de los rubros elegibles y no elegibles. La OAP consolidará la información para que sea remitida al Concejo de Bogotá, D.C., como máximo plazo el último día hábil de los meses de agosto y de febrero, de acuerdo con lo establecido por el Decreto Distrital 492 de 2019.</w:t>
      </w:r>
    </w:p>
    <w:p w14:paraId="17EF373C" w14:textId="77777777" w:rsidR="00550269" w:rsidRDefault="00550269" w:rsidP="00512412">
      <w:pPr>
        <w:spacing w:after="0" w:line="240" w:lineRule="auto"/>
        <w:jc w:val="both"/>
        <w:rPr>
          <w:rFonts w:cstheme="minorHAnsi"/>
        </w:rPr>
      </w:pPr>
    </w:p>
    <w:p w14:paraId="2AA23E95" w14:textId="54338249" w:rsidR="00550269" w:rsidRDefault="00550269" w:rsidP="00550269">
      <w:pPr>
        <w:spacing w:after="0" w:line="240" w:lineRule="auto"/>
        <w:ind w:left="993"/>
        <w:jc w:val="both"/>
        <w:rPr>
          <w:rFonts w:cstheme="minorHAnsi"/>
          <w:color w:val="7F7F7F" w:themeColor="text1" w:themeTint="80"/>
        </w:rPr>
      </w:pPr>
      <w:r w:rsidRPr="00550269">
        <w:rPr>
          <w:rFonts w:cstheme="minorHAnsi"/>
          <w:color w:val="7F7F7F" w:themeColor="text1" w:themeTint="80"/>
        </w:rPr>
        <w:t xml:space="preserve">Este seguimiento se realizará en los instrumentos establecidos por parte de Secretaría General y Secretaría de Hacienda según lo dispuesto en la Circulas </w:t>
      </w:r>
      <w:r>
        <w:rPr>
          <w:rFonts w:cstheme="minorHAnsi"/>
          <w:color w:val="7F7F7F" w:themeColor="text1" w:themeTint="80"/>
        </w:rPr>
        <w:t>C</w:t>
      </w:r>
      <w:r w:rsidRPr="00550269">
        <w:rPr>
          <w:rFonts w:cstheme="minorHAnsi"/>
          <w:color w:val="7F7F7F" w:themeColor="text1" w:themeTint="80"/>
        </w:rPr>
        <w:t xml:space="preserve">onjunta 004 de 2022. </w:t>
      </w:r>
    </w:p>
    <w:p w14:paraId="371222A9" w14:textId="77777777" w:rsidR="003851F4" w:rsidRPr="00550269" w:rsidRDefault="003851F4" w:rsidP="00550269">
      <w:pPr>
        <w:spacing w:after="0" w:line="240" w:lineRule="auto"/>
        <w:ind w:left="993"/>
        <w:jc w:val="both"/>
        <w:rPr>
          <w:rFonts w:cstheme="minorHAnsi"/>
          <w:color w:val="7F7F7F" w:themeColor="text1" w:themeTint="80"/>
        </w:rPr>
        <w:sectPr w:rsidR="003851F4" w:rsidRPr="00550269">
          <w:pgSz w:w="12240" w:h="15840"/>
          <w:pgMar w:top="1200" w:right="760" w:bottom="1620" w:left="480" w:header="574" w:footer="1348" w:gutter="0"/>
          <w:cols w:space="720"/>
        </w:sectPr>
      </w:pPr>
    </w:p>
    <w:p w14:paraId="2D47A7D5" w14:textId="77777777" w:rsidR="00955B14" w:rsidRPr="00512412" w:rsidRDefault="00955B14" w:rsidP="00512412">
      <w:pPr>
        <w:pStyle w:val="Textoindependiente"/>
        <w:spacing w:after="0" w:line="240" w:lineRule="auto"/>
        <w:rPr>
          <w:rFonts w:asciiTheme="minorHAnsi" w:hAnsiTheme="minorHAnsi" w:cstheme="minorHAnsi"/>
          <w:sz w:val="20"/>
        </w:rPr>
      </w:pPr>
    </w:p>
    <w:p w14:paraId="30FE57B8" w14:textId="77777777" w:rsidR="00955B14" w:rsidRPr="00512412" w:rsidRDefault="00955B14" w:rsidP="00512412">
      <w:pPr>
        <w:pStyle w:val="Textoindependiente"/>
        <w:spacing w:after="0" w:line="240" w:lineRule="auto"/>
        <w:rPr>
          <w:rFonts w:asciiTheme="minorHAnsi" w:hAnsiTheme="minorHAnsi" w:cstheme="minorHAnsi"/>
          <w:sz w:val="20"/>
        </w:rPr>
      </w:pPr>
    </w:p>
    <w:p w14:paraId="2877F04F" w14:textId="77777777" w:rsidR="00955B14" w:rsidRPr="00512412" w:rsidRDefault="00955B14" w:rsidP="00512412">
      <w:pPr>
        <w:pStyle w:val="Textoindependiente"/>
        <w:spacing w:after="0" w:line="240" w:lineRule="auto"/>
        <w:rPr>
          <w:rFonts w:asciiTheme="minorHAnsi" w:hAnsiTheme="minorHAnsi" w:cstheme="minorHAnsi"/>
          <w:sz w:val="20"/>
        </w:rPr>
      </w:pPr>
    </w:p>
    <w:p w14:paraId="028DC7D3" w14:textId="1C4ABE99" w:rsidR="00955B14" w:rsidRPr="00512412" w:rsidRDefault="00955B14" w:rsidP="00512412">
      <w:pPr>
        <w:spacing w:after="0" w:line="240" w:lineRule="auto"/>
        <w:rPr>
          <w:rFonts w:cstheme="minorHAnsi"/>
          <w:lang w:val="es-ES"/>
        </w:rPr>
      </w:pPr>
    </w:p>
    <w:p w14:paraId="327D24B8" w14:textId="77777777" w:rsidR="008B2065" w:rsidRPr="00512412" w:rsidRDefault="008B2065" w:rsidP="00512412">
      <w:pPr>
        <w:spacing w:after="0" w:line="240" w:lineRule="auto"/>
        <w:rPr>
          <w:rFonts w:cstheme="minorHAnsi"/>
        </w:rPr>
      </w:pPr>
    </w:p>
    <w:p w14:paraId="5EAF35F5" w14:textId="02B5E34E" w:rsidR="008B2065" w:rsidRPr="00512412" w:rsidRDefault="008B2065" w:rsidP="00512412">
      <w:pPr>
        <w:spacing w:after="0" w:line="240" w:lineRule="auto"/>
        <w:rPr>
          <w:rFonts w:cstheme="minorHAnsi"/>
        </w:rPr>
      </w:pPr>
    </w:p>
    <w:p w14:paraId="16DDDF03" w14:textId="58C127FE" w:rsidR="008B2065" w:rsidRPr="00512412" w:rsidRDefault="008B2065" w:rsidP="00512412">
      <w:pPr>
        <w:spacing w:after="0" w:line="240" w:lineRule="auto"/>
        <w:rPr>
          <w:rFonts w:cstheme="minorHAnsi"/>
        </w:rPr>
      </w:pPr>
    </w:p>
    <w:p w14:paraId="6001A4D0" w14:textId="4487B933" w:rsidR="00BC5793" w:rsidRPr="00512412" w:rsidRDefault="00BC5793" w:rsidP="00512412">
      <w:pPr>
        <w:spacing w:after="0" w:line="240" w:lineRule="auto"/>
        <w:rPr>
          <w:rFonts w:cstheme="minorHAnsi"/>
        </w:rPr>
      </w:pPr>
    </w:p>
    <w:p w14:paraId="25D8A0DC" w14:textId="029FEEC5" w:rsidR="00BC5793" w:rsidRPr="00512412" w:rsidRDefault="00BC5793" w:rsidP="00512412">
      <w:pPr>
        <w:spacing w:after="0" w:line="240" w:lineRule="auto"/>
        <w:rPr>
          <w:rFonts w:cstheme="minorHAnsi"/>
        </w:rPr>
      </w:pPr>
    </w:p>
    <w:p w14:paraId="4C979CAF" w14:textId="6F62CA5A" w:rsidR="00BC5793" w:rsidRPr="00512412" w:rsidRDefault="00BC5793" w:rsidP="00512412">
      <w:pPr>
        <w:spacing w:after="0" w:line="240" w:lineRule="auto"/>
        <w:rPr>
          <w:rFonts w:cstheme="minorHAnsi"/>
        </w:rPr>
      </w:pPr>
    </w:p>
    <w:p w14:paraId="7075A904" w14:textId="77777777" w:rsidR="00BC5793" w:rsidRPr="00512412" w:rsidRDefault="00BC5793" w:rsidP="00512412">
      <w:pPr>
        <w:spacing w:after="0" w:line="240" w:lineRule="auto"/>
        <w:rPr>
          <w:rFonts w:cstheme="minorHAnsi"/>
          <w:b/>
        </w:rPr>
      </w:pPr>
    </w:p>
    <w:p w14:paraId="6CE1E507" w14:textId="77777777" w:rsidR="00BC5793" w:rsidRPr="00512412" w:rsidRDefault="00BC5793" w:rsidP="00512412">
      <w:pPr>
        <w:pStyle w:val="Textoindependiente"/>
        <w:spacing w:after="0" w:line="240" w:lineRule="auto"/>
        <w:contextualSpacing/>
        <w:rPr>
          <w:rFonts w:asciiTheme="minorHAnsi" w:hAnsiTheme="minorHAnsi" w:cstheme="minorHAnsi"/>
          <w:sz w:val="22"/>
          <w:szCs w:val="22"/>
        </w:rPr>
      </w:pPr>
    </w:p>
    <w:p w14:paraId="311C3102" w14:textId="1BD8D6C0" w:rsidR="00BC5793" w:rsidRPr="00512412" w:rsidRDefault="00BC5793" w:rsidP="00512412">
      <w:pPr>
        <w:pStyle w:val="Ttulo"/>
        <w:spacing w:before="0" w:after="0" w:line="240" w:lineRule="auto"/>
        <w:contextualSpacing/>
        <w:rPr>
          <w:rFonts w:asciiTheme="minorHAnsi" w:hAnsiTheme="minorHAnsi" w:cstheme="minorHAnsi"/>
          <w:w w:val="95"/>
          <w:sz w:val="22"/>
          <w:szCs w:val="22"/>
        </w:rPr>
      </w:pPr>
      <w:r w:rsidRPr="00512412">
        <w:rPr>
          <w:rFonts w:asciiTheme="minorHAnsi" w:hAnsiTheme="minorHAnsi" w:cstheme="minorHAnsi"/>
          <w:b w:val="0"/>
          <w:noProof/>
          <w:sz w:val="22"/>
          <w:szCs w:val="22"/>
          <w:lang w:val="es-CO" w:eastAsia="es-CO"/>
        </w:rPr>
        <mc:AlternateContent>
          <mc:Choice Requires="wps">
            <w:drawing>
              <wp:anchor distT="0" distB="0" distL="114300" distR="114300" simplePos="0" relativeHeight="251671552" behindDoc="1" locked="0" layoutInCell="1" allowOverlap="1" wp14:anchorId="19C86CDC" wp14:editId="3904EB98">
                <wp:simplePos x="0" y="0"/>
                <wp:positionH relativeFrom="page">
                  <wp:posOffset>1616710</wp:posOffset>
                </wp:positionH>
                <wp:positionV relativeFrom="paragraph">
                  <wp:posOffset>17012</wp:posOffset>
                </wp:positionV>
                <wp:extent cx="6092190" cy="2406650"/>
                <wp:effectExtent l="0" t="0" r="22860" b="12700"/>
                <wp:wrapNone/>
                <wp:docPr id="12" name="Rectángulo 12"/>
                <wp:cNvGraphicFramePr/>
                <a:graphic xmlns:a="http://schemas.openxmlformats.org/drawingml/2006/main">
                  <a:graphicData uri="http://schemas.microsoft.com/office/word/2010/wordprocessingShape">
                    <wps:wsp>
                      <wps:cNvSpPr/>
                      <wps:spPr>
                        <a:xfrm>
                          <a:off x="0" y="0"/>
                          <a:ext cx="6092190" cy="2406650"/>
                        </a:xfrm>
                        <a:prstGeom prst="rect">
                          <a:avLst/>
                        </a:prstGeom>
                        <a:solidFill>
                          <a:schemeClr val="bg1"/>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70E839" id="Rectángulo 12" o:spid="_x0000_s1026" style="position:absolute;margin-left:127.3pt;margin-top:1.35pt;width:479.7pt;height:18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" fillcolor="white [3212]" strokecolor="#bf8f00 [2407]" strokeweight="1pt">
                <w10:wrap anchorx="page"/>
              </v:rect>
            </w:pict>
          </mc:Fallback>
        </mc:AlternateContent>
      </w:r>
    </w:p>
    <w:p w14:paraId="2190F01F" w14:textId="77777777" w:rsidR="00BC5793" w:rsidRPr="00512412" w:rsidRDefault="00BC5793" w:rsidP="00512412">
      <w:pPr>
        <w:pStyle w:val="Ttulo"/>
        <w:spacing w:before="0" w:after="0" w:line="240" w:lineRule="auto"/>
        <w:contextualSpacing/>
        <w:rPr>
          <w:rFonts w:asciiTheme="minorHAnsi" w:hAnsiTheme="minorHAnsi" w:cstheme="minorHAnsi"/>
          <w:w w:val="95"/>
          <w:sz w:val="22"/>
          <w:szCs w:val="22"/>
        </w:rPr>
      </w:pPr>
    </w:p>
    <w:p w14:paraId="5058994C" w14:textId="5C023308" w:rsidR="00BC5793" w:rsidRPr="00512412" w:rsidRDefault="00BC5793" w:rsidP="00512412">
      <w:pPr>
        <w:pStyle w:val="Ttulo"/>
        <w:spacing w:before="0" w:after="0" w:line="240" w:lineRule="auto"/>
        <w:contextualSpacing/>
        <w:rPr>
          <w:rFonts w:asciiTheme="minorHAnsi" w:hAnsiTheme="minorHAnsi" w:cstheme="minorHAnsi"/>
          <w:w w:val="95"/>
          <w:sz w:val="22"/>
          <w:szCs w:val="22"/>
        </w:rPr>
      </w:pPr>
      <w:r w:rsidRPr="00512412">
        <w:rPr>
          <w:rFonts w:asciiTheme="minorHAnsi" w:hAnsiTheme="minorHAnsi" w:cstheme="minorHAnsi"/>
          <w:b w:val="0"/>
          <w:noProof/>
          <w:sz w:val="22"/>
          <w:szCs w:val="22"/>
          <w:lang w:val="es-CO" w:eastAsia="es-CO"/>
        </w:rPr>
        <mc:AlternateContent>
          <mc:Choice Requires="wps">
            <w:drawing>
              <wp:anchor distT="0" distB="0" distL="114300" distR="114300" simplePos="0" relativeHeight="251673600" behindDoc="1" locked="0" layoutInCell="1" allowOverlap="1" wp14:anchorId="0CCEFE7D" wp14:editId="7C05B3D5">
                <wp:simplePos x="0" y="0"/>
                <wp:positionH relativeFrom="page">
                  <wp:posOffset>3202940</wp:posOffset>
                </wp:positionH>
                <wp:positionV relativeFrom="paragraph">
                  <wp:posOffset>72310</wp:posOffset>
                </wp:positionV>
                <wp:extent cx="4533900" cy="187325"/>
                <wp:effectExtent l="0" t="0" r="0" b="3175"/>
                <wp:wrapNone/>
                <wp:docPr id="13" name="Rectángulo 13"/>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731D69" id="Rectángulo 13" o:spid="_x0000_s1026" style="position:absolute;margin-left:252.2pt;margin-top:5.7pt;width:357pt;height:14.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" fillcolor="#ffc000" stroked="f" strokeweight="1pt">
                <w10:wrap anchorx="page"/>
              </v:rect>
            </w:pict>
          </mc:Fallback>
        </mc:AlternateContent>
      </w:r>
    </w:p>
    <w:p w14:paraId="71FDCFC0" w14:textId="77777777" w:rsidR="00BC5793" w:rsidRPr="00512412" w:rsidRDefault="00BC5793" w:rsidP="00512412">
      <w:pPr>
        <w:spacing w:after="0" w:line="240" w:lineRule="auto"/>
        <w:ind w:left="1006" w:right="1006"/>
        <w:contextualSpacing/>
        <w:jc w:val="center"/>
        <w:rPr>
          <w:rFonts w:cstheme="minorHAnsi"/>
          <w:b/>
          <w:bCs/>
        </w:rPr>
      </w:pPr>
    </w:p>
    <w:p w14:paraId="3117DC1B" w14:textId="0CA14A69" w:rsidR="00BC5793" w:rsidRPr="005E4C21" w:rsidRDefault="00BC5793" w:rsidP="00512412">
      <w:pPr>
        <w:spacing w:after="0" w:line="240" w:lineRule="auto"/>
        <w:ind w:left="2124" w:right="-263" w:hanging="706"/>
        <w:contextualSpacing/>
        <w:jc w:val="right"/>
        <w:rPr>
          <w:rFonts w:cstheme="minorHAnsi"/>
          <w:b/>
          <w:noProof/>
          <w:color w:val="C00000"/>
          <w:sz w:val="32"/>
          <w:szCs w:val="32"/>
        </w:rPr>
      </w:pPr>
      <w:r w:rsidRPr="005E4C21">
        <w:rPr>
          <w:rFonts w:cstheme="minorHAnsi"/>
          <w:b/>
          <w:noProof/>
          <w:color w:val="C00000"/>
          <w:sz w:val="32"/>
          <w:szCs w:val="32"/>
        </w:rPr>
        <w:t>Plan de Austeridad del Gasto Público</w:t>
      </w:r>
      <w:r w:rsidR="005E4C21">
        <w:rPr>
          <w:rFonts w:cstheme="minorHAnsi"/>
          <w:b/>
          <w:noProof/>
          <w:color w:val="C00000"/>
          <w:sz w:val="32"/>
          <w:szCs w:val="32"/>
        </w:rPr>
        <w:t xml:space="preserve"> </w:t>
      </w:r>
    </w:p>
    <w:p w14:paraId="3E9FA84A" w14:textId="677AC573" w:rsidR="00BC5793" w:rsidRPr="005E4C21" w:rsidRDefault="00BC5793" w:rsidP="005E4C21">
      <w:pPr>
        <w:spacing w:after="0" w:line="240" w:lineRule="auto"/>
        <w:ind w:left="2124" w:right="-263" w:hanging="706"/>
        <w:contextualSpacing/>
        <w:jc w:val="right"/>
        <w:rPr>
          <w:rFonts w:cstheme="minorHAnsi"/>
          <w:b/>
          <w:noProof/>
          <w:color w:val="C00000"/>
          <w:sz w:val="32"/>
          <w:szCs w:val="32"/>
        </w:rPr>
      </w:pPr>
      <w:r w:rsidRPr="005E4C21">
        <w:rPr>
          <w:rFonts w:cstheme="minorHAnsi"/>
          <w:b/>
          <w:noProof/>
          <w:color w:val="C00000"/>
          <w:sz w:val="32"/>
          <w:szCs w:val="32"/>
        </w:rPr>
        <w:t xml:space="preserve">Secretaría Distrital de Gobierno – SDG </w:t>
      </w:r>
    </w:p>
    <w:p w14:paraId="0E07EE3C" w14:textId="77777777" w:rsidR="00BC5793" w:rsidRPr="00512412" w:rsidRDefault="00BC5793" w:rsidP="00512412">
      <w:pPr>
        <w:tabs>
          <w:tab w:val="center" w:pos="6094"/>
          <w:tab w:val="left" w:pos="7334"/>
        </w:tabs>
        <w:spacing w:after="0" w:line="240" w:lineRule="auto"/>
        <w:ind w:left="2124" w:right="-263"/>
        <w:contextualSpacing/>
        <w:rPr>
          <w:rFonts w:cstheme="minorHAnsi"/>
          <w:b/>
          <w:noProof/>
        </w:rPr>
      </w:pPr>
    </w:p>
    <w:p w14:paraId="614B34FC" w14:textId="30C9724B" w:rsidR="00BC5793" w:rsidRPr="00512412" w:rsidRDefault="00BC5793" w:rsidP="00512412">
      <w:pPr>
        <w:tabs>
          <w:tab w:val="center" w:pos="6094"/>
          <w:tab w:val="left" w:pos="7334"/>
        </w:tabs>
        <w:spacing w:after="0" w:line="240" w:lineRule="auto"/>
        <w:ind w:left="2124" w:right="-263"/>
        <w:contextualSpacing/>
        <w:rPr>
          <w:rFonts w:cstheme="minorHAnsi"/>
          <w:b/>
          <w:noProof/>
        </w:rPr>
      </w:pPr>
      <w:r w:rsidRPr="00512412">
        <w:rPr>
          <w:rFonts w:cstheme="minorHAnsi"/>
          <w:b/>
          <w:noProof/>
        </w:rPr>
        <w:tab/>
      </w:r>
      <w:r w:rsidR="00A37CEE">
        <w:rPr>
          <w:rFonts w:cstheme="minorHAnsi"/>
          <w:b/>
          <w:noProof/>
        </w:rPr>
        <w:t xml:space="preserve">                                                              </w:t>
      </w:r>
      <w:r w:rsidRPr="00A37CEE">
        <w:rPr>
          <w:rFonts w:cstheme="minorHAnsi"/>
          <w:b/>
          <w:noProof/>
          <w:color w:val="767171" w:themeColor="background2" w:themeShade="80"/>
          <w:sz w:val="32"/>
          <w:szCs w:val="32"/>
        </w:rPr>
        <w:t>2023</w:t>
      </w:r>
    </w:p>
    <w:p w14:paraId="1D3C8270" w14:textId="77777777" w:rsidR="00BC5793" w:rsidRPr="00512412" w:rsidRDefault="00BC5793" w:rsidP="00512412">
      <w:pPr>
        <w:tabs>
          <w:tab w:val="center" w:pos="6094"/>
          <w:tab w:val="left" w:pos="7334"/>
        </w:tabs>
        <w:spacing w:after="0" w:line="240" w:lineRule="auto"/>
        <w:ind w:left="2124" w:right="-263"/>
        <w:contextualSpacing/>
        <w:rPr>
          <w:rFonts w:cstheme="minorHAnsi"/>
          <w:b/>
          <w:noProof/>
        </w:rPr>
      </w:pPr>
      <w:r w:rsidRPr="00512412">
        <w:rPr>
          <w:rFonts w:cstheme="minorHAnsi"/>
          <w:b/>
          <w:noProof/>
          <w:lang w:eastAsia="es-CO"/>
        </w:rPr>
        <mc:AlternateContent>
          <mc:Choice Requires="wps">
            <w:drawing>
              <wp:anchor distT="0" distB="0" distL="114300" distR="114300" simplePos="0" relativeHeight="251672576" behindDoc="1" locked="0" layoutInCell="1" allowOverlap="1" wp14:anchorId="01D0FBF4" wp14:editId="495E5FA3">
                <wp:simplePos x="0" y="0"/>
                <wp:positionH relativeFrom="page">
                  <wp:align>center</wp:align>
                </wp:positionH>
                <wp:positionV relativeFrom="paragraph">
                  <wp:posOffset>122653</wp:posOffset>
                </wp:positionV>
                <wp:extent cx="4533900" cy="187325"/>
                <wp:effectExtent l="0" t="0" r="0" b="3175"/>
                <wp:wrapNone/>
                <wp:docPr id="14" name="Rectángulo 14"/>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9E6D6E" id="Rectángulo 14" o:spid="_x0000_s1026" style="position:absolute;margin-left:0;margin-top:9.65pt;width:357pt;height:14.75pt;z-index:-251643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" fillcolor="#ffc000" stroked="f" strokeweight="1pt">
                <w10:wrap anchorx="page"/>
              </v:rect>
            </w:pict>
          </mc:Fallback>
        </mc:AlternateContent>
      </w:r>
      <w:r w:rsidRPr="00512412">
        <w:rPr>
          <w:rFonts w:cstheme="minorHAnsi"/>
          <w:b/>
        </w:rPr>
        <w:tab/>
      </w:r>
    </w:p>
    <w:p w14:paraId="3564C2D4" w14:textId="77777777" w:rsidR="00BC5793" w:rsidRPr="00512412" w:rsidRDefault="00BC5793" w:rsidP="00512412">
      <w:pPr>
        <w:pStyle w:val="Textoindependiente"/>
        <w:spacing w:after="0" w:line="240" w:lineRule="auto"/>
        <w:ind w:left="4320"/>
        <w:contextualSpacing/>
        <w:rPr>
          <w:rFonts w:asciiTheme="minorHAnsi" w:hAnsiTheme="minorHAnsi" w:cstheme="minorHAnsi"/>
          <w:b/>
          <w:sz w:val="22"/>
          <w:szCs w:val="22"/>
        </w:rPr>
      </w:pPr>
    </w:p>
    <w:p w14:paraId="75930512" w14:textId="77777777" w:rsidR="00BC5793" w:rsidRPr="00512412" w:rsidRDefault="00BC5793" w:rsidP="00512412">
      <w:pPr>
        <w:pStyle w:val="Textoindependiente"/>
        <w:spacing w:after="0" w:line="240" w:lineRule="auto"/>
        <w:contextualSpacing/>
        <w:rPr>
          <w:rFonts w:asciiTheme="minorHAnsi" w:hAnsiTheme="minorHAnsi" w:cstheme="minorHAnsi"/>
          <w:b/>
          <w:sz w:val="22"/>
          <w:szCs w:val="22"/>
        </w:rPr>
      </w:pPr>
    </w:p>
    <w:p w14:paraId="24367D60" w14:textId="77777777" w:rsidR="00BC5793" w:rsidRPr="00512412" w:rsidRDefault="00BC5793" w:rsidP="00512412">
      <w:pPr>
        <w:pStyle w:val="Textoindependiente"/>
        <w:spacing w:after="0" w:line="240" w:lineRule="auto"/>
        <w:contextualSpacing/>
        <w:rPr>
          <w:rFonts w:asciiTheme="minorHAnsi" w:hAnsiTheme="minorHAnsi" w:cstheme="minorHAnsi"/>
          <w:b/>
          <w:sz w:val="22"/>
          <w:szCs w:val="22"/>
        </w:rPr>
      </w:pPr>
    </w:p>
    <w:p w14:paraId="59748CD6" w14:textId="77777777" w:rsidR="00BC5793" w:rsidRPr="00512412" w:rsidRDefault="00BC5793" w:rsidP="00512412">
      <w:pPr>
        <w:pStyle w:val="Textoindependiente"/>
        <w:spacing w:after="0" w:line="240" w:lineRule="auto"/>
        <w:contextualSpacing/>
        <w:rPr>
          <w:rFonts w:asciiTheme="minorHAnsi" w:hAnsiTheme="minorHAnsi" w:cstheme="minorHAnsi"/>
          <w:b/>
          <w:sz w:val="22"/>
          <w:szCs w:val="22"/>
        </w:rPr>
      </w:pPr>
    </w:p>
    <w:p w14:paraId="674BDA16" w14:textId="77777777" w:rsidR="00BC5793" w:rsidRPr="00512412" w:rsidRDefault="00BC5793" w:rsidP="00512412">
      <w:pPr>
        <w:spacing w:after="0" w:line="240" w:lineRule="auto"/>
        <w:rPr>
          <w:rFonts w:cstheme="minorHAnsi"/>
        </w:rPr>
      </w:pPr>
    </w:p>
    <w:p w14:paraId="63FA70DB" w14:textId="77777777" w:rsidR="00BC5793" w:rsidRPr="00512412" w:rsidRDefault="00BC5793" w:rsidP="00512412">
      <w:pPr>
        <w:spacing w:after="0" w:line="240" w:lineRule="auto"/>
        <w:rPr>
          <w:rFonts w:cstheme="minorHAnsi"/>
        </w:rPr>
      </w:pPr>
    </w:p>
    <w:p w14:paraId="386AB384" w14:textId="77777777" w:rsidR="00BC5793" w:rsidRPr="00512412" w:rsidRDefault="00BC5793" w:rsidP="00512412">
      <w:pPr>
        <w:spacing w:after="0" w:line="240" w:lineRule="auto"/>
        <w:rPr>
          <w:rFonts w:cstheme="minorHAnsi"/>
        </w:rPr>
      </w:pPr>
    </w:p>
    <w:p w14:paraId="75A51416" w14:textId="343F38EE" w:rsidR="00BC5793" w:rsidRPr="00512412" w:rsidRDefault="00BC5793" w:rsidP="00512412">
      <w:pPr>
        <w:spacing w:after="0" w:line="240" w:lineRule="auto"/>
        <w:rPr>
          <w:rFonts w:cstheme="minorHAnsi"/>
          <w:b/>
        </w:rPr>
      </w:pPr>
    </w:p>
    <w:p w14:paraId="379D3D80" w14:textId="54703A5B" w:rsidR="00DA5798" w:rsidRPr="00DE6140" w:rsidRDefault="00BC5793" w:rsidP="00512412">
      <w:pPr>
        <w:spacing w:after="0" w:line="240" w:lineRule="auto"/>
        <w:jc w:val="center"/>
        <w:rPr>
          <w:rFonts w:cstheme="minorHAnsi"/>
          <w:b/>
          <w:bCs/>
          <w:color w:val="C00000"/>
          <w:sz w:val="28"/>
          <w:szCs w:val="28"/>
        </w:rPr>
      </w:pPr>
      <w:r w:rsidRPr="00512412">
        <w:rPr>
          <w:rFonts w:cstheme="minorHAnsi"/>
          <w:b/>
        </w:rPr>
        <w:br w:type="page"/>
      </w:r>
      <w:r w:rsidR="00DA5798" w:rsidRPr="00DE6140">
        <w:rPr>
          <w:rFonts w:cstheme="minorHAnsi"/>
          <w:b/>
          <w:bCs/>
          <w:color w:val="C00000"/>
          <w:sz w:val="28"/>
          <w:szCs w:val="28"/>
        </w:rPr>
        <w:lastRenderedPageBreak/>
        <w:t>PLAN DE AUSTERIDAD DEL GASTO PÚBLICO</w:t>
      </w:r>
    </w:p>
    <w:p w14:paraId="264D2859" w14:textId="6AE6F6F8" w:rsidR="00DA5798" w:rsidRPr="00DE6140" w:rsidRDefault="00BD698A" w:rsidP="00512412">
      <w:pPr>
        <w:spacing w:after="0" w:line="240" w:lineRule="auto"/>
        <w:jc w:val="center"/>
        <w:rPr>
          <w:rFonts w:cstheme="minorHAnsi"/>
          <w:b/>
          <w:bCs/>
          <w:color w:val="C00000"/>
          <w:sz w:val="28"/>
          <w:szCs w:val="28"/>
        </w:rPr>
      </w:pPr>
      <w:r w:rsidRPr="00DE6140">
        <w:rPr>
          <w:rFonts w:cstheme="minorHAnsi"/>
          <w:b/>
          <w:bCs/>
          <w:color w:val="C00000"/>
          <w:sz w:val="28"/>
          <w:szCs w:val="28"/>
        </w:rPr>
        <w:t>SECRETARÍA DISTRITAL DE GOBIERNO</w:t>
      </w:r>
    </w:p>
    <w:p w14:paraId="3A7CBCED" w14:textId="77777777" w:rsidR="008053D5" w:rsidRPr="005371D0" w:rsidRDefault="008053D5" w:rsidP="00512412">
      <w:pPr>
        <w:spacing w:after="0" w:line="240" w:lineRule="auto"/>
        <w:jc w:val="center"/>
        <w:rPr>
          <w:rFonts w:cstheme="minorHAnsi"/>
          <w:b/>
          <w:color w:val="4472C4" w:themeColor="accent1"/>
          <w:sz w:val="28"/>
          <w:szCs w:val="28"/>
        </w:rPr>
      </w:pPr>
    </w:p>
    <w:p w14:paraId="5E6898DA" w14:textId="3850DE06" w:rsidR="008053D5" w:rsidRPr="00E127D5" w:rsidRDefault="008053D5" w:rsidP="00512412">
      <w:pPr>
        <w:pStyle w:val="Estilo2"/>
        <w:spacing w:before="0" w:after="0" w:line="240" w:lineRule="auto"/>
        <w:ind w:left="426" w:hanging="426"/>
        <w:contextualSpacing/>
        <w:jc w:val="left"/>
        <w:rPr>
          <w:rFonts w:asciiTheme="minorHAnsi" w:eastAsia="Arial" w:hAnsiTheme="minorHAnsi"/>
          <w:color w:val="auto"/>
        </w:rPr>
      </w:pPr>
      <w:r w:rsidRPr="00E127D5">
        <w:rPr>
          <w:rFonts w:asciiTheme="minorHAnsi" w:hAnsiTheme="minorHAnsi"/>
        </w:rPr>
        <w:t>FORMULACIÓN</w:t>
      </w:r>
      <w:r w:rsidRPr="00E127D5">
        <w:rPr>
          <w:rFonts w:asciiTheme="minorHAnsi" w:eastAsia="Arial" w:hAnsiTheme="minorHAnsi"/>
        </w:rPr>
        <w:t xml:space="preserve"> 2023</w:t>
      </w:r>
    </w:p>
    <w:p w14:paraId="6DBCCB58" w14:textId="4EB95041" w:rsidR="008053D5" w:rsidRPr="00512412" w:rsidRDefault="008053D5" w:rsidP="00512412">
      <w:pPr>
        <w:spacing w:after="0" w:line="240" w:lineRule="auto"/>
        <w:jc w:val="both"/>
        <w:rPr>
          <w:rFonts w:cstheme="minorHAnsi"/>
          <w:b/>
          <w:color w:val="4472C4" w:themeColor="accent1"/>
        </w:rPr>
      </w:pPr>
    </w:p>
    <w:p w14:paraId="5813022F" w14:textId="5379C9F0" w:rsidR="00FE113D" w:rsidRPr="00550269" w:rsidRDefault="00FE113D" w:rsidP="00512412">
      <w:pPr>
        <w:spacing w:after="0" w:line="240" w:lineRule="auto"/>
        <w:jc w:val="both"/>
        <w:rPr>
          <w:rFonts w:cstheme="minorHAnsi"/>
          <w:color w:val="7F7F7F" w:themeColor="text1" w:themeTint="80"/>
        </w:rPr>
      </w:pPr>
      <w:r w:rsidRPr="00550269">
        <w:rPr>
          <w:rFonts w:cstheme="minorHAnsi"/>
          <w:color w:val="7F7F7F" w:themeColor="text1" w:themeTint="80"/>
        </w:rPr>
        <w:t xml:space="preserve">La Secretaría Distrital de Gobierno - </w:t>
      </w:r>
      <w:r w:rsidR="00664004" w:rsidRPr="00550269">
        <w:rPr>
          <w:rFonts w:cstheme="minorHAnsi"/>
          <w:color w:val="7F7F7F" w:themeColor="text1" w:themeTint="80"/>
        </w:rPr>
        <w:t>SDG con</w:t>
      </w:r>
      <w:r w:rsidRPr="00550269">
        <w:rPr>
          <w:rFonts w:cstheme="minorHAnsi"/>
          <w:color w:val="7F7F7F" w:themeColor="text1" w:themeTint="80"/>
        </w:rPr>
        <w:t xml:space="preserve"> fundamento en lo establecido en el artículo 28 del Decreto Distrital 492 del 15 de agosto de 2019, donde se prevé que cada entidad y organismo distrital atendiendo su naturaleza jurídica y actividad misional</w:t>
      </w:r>
      <w:r w:rsidR="00813688" w:rsidRPr="00550269">
        <w:rPr>
          <w:rFonts w:cstheme="minorHAnsi"/>
          <w:color w:val="7F7F7F" w:themeColor="text1" w:themeTint="80"/>
        </w:rPr>
        <w:t xml:space="preserve">, debe </w:t>
      </w:r>
      <w:r w:rsidRPr="00550269">
        <w:rPr>
          <w:rFonts w:cstheme="minorHAnsi"/>
          <w:color w:val="7F7F7F" w:themeColor="text1" w:themeTint="80"/>
        </w:rPr>
        <w:t>adopta</w:t>
      </w:r>
      <w:r w:rsidR="00813688" w:rsidRPr="00550269">
        <w:rPr>
          <w:rFonts w:cstheme="minorHAnsi"/>
          <w:color w:val="7F7F7F" w:themeColor="text1" w:themeTint="80"/>
        </w:rPr>
        <w:t>r</w:t>
      </w:r>
      <w:r w:rsidRPr="00550269">
        <w:rPr>
          <w:rFonts w:cstheme="minorHAnsi"/>
          <w:color w:val="7F7F7F" w:themeColor="text1" w:themeTint="80"/>
        </w:rPr>
        <w:t xml:space="preserve"> una serie de medidas responsables para racionalizar el gasto sin desconocer el cumplimiento de su misión institucional.</w:t>
      </w:r>
    </w:p>
    <w:p w14:paraId="1EB75F44" w14:textId="77777777" w:rsidR="00650A54" w:rsidRPr="00550269" w:rsidRDefault="00650A54" w:rsidP="00512412">
      <w:pPr>
        <w:spacing w:after="0" w:line="240" w:lineRule="auto"/>
        <w:jc w:val="both"/>
        <w:rPr>
          <w:rFonts w:cstheme="minorHAnsi"/>
          <w:color w:val="7F7F7F" w:themeColor="text1" w:themeTint="80"/>
        </w:rPr>
      </w:pPr>
    </w:p>
    <w:p w14:paraId="00A44143" w14:textId="50A9836B" w:rsidR="00650A54" w:rsidRPr="00550269" w:rsidRDefault="00650A54" w:rsidP="00512412">
      <w:pPr>
        <w:spacing w:after="0" w:line="240" w:lineRule="auto"/>
        <w:jc w:val="both"/>
        <w:rPr>
          <w:rFonts w:cstheme="minorHAnsi"/>
          <w:color w:val="7F7F7F" w:themeColor="text1" w:themeTint="80"/>
        </w:rPr>
      </w:pPr>
      <w:r w:rsidRPr="00550269">
        <w:rPr>
          <w:rFonts w:cstheme="minorHAnsi"/>
          <w:color w:val="7F7F7F" w:themeColor="text1" w:themeTint="80"/>
        </w:rPr>
        <w:t>Para fortalecer el uso racional de los recursos públicos asignados a la entidad, afianzando la cultura de ahorro y aplicando las medidas de austeridad del gasto, fue necesario considerar un escenario de alistamiento que involucró la realización de l</w:t>
      </w:r>
      <w:r w:rsidR="003B0DC3" w:rsidRPr="00550269">
        <w:rPr>
          <w:rFonts w:cstheme="minorHAnsi"/>
          <w:color w:val="7F7F7F" w:themeColor="text1" w:themeTint="80"/>
        </w:rPr>
        <w:t xml:space="preserve">as </w:t>
      </w:r>
      <w:r w:rsidRPr="00550269">
        <w:rPr>
          <w:rFonts w:cstheme="minorHAnsi"/>
          <w:color w:val="7F7F7F" w:themeColor="text1" w:themeTint="80"/>
        </w:rPr>
        <w:t xml:space="preserve">siguientes </w:t>
      </w:r>
      <w:r w:rsidR="003B0DC3" w:rsidRPr="00550269">
        <w:rPr>
          <w:rFonts w:cstheme="minorHAnsi"/>
          <w:color w:val="7F7F7F" w:themeColor="text1" w:themeTint="80"/>
        </w:rPr>
        <w:t>acciones</w:t>
      </w:r>
      <w:r w:rsidRPr="00550269">
        <w:rPr>
          <w:rFonts w:cstheme="minorHAnsi"/>
          <w:color w:val="7F7F7F" w:themeColor="text1" w:themeTint="80"/>
        </w:rPr>
        <w:t>:</w:t>
      </w:r>
    </w:p>
    <w:p w14:paraId="3B082279" w14:textId="77777777" w:rsidR="00650A54" w:rsidRPr="00550269" w:rsidRDefault="00650A54" w:rsidP="00512412">
      <w:pPr>
        <w:spacing w:after="0" w:line="240" w:lineRule="auto"/>
        <w:jc w:val="both"/>
        <w:rPr>
          <w:rFonts w:cstheme="minorHAnsi"/>
          <w:color w:val="7F7F7F" w:themeColor="text1" w:themeTint="80"/>
        </w:rPr>
      </w:pPr>
    </w:p>
    <w:p w14:paraId="38684905" w14:textId="73D329E8" w:rsidR="00650A54" w:rsidRPr="00550269" w:rsidRDefault="00650A54">
      <w:pPr>
        <w:pStyle w:val="Prrafodelista"/>
        <w:numPr>
          <w:ilvl w:val="0"/>
          <w:numId w:val="11"/>
        </w:numPr>
        <w:spacing w:after="0" w:line="240" w:lineRule="auto"/>
        <w:jc w:val="both"/>
        <w:rPr>
          <w:rFonts w:cstheme="minorHAnsi"/>
          <w:color w:val="7F7F7F" w:themeColor="text1" w:themeTint="80"/>
        </w:rPr>
      </w:pPr>
      <w:r w:rsidRPr="00550269">
        <w:rPr>
          <w:rFonts w:cstheme="minorHAnsi"/>
          <w:color w:val="7F7F7F" w:themeColor="text1" w:themeTint="80"/>
        </w:rPr>
        <w:t>Identificación de los rubros que se ajusten a criterios de eficiencia, eficacia y economía, con el fin de racionalizar el uso de los recursos públicos.</w:t>
      </w:r>
    </w:p>
    <w:p w14:paraId="13C62451" w14:textId="2FD88EAD" w:rsidR="00650A54" w:rsidRPr="00550269" w:rsidRDefault="00650A54">
      <w:pPr>
        <w:pStyle w:val="Prrafodelista"/>
        <w:numPr>
          <w:ilvl w:val="0"/>
          <w:numId w:val="11"/>
        </w:numPr>
        <w:spacing w:after="0" w:line="240" w:lineRule="auto"/>
        <w:jc w:val="both"/>
        <w:rPr>
          <w:rFonts w:cstheme="minorHAnsi"/>
          <w:color w:val="7F7F7F" w:themeColor="text1" w:themeTint="80"/>
        </w:rPr>
      </w:pPr>
      <w:r w:rsidRPr="00550269">
        <w:rPr>
          <w:rFonts w:cstheme="minorHAnsi"/>
          <w:color w:val="7F7F7F" w:themeColor="text1" w:themeTint="80"/>
        </w:rPr>
        <w:t>Identificación de los actores responsables de la ejecución de los rubros.</w:t>
      </w:r>
    </w:p>
    <w:p w14:paraId="336BF671" w14:textId="343BF7CF" w:rsidR="00650A54" w:rsidRPr="00550269" w:rsidRDefault="00130BB2">
      <w:pPr>
        <w:pStyle w:val="Prrafodelista"/>
        <w:numPr>
          <w:ilvl w:val="0"/>
          <w:numId w:val="11"/>
        </w:numPr>
        <w:spacing w:after="0" w:line="240" w:lineRule="auto"/>
        <w:jc w:val="both"/>
        <w:rPr>
          <w:rFonts w:cstheme="minorHAnsi"/>
          <w:color w:val="7F7F7F" w:themeColor="text1" w:themeTint="80"/>
        </w:rPr>
      </w:pPr>
      <w:r w:rsidRPr="00550269">
        <w:rPr>
          <w:rFonts w:cstheme="minorHAnsi"/>
          <w:color w:val="7F7F7F" w:themeColor="text1" w:themeTint="80"/>
        </w:rPr>
        <w:t>Priorización</w:t>
      </w:r>
      <w:r w:rsidR="00650A54" w:rsidRPr="00550269">
        <w:rPr>
          <w:rFonts w:cstheme="minorHAnsi"/>
          <w:color w:val="7F7F7F" w:themeColor="text1" w:themeTint="80"/>
        </w:rPr>
        <w:t xml:space="preserve"> de los rubros para el indicador de austeridad.</w:t>
      </w:r>
    </w:p>
    <w:p w14:paraId="4FDA1DAC" w14:textId="0774FEAF" w:rsidR="00650A54" w:rsidRPr="00550269" w:rsidRDefault="00650A54">
      <w:pPr>
        <w:pStyle w:val="Prrafodelista"/>
        <w:numPr>
          <w:ilvl w:val="0"/>
          <w:numId w:val="11"/>
        </w:numPr>
        <w:spacing w:after="0" w:line="240" w:lineRule="auto"/>
        <w:jc w:val="both"/>
        <w:rPr>
          <w:rFonts w:cstheme="minorHAnsi"/>
          <w:color w:val="7F7F7F" w:themeColor="text1" w:themeTint="80"/>
        </w:rPr>
      </w:pPr>
      <w:r w:rsidRPr="00550269">
        <w:rPr>
          <w:rFonts w:cstheme="minorHAnsi"/>
          <w:color w:val="7F7F7F" w:themeColor="text1" w:themeTint="80"/>
        </w:rPr>
        <w:t xml:space="preserve">Diligenciamiento de la matriz </w:t>
      </w:r>
      <w:r w:rsidR="00130BB2" w:rsidRPr="00550269">
        <w:rPr>
          <w:rFonts w:cstheme="minorHAnsi"/>
          <w:color w:val="7F7F7F" w:themeColor="text1" w:themeTint="80"/>
        </w:rPr>
        <w:t xml:space="preserve">de la Circular 04 de </w:t>
      </w:r>
      <w:r w:rsidR="002A0A9F" w:rsidRPr="00550269">
        <w:rPr>
          <w:rFonts w:cstheme="minorHAnsi"/>
          <w:color w:val="7F7F7F" w:themeColor="text1" w:themeTint="80"/>
        </w:rPr>
        <w:t xml:space="preserve">2022 de la Secretaría Distrital de Hacienda. </w:t>
      </w:r>
    </w:p>
    <w:p w14:paraId="46E37EC4" w14:textId="15C9A532" w:rsidR="002A0A9F" w:rsidRPr="00550269" w:rsidRDefault="00650A54">
      <w:pPr>
        <w:pStyle w:val="Prrafodelista"/>
        <w:numPr>
          <w:ilvl w:val="0"/>
          <w:numId w:val="11"/>
        </w:numPr>
        <w:spacing w:after="0" w:line="240" w:lineRule="auto"/>
        <w:jc w:val="both"/>
        <w:rPr>
          <w:rFonts w:cstheme="minorHAnsi"/>
          <w:color w:val="7F7F7F" w:themeColor="text1" w:themeTint="80"/>
        </w:rPr>
      </w:pPr>
      <w:r w:rsidRPr="00550269">
        <w:rPr>
          <w:rFonts w:cstheme="minorHAnsi"/>
          <w:color w:val="7F7F7F" w:themeColor="text1" w:themeTint="80"/>
        </w:rPr>
        <w:t>Formalización de los rubros a racionalizar, con las dependencias responsables de los rubros.</w:t>
      </w:r>
    </w:p>
    <w:p w14:paraId="4C8B81C4" w14:textId="77777777" w:rsidR="009E293D" w:rsidRPr="00550269" w:rsidRDefault="00650A54">
      <w:pPr>
        <w:pStyle w:val="Prrafodelista"/>
        <w:numPr>
          <w:ilvl w:val="0"/>
          <w:numId w:val="11"/>
        </w:numPr>
        <w:spacing w:after="0" w:line="240" w:lineRule="auto"/>
        <w:jc w:val="both"/>
        <w:rPr>
          <w:rFonts w:cstheme="minorHAnsi"/>
          <w:color w:val="7F7F7F" w:themeColor="text1" w:themeTint="80"/>
        </w:rPr>
      </w:pPr>
      <w:r w:rsidRPr="00550269">
        <w:rPr>
          <w:rFonts w:cstheme="minorHAnsi"/>
          <w:color w:val="7F7F7F" w:themeColor="text1" w:themeTint="80"/>
        </w:rPr>
        <w:t>Publicación propuesta para comentarios ciudadanos</w:t>
      </w:r>
      <w:r w:rsidR="002A0A9F" w:rsidRPr="00550269">
        <w:rPr>
          <w:rFonts w:cstheme="minorHAnsi"/>
          <w:color w:val="7F7F7F" w:themeColor="text1" w:themeTint="80"/>
        </w:rPr>
        <w:t xml:space="preserve"> </w:t>
      </w:r>
      <w:r w:rsidR="009E293D" w:rsidRPr="00550269">
        <w:rPr>
          <w:rFonts w:cstheme="minorHAnsi"/>
          <w:color w:val="7F7F7F" w:themeColor="text1" w:themeTint="80"/>
        </w:rPr>
        <w:t xml:space="preserve">(actividad a realizar entre diciembre de 2022 y enero de 2023). </w:t>
      </w:r>
    </w:p>
    <w:p w14:paraId="02EE3027" w14:textId="00C5839A" w:rsidR="00650A54" w:rsidRPr="00550269" w:rsidRDefault="00650A54">
      <w:pPr>
        <w:pStyle w:val="Prrafodelista"/>
        <w:numPr>
          <w:ilvl w:val="0"/>
          <w:numId w:val="11"/>
        </w:numPr>
        <w:spacing w:after="0" w:line="240" w:lineRule="auto"/>
        <w:jc w:val="both"/>
        <w:rPr>
          <w:rFonts w:cstheme="minorHAnsi"/>
          <w:color w:val="7F7F7F" w:themeColor="text1" w:themeTint="80"/>
        </w:rPr>
      </w:pPr>
      <w:r w:rsidRPr="00550269">
        <w:rPr>
          <w:rFonts w:cstheme="minorHAnsi"/>
          <w:color w:val="7F7F7F" w:themeColor="text1" w:themeTint="80"/>
        </w:rPr>
        <w:t xml:space="preserve">Aprobación del plan de austeridad del gasto público por parte del </w:t>
      </w:r>
      <w:r w:rsidR="009E293D" w:rsidRPr="00550269">
        <w:rPr>
          <w:rFonts w:cstheme="minorHAnsi"/>
          <w:color w:val="7F7F7F" w:themeColor="text1" w:themeTint="80"/>
        </w:rPr>
        <w:t xml:space="preserve">Comité Institucional </w:t>
      </w:r>
      <w:r w:rsidRPr="00550269">
        <w:rPr>
          <w:rFonts w:cstheme="minorHAnsi"/>
          <w:color w:val="7F7F7F" w:themeColor="text1" w:themeTint="80"/>
        </w:rPr>
        <w:t xml:space="preserve">de </w:t>
      </w:r>
      <w:r w:rsidR="009E293D" w:rsidRPr="00550269">
        <w:rPr>
          <w:rFonts w:cstheme="minorHAnsi"/>
          <w:color w:val="7F7F7F" w:themeColor="text1" w:themeTint="80"/>
        </w:rPr>
        <w:t xml:space="preserve">Gestión </w:t>
      </w:r>
      <w:r w:rsidRPr="00550269">
        <w:rPr>
          <w:rFonts w:cstheme="minorHAnsi"/>
          <w:color w:val="7F7F7F" w:themeColor="text1" w:themeTint="80"/>
        </w:rPr>
        <w:t xml:space="preserve">y </w:t>
      </w:r>
      <w:r w:rsidR="009E293D" w:rsidRPr="00550269">
        <w:rPr>
          <w:rFonts w:cstheme="minorHAnsi"/>
          <w:color w:val="7F7F7F" w:themeColor="text1" w:themeTint="80"/>
        </w:rPr>
        <w:t>Desempeño –</w:t>
      </w:r>
      <w:r w:rsidRPr="00550269">
        <w:rPr>
          <w:rFonts w:cstheme="minorHAnsi"/>
          <w:color w:val="7F7F7F" w:themeColor="text1" w:themeTint="80"/>
        </w:rPr>
        <w:t xml:space="preserve"> CIGD</w:t>
      </w:r>
      <w:r w:rsidR="009E293D" w:rsidRPr="00550269">
        <w:rPr>
          <w:rFonts w:cstheme="minorHAnsi"/>
          <w:color w:val="7F7F7F" w:themeColor="text1" w:themeTint="80"/>
        </w:rPr>
        <w:t xml:space="preserve"> (enero de 2023). </w:t>
      </w:r>
    </w:p>
    <w:p w14:paraId="2EAC67A3" w14:textId="77777777" w:rsidR="00650A54" w:rsidRPr="00512412" w:rsidRDefault="00650A54" w:rsidP="00512412">
      <w:pPr>
        <w:spacing w:after="0" w:line="240" w:lineRule="auto"/>
        <w:jc w:val="both"/>
        <w:rPr>
          <w:rFonts w:cstheme="minorHAnsi"/>
          <w:b/>
          <w:color w:val="4472C4" w:themeColor="accent1"/>
        </w:rPr>
      </w:pPr>
    </w:p>
    <w:p w14:paraId="6132610C" w14:textId="77777777" w:rsidR="00643ADE" w:rsidRPr="00512412" w:rsidRDefault="00643ADE" w:rsidP="00512412">
      <w:pPr>
        <w:spacing w:after="0" w:line="240" w:lineRule="auto"/>
        <w:jc w:val="both"/>
        <w:rPr>
          <w:rFonts w:cstheme="minorHAnsi"/>
        </w:rPr>
      </w:pPr>
    </w:p>
    <w:p w14:paraId="64C1F481" w14:textId="27A8ACB3" w:rsidR="00643ADE" w:rsidRDefault="00643ADE" w:rsidP="00512412">
      <w:pPr>
        <w:pStyle w:val="Estilo2"/>
        <w:spacing w:before="0" w:after="0" w:line="240" w:lineRule="auto"/>
        <w:ind w:left="426" w:hanging="426"/>
        <w:contextualSpacing/>
        <w:jc w:val="left"/>
        <w:rPr>
          <w:rFonts w:asciiTheme="minorHAnsi" w:hAnsiTheme="minorHAnsi"/>
        </w:rPr>
      </w:pPr>
      <w:r w:rsidRPr="00E127D5">
        <w:rPr>
          <w:rFonts w:asciiTheme="minorHAnsi" w:hAnsiTheme="minorHAnsi"/>
        </w:rPr>
        <w:t>DESCRIPCIÓN DE LAS ACTIVIDADES REALIZADAS</w:t>
      </w:r>
    </w:p>
    <w:p w14:paraId="0CF62858" w14:textId="77777777" w:rsidR="005371D0" w:rsidRPr="00E127D5" w:rsidRDefault="005371D0" w:rsidP="003851F4"/>
    <w:p w14:paraId="3464DE8D" w14:textId="2FAD933E" w:rsidR="005371D0" w:rsidRPr="00550269" w:rsidRDefault="005371D0" w:rsidP="003E39D3">
      <w:pPr>
        <w:spacing w:after="0" w:line="240" w:lineRule="auto"/>
        <w:ind w:left="-142" w:right="368"/>
        <w:jc w:val="both"/>
        <w:rPr>
          <w:rFonts w:cstheme="minorHAnsi"/>
          <w:bCs/>
          <w:color w:val="7F7F7F" w:themeColor="text1" w:themeTint="80"/>
        </w:rPr>
      </w:pPr>
      <w:r w:rsidRPr="00550269">
        <w:rPr>
          <w:rFonts w:cstheme="minorHAnsi"/>
          <w:bCs/>
          <w:color w:val="7F7F7F" w:themeColor="text1" w:themeTint="80"/>
        </w:rPr>
        <w:t xml:space="preserve">Las principales acciones para </w:t>
      </w:r>
      <w:r w:rsidR="00DE6140" w:rsidRPr="00550269">
        <w:rPr>
          <w:rFonts w:cstheme="minorHAnsi"/>
          <w:bCs/>
          <w:color w:val="7F7F7F" w:themeColor="text1" w:themeTint="80"/>
        </w:rPr>
        <w:t>la vigencia 2023</w:t>
      </w:r>
      <w:r w:rsidRPr="00550269">
        <w:rPr>
          <w:rFonts w:cstheme="minorHAnsi"/>
          <w:bCs/>
          <w:color w:val="7F7F7F" w:themeColor="text1" w:themeTint="80"/>
        </w:rPr>
        <w:t xml:space="preserve"> se </w:t>
      </w:r>
      <w:r w:rsidR="00D9401A">
        <w:rPr>
          <w:rFonts w:cstheme="minorHAnsi"/>
          <w:bCs/>
          <w:color w:val="7F7F7F" w:themeColor="text1" w:themeTint="80"/>
        </w:rPr>
        <w:t xml:space="preserve">focalizarán </w:t>
      </w:r>
      <w:r w:rsidRPr="00550269">
        <w:rPr>
          <w:rFonts w:cstheme="minorHAnsi"/>
          <w:bCs/>
          <w:color w:val="7F7F7F" w:themeColor="text1" w:themeTint="80"/>
        </w:rPr>
        <w:t xml:space="preserve"> en la reducción </w:t>
      </w:r>
      <w:r w:rsidR="00D9401A">
        <w:rPr>
          <w:rFonts w:cstheme="minorHAnsi"/>
          <w:bCs/>
          <w:color w:val="7F7F7F" w:themeColor="text1" w:themeTint="80"/>
        </w:rPr>
        <w:t>o mantener los</w:t>
      </w:r>
      <w:r w:rsidRPr="00550269">
        <w:rPr>
          <w:rFonts w:cstheme="minorHAnsi"/>
          <w:bCs/>
          <w:color w:val="7F7F7F" w:themeColor="text1" w:themeTint="80"/>
        </w:rPr>
        <w:t xml:space="preserve"> giros en los siguientes </w:t>
      </w:r>
      <w:r w:rsidR="003E39D3">
        <w:rPr>
          <w:rFonts w:cstheme="minorHAnsi"/>
          <w:bCs/>
          <w:color w:val="7F7F7F" w:themeColor="text1" w:themeTint="80"/>
        </w:rPr>
        <w:t xml:space="preserve">rubros: </w:t>
      </w:r>
    </w:p>
    <w:p w14:paraId="1CBA98AC" w14:textId="77777777" w:rsidR="005371D0" w:rsidRPr="00550269" w:rsidRDefault="005371D0">
      <w:pPr>
        <w:pStyle w:val="Prrafodelista"/>
        <w:numPr>
          <w:ilvl w:val="0"/>
          <w:numId w:val="12"/>
        </w:numPr>
        <w:spacing w:after="0" w:line="240" w:lineRule="auto"/>
        <w:ind w:left="426" w:hanging="426"/>
        <w:jc w:val="both"/>
        <w:rPr>
          <w:rFonts w:cstheme="minorHAnsi"/>
          <w:bCs/>
          <w:color w:val="7F7F7F" w:themeColor="text1" w:themeTint="80"/>
        </w:rPr>
      </w:pPr>
      <w:r w:rsidRPr="00550269">
        <w:rPr>
          <w:rFonts w:cstheme="minorHAnsi"/>
          <w:bCs/>
          <w:color w:val="7F7F7F" w:themeColor="text1" w:themeTint="80"/>
        </w:rPr>
        <w:t>Telefonía celular- Planes de telefonía móvil</w:t>
      </w:r>
    </w:p>
    <w:p w14:paraId="3D7FC2F8" w14:textId="77777777" w:rsidR="005371D0" w:rsidRPr="00550269" w:rsidRDefault="005371D0">
      <w:pPr>
        <w:pStyle w:val="Prrafodelista"/>
        <w:numPr>
          <w:ilvl w:val="0"/>
          <w:numId w:val="12"/>
        </w:numPr>
        <w:spacing w:after="0" w:line="240" w:lineRule="auto"/>
        <w:ind w:left="426" w:hanging="426"/>
        <w:jc w:val="both"/>
        <w:rPr>
          <w:rFonts w:cstheme="minorHAnsi"/>
          <w:bCs/>
          <w:color w:val="7F7F7F" w:themeColor="text1" w:themeTint="80"/>
        </w:rPr>
      </w:pPr>
      <w:r w:rsidRPr="00550269">
        <w:rPr>
          <w:rFonts w:cstheme="minorHAnsi"/>
          <w:bCs/>
          <w:color w:val="7F7F7F" w:themeColor="text1" w:themeTint="80"/>
        </w:rPr>
        <w:t>Telefonía fija- Líneas de telefonía fija</w:t>
      </w:r>
    </w:p>
    <w:p w14:paraId="69677EAE" w14:textId="77777777" w:rsidR="005371D0" w:rsidRPr="00550269" w:rsidRDefault="005371D0">
      <w:pPr>
        <w:pStyle w:val="Prrafodelista"/>
        <w:numPr>
          <w:ilvl w:val="0"/>
          <w:numId w:val="12"/>
        </w:numPr>
        <w:spacing w:after="0" w:line="240" w:lineRule="auto"/>
        <w:ind w:left="426" w:hanging="426"/>
        <w:jc w:val="both"/>
        <w:rPr>
          <w:rFonts w:cstheme="minorHAnsi"/>
          <w:bCs/>
          <w:color w:val="7F7F7F" w:themeColor="text1" w:themeTint="80"/>
        </w:rPr>
      </w:pPr>
      <w:r w:rsidRPr="00550269">
        <w:rPr>
          <w:rFonts w:cstheme="minorHAnsi"/>
          <w:bCs/>
          <w:color w:val="7F7F7F" w:themeColor="text1" w:themeTint="80"/>
        </w:rPr>
        <w:t>Fotocopiado, multicopiado e impresión - Fotocopiado</w:t>
      </w:r>
    </w:p>
    <w:p w14:paraId="4273CA34" w14:textId="77777777" w:rsidR="005371D0" w:rsidRPr="00550269" w:rsidRDefault="005371D0">
      <w:pPr>
        <w:pStyle w:val="Prrafodelista"/>
        <w:numPr>
          <w:ilvl w:val="0"/>
          <w:numId w:val="12"/>
        </w:numPr>
        <w:spacing w:after="0" w:line="240" w:lineRule="auto"/>
        <w:ind w:left="426" w:right="368" w:hanging="426"/>
        <w:jc w:val="both"/>
        <w:rPr>
          <w:rFonts w:cstheme="minorHAnsi"/>
          <w:bCs/>
          <w:color w:val="7F7F7F" w:themeColor="text1" w:themeTint="80"/>
        </w:rPr>
      </w:pPr>
      <w:r w:rsidRPr="00550269">
        <w:rPr>
          <w:rFonts w:cstheme="minorHAnsi"/>
          <w:bCs/>
          <w:color w:val="7F7F7F" w:themeColor="text1" w:themeTint="80"/>
        </w:rPr>
        <w:t>Suscripciones (periódicos y revistas, publicaciones y bases de datos-      Suscripción física</w:t>
      </w:r>
    </w:p>
    <w:p w14:paraId="6F21036E" w14:textId="77777777" w:rsidR="005371D0" w:rsidRPr="00550269" w:rsidRDefault="005371D0">
      <w:pPr>
        <w:pStyle w:val="Prrafodelista"/>
        <w:numPr>
          <w:ilvl w:val="0"/>
          <w:numId w:val="12"/>
        </w:numPr>
        <w:spacing w:after="0" w:line="240" w:lineRule="auto"/>
        <w:ind w:left="426" w:right="368" w:hanging="426"/>
        <w:jc w:val="both"/>
        <w:rPr>
          <w:rFonts w:cstheme="minorHAnsi"/>
          <w:bCs/>
          <w:color w:val="7F7F7F" w:themeColor="text1" w:themeTint="80"/>
        </w:rPr>
      </w:pPr>
      <w:r w:rsidRPr="00550269">
        <w:rPr>
          <w:rFonts w:cstheme="minorHAnsi"/>
          <w:bCs/>
          <w:color w:val="7F7F7F" w:themeColor="text1" w:themeTint="80"/>
        </w:rPr>
        <w:t>Administración de Servicios:  Suscripciones (periódicos y revistas, publicaciones y bases de datos- Suscripción electrónica</w:t>
      </w:r>
    </w:p>
    <w:p w14:paraId="608D8B4B" w14:textId="77777777" w:rsidR="005371D0" w:rsidRPr="00550269" w:rsidRDefault="005371D0">
      <w:pPr>
        <w:pStyle w:val="Prrafodelista"/>
        <w:numPr>
          <w:ilvl w:val="0"/>
          <w:numId w:val="12"/>
        </w:numPr>
        <w:spacing w:after="0" w:line="240" w:lineRule="auto"/>
        <w:ind w:left="426" w:right="368" w:hanging="426"/>
        <w:jc w:val="both"/>
        <w:rPr>
          <w:rFonts w:cstheme="minorHAnsi"/>
          <w:bCs/>
          <w:color w:val="7F7F7F" w:themeColor="text1" w:themeTint="80"/>
        </w:rPr>
      </w:pPr>
      <w:r w:rsidRPr="00550269">
        <w:rPr>
          <w:rFonts w:cstheme="minorHAnsi"/>
          <w:bCs/>
          <w:color w:val="7F7F7F" w:themeColor="text1" w:themeTint="80"/>
        </w:rPr>
        <w:t>Edición, impresión, reproducción o publicación de avisos, informes, folletos o textos institucionales, piezas de comunicación, tales como avisos, folletos, cuadernillos, entre otros</w:t>
      </w:r>
    </w:p>
    <w:p w14:paraId="3125B1A9" w14:textId="20235E0F" w:rsidR="005371D0" w:rsidRDefault="005371D0">
      <w:pPr>
        <w:pStyle w:val="Prrafodelista"/>
        <w:numPr>
          <w:ilvl w:val="0"/>
          <w:numId w:val="12"/>
        </w:numPr>
        <w:spacing w:after="0" w:line="240" w:lineRule="auto"/>
        <w:ind w:left="426" w:right="368" w:hanging="426"/>
        <w:jc w:val="both"/>
        <w:rPr>
          <w:rFonts w:cstheme="minorHAnsi"/>
          <w:bCs/>
          <w:color w:val="7F7F7F" w:themeColor="text1" w:themeTint="80"/>
        </w:rPr>
      </w:pPr>
      <w:r w:rsidRPr="00550269">
        <w:rPr>
          <w:rFonts w:cstheme="minorHAnsi"/>
          <w:bCs/>
          <w:color w:val="7F7F7F" w:themeColor="text1" w:themeTint="80"/>
        </w:rPr>
        <w:t>Contratos de publicidad y/o propaganda personalizada (agendas, almanaques, libretas, pocillos, vasos, esferos, regalos corporativos, souvenir o recuerdos</w:t>
      </w:r>
      <w:r w:rsidR="00DE6140" w:rsidRPr="00550269">
        <w:rPr>
          <w:rFonts w:cstheme="minorHAnsi"/>
          <w:bCs/>
          <w:color w:val="7F7F7F" w:themeColor="text1" w:themeTint="80"/>
        </w:rPr>
        <w:t>.</w:t>
      </w:r>
    </w:p>
    <w:p w14:paraId="269A5563" w14:textId="0775B124" w:rsidR="003E39D3" w:rsidRPr="003E39D3" w:rsidRDefault="003E39D3" w:rsidP="003E39D3">
      <w:pPr>
        <w:pStyle w:val="Prrafodelista"/>
        <w:numPr>
          <w:ilvl w:val="0"/>
          <w:numId w:val="12"/>
        </w:numPr>
        <w:spacing w:after="0" w:line="240" w:lineRule="auto"/>
        <w:ind w:left="426" w:right="368" w:hanging="426"/>
        <w:jc w:val="both"/>
        <w:rPr>
          <w:rFonts w:cstheme="minorHAnsi"/>
          <w:bCs/>
          <w:color w:val="7F7F7F" w:themeColor="text1" w:themeTint="80"/>
        </w:rPr>
      </w:pPr>
      <w:r w:rsidRPr="003E39D3">
        <w:rPr>
          <w:rFonts w:cstheme="minorHAnsi"/>
          <w:bCs/>
          <w:color w:val="7F7F7F" w:themeColor="text1" w:themeTint="80"/>
        </w:rPr>
        <w:t xml:space="preserve">Administración de Servicios- Vehículos oficiales- Parque automotor  </w:t>
      </w:r>
    </w:p>
    <w:p w14:paraId="49196687" w14:textId="6E7F2893" w:rsidR="003E39D3" w:rsidRPr="00CE4099" w:rsidRDefault="003E39D3" w:rsidP="003E39D3">
      <w:pPr>
        <w:pStyle w:val="Prrafodelista"/>
        <w:numPr>
          <w:ilvl w:val="0"/>
          <w:numId w:val="12"/>
        </w:numPr>
        <w:spacing w:after="0" w:line="240" w:lineRule="auto"/>
        <w:ind w:left="426" w:right="368" w:hanging="426"/>
        <w:jc w:val="both"/>
        <w:rPr>
          <w:rFonts w:cstheme="minorHAnsi"/>
          <w:bCs/>
          <w:color w:val="7F7F7F" w:themeColor="text1" w:themeTint="80"/>
        </w:rPr>
      </w:pPr>
      <w:r w:rsidRPr="003E39D3">
        <w:rPr>
          <w:rFonts w:cstheme="minorHAnsi"/>
          <w:bCs/>
          <w:color w:val="7F7F7F" w:themeColor="text1" w:themeTint="80"/>
        </w:rPr>
        <w:t xml:space="preserve">Administración de servicios – Equipos celular    </w:t>
      </w:r>
    </w:p>
    <w:p w14:paraId="07DC3999" w14:textId="77777777" w:rsidR="003E39D3" w:rsidRPr="00550269" w:rsidRDefault="003E39D3" w:rsidP="00743794">
      <w:pPr>
        <w:pStyle w:val="Prrafodelista"/>
        <w:spacing w:after="0" w:line="240" w:lineRule="auto"/>
        <w:ind w:left="426" w:right="368"/>
        <w:jc w:val="both"/>
        <w:rPr>
          <w:rFonts w:cstheme="minorHAnsi"/>
          <w:bCs/>
          <w:color w:val="7F7F7F" w:themeColor="text1" w:themeTint="80"/>
        </w:rPr>
      </w:pPr>
    </w:p>
    <w:p w14:paraId="459D16BF" w14:textId="37CFE7AC" w:rsidR="00DE6140" w:rsidRPr="00C31EAA" w:rsidRDefault="00DE6140" w:rsidP="00DE6140">
      <w:pPr>
        <w:spacing w:after="0" w:line="240" w:lineRule="auto"/>
        <w:ind w:right="368"/>
        <w:jc w:val="both"/>
        <w:rPr>
          <w:rFonts w:cstheme="minorHAnsi"/>
          <w:bCs/>
          <w:color w:val="000000" w:themeColor="text1"/>
        </w:rPr>
      </w:pPr>
    </w:p>
    <w:p w14:paraId="5A4D1BFB" w14:textId="77777777" w:rsidR="00DE6140" w:rsidRDefault="00DE6140" w:rsidP="00DE6140">
      <w:pPr>
        <w:spacing w:after="0" w:line="240" w:lineRule="auto"/>
        <w:jc w:val="both"/>
        <w:rPr>
          <w:rFonts w:eastAsia="Arial" w:cstheme="minorHAnsi"/>
          <w:b/>
          <w:bCs/>
          <w:color w:val="FF0000"/>
          <w:sz w:val="28"/>
          <w:szCs w:val="28"/>
        </w:rPr>
      </w:pPr>
    </w:p>
    <w:p w14:paraId="5B375B00" w14:textId="03B07B9E" w:rsidR="00DE6140" w:rsidRPr="00DE6140" w:rsidRDefault="00DE6140" w:rsidP="00550269">
      <w:pPr>
        <w:spacing w:after="0" w:line="240" w:lineRule="auto"/>
        <w:ind w:left="-142"/>
        <w:jc w:val="both"/>
        <w:rPr>
          <w:rFonts w:eastAsia="Arial" w:cstheme="minorHAnsi"/>
          <w:b/>
          <w:bCs/>
          <w:color w:val="C00000"/>
          <w:sz w:val="28"/>
          <w:szCs w:val="28"/>
        </w:rPr>
      </w:pPr>
      <w:r w:rsidRPr="00DE6140">
        <w:rPr>
          <w:rFonts w:eastAsia="Arial" w:cstheme="minorHAnsi"/>
          <w:b/>
          <w:bCs/>
          <w:color w:val="C00000"/>
          <w:sz w:val="28"/>
          <w:szCs w:val="28"/>
        </w:rPr>
        <w:t xml:space="preserve"> 2.1. Gastos elegibles </w:t>
      </w:r>
    </w:p>
    <w:p w14:paraId="75AB01A3" w14:textId="77777777" w:rsidR="00DE6140" w:rsidRPr="00C1637E" w:rsidRDefault="00DE6140" w:rsidP="00550269">
      <w:pPr>
        <w:spacing w:after="0" w:line="240" w:lineRule="auto"/>
        <w:ind w:left="142" w:right="-234"/>
        <w:jc w:val="both"/>
        <w:rPr>
          <w:rFonts w:cstheme="minorHAnsi"/>
          <w:b/>
          <w:color w:val="4472C4" w:themeColor="accent1"/>
        </w:rPr>
      </w:pPr>
    </w:p>
    <w:p w14:paraId="3C6AC6F9" w14:textId="06489C30" w:rsidR="00DE6140" w:rsidRPr="00550269" w:rsidRDefault="00DE6140">
      <w:pPr>
        <w:pStyle w:val="Prrafodelista"/>
        <w:numPr>
          <w:ilvl w:val="0"/>
          <w:numId w:val="8"/>
        </w:numPr>
        <w:spacing w:after="0" w:line="240" w:lineRule="auto"/>
        <w:ind w:left="142" w:right="-234" w:hanging="284"/>
        <w:jc w:val="both"/>
        <w:rPr>
          <w:rFonts w:cstheme="minorHAnsi"/>
          <w:b/>
          <w:color w:val="7F7F7F" w:themeColor="text1" w:themeTint="80"/>
          <w:sz w:val="24"/>
          <w:szCs w:val="24"/>
        </w:rPr>
      </w:pPr>
      <w:r w:rsidRPr="00550269">
        <w:rPr>
          <w:rFonts w:cstheme="minorHAnsi"/>
          <w:b/>
          <w:color w:val="7F7F7F" w:themeColor="text1" w:themeTint="80"/>
          <w:sz w:val="24"/>
          <w:szCs w:val="24"/>
        </w:rPr>
        <w:t xml:space="preserve">RUBRO:  </w:t>
      </w:r>
      <w:r w:rsidRPr="00550269">
        <w:rPr>
          <w:rFonts w:cstheme="minorHAnsi"/>
          <w:bCs/>
          <w:color w:val="7F7F7F" w:themeColor="text1" w:themeTint="80"/>
          <w:sz w:val="24"/>
          <w:szCs w:val="24"/>
        </w:rPr>
        <w:t xml:space="preserve"> </w:t>
      </w:r>
      <w:r w:rsidRPr="00550269">
        <w:rPr>
          <w:rFonts w:cstheme="minorHAnsi"/>
          <w:b/>
          <w:color w:val="7F7F7F" w:themeColor="text1" w:themeTint="80"/>
          <w:sz w:val="24"/>
          <w:szCs w:val="24"/>
        </w:rPr>
        <w:t>Telefonía celular- Planes de telefonía móvil</w:t>
      </w:r>
      <w:r w:rsidR="009D3185">
        <w:rPr>
          <w:rFonts w:cstheme="minorHAnsi"/>
          <w:b/>
          <w:color w:val="7F7F7F" w:themeColor="text1" w:themeTint="80"/>
          <w:sz w:val="24"/>
          <w:szCs w:val="24"/>
        </w:rPr>
        <w:t xml:space="preserve">  </w:t>
      </w:r>
    </w:p>
    <w:p w14:paraId="6946B7EE" w14:textId="77777777" w:rsidR="009D3185" w:rsidRDefault="009D3185" w:rsidP="009D3185">
      <w:pPr>
        <w:spacing w:after="0" w:line="240" w:lineRule="auto"/>
        <w:jc w:val="both"/>
        <w:rPr>
          <w:rFonts w:ascii="Arial" w:hAnsi="Arial" w:cs="Arial"/>
        </w:rPr>
      </w:pPr>
    </w:p>
    <w:p w14:paraId="483A3A48" w14:textId="6406A05A" w:rsidR="00DE6140" w:rsidRPr="00CE4099" w:rsidRDefault="009D3185" w:rsidP="00CE4099">
      <w:pPr>
        <w:spacing w:after="0" w:line="240" w:lineRule="auto"/>
        <w:ind w:left="142" w:right="-234"/>
        <w:jc w:val="both"/>
        <w:rPr>
          <w:rFonts w:cstheme="minorHAnsi"/>
          <w:bCs/>
          <w:color w:val="7F7F7F" w:themeColor="text1" w:themeTint="80"/>
        </w:rPr>
      </w:pPr>
      <w:r w:rsidRPr="00CE4099">
        <w:rPr>
          <w:rFonts w:cstheme="minorHAnsi"/>
          <w:bCs/>
          <w:color w:val="7F7F7F" w:themeColor="text1" w:themeTint="80"/>
        </w:rPr>
        <w:t xml:space="preserve">La Secretaría Distrital de Gobierno </w:t>
      </w:r>
      <w:r w:rsidR="00CE4099">
        <w:rPr>
          <w:rFonts w:cstheme="minorHAnsi"/>
          <w:bCs/>
          <w:color w:val="7F7F7F" w:themeColor="text1" w:themeTint="80"/>
        </w:rPr>
        <w:t xml:space="preserve">espera </w:t>
      </w:r>
      <w:r w:rsidRPr="00CE4099">
        <w:rPr>
          <w:rFonts w:cstheme="minorHAnsi"/>
          <w:bCs/>
          <w:color w:val="7F7F7F" w:themeColor="text1" w:themeTint="80"/>
        </w:rPr>
        <w:t>mant</w:t>
      </w:r>
      <w:r w:rsidR="00CE4099">
        <w:rPr>
          <w:rFonts w:cstheme="minorHAnsi"/>
          <w:bCs/>
          <w:color w:val="7F7F7F" w:themeColor="text1" w:themeTint="80"/>
        </w:rPr>
        <w:t xml:space="preserve">ener </w:t>
      </w:r>
      <w:r w:rsidRPr="00CE4099">
        <w:rPr>
          <w:rFonts w:cstheme="minorHAnsi"/>
          <w:bCs/>
          <w:color w:val="7F7F7F" w:themeColor="text1" w:themeTint="80"/>
        </w:rPr>
        <w:t xml:space="preserve"> las líneas de telefonía celular </w:t>
      </w:r>
      <w:r w:rsidR="00CE4099" w:rsidRPr="00550269">
        <w:rPr>
          <w:rFonts w:cstheme="minorHAnsi"/>
          <w:bCs/>
          <w:color w:val="7F7F7F" w:themeColor="text1" w:themeTint="80"/>
        </w:rPr>
        <w:t>utilizadas en la entidad</w:t>
      </w:r>
      <w:r w:rsidR="00CE4099">
        <w:rPr>
          <w:rFonts w:cstheme="minorHAnsi"/>
          <w:bCs/>
          <w:color w:val="7F7F7F" w:themeColor="text1" w:themeTint="80"/>
        </w:rPr>
        <w:t xml:space="preserve">, </w:t>
      </w:r>
      <w:r w:rsidRPr="00CE4099">
        <w:rPr>
          <w:rFonts w:cstheme="minorHAnsi"/>
          <w:bCs/>
          <w:color w:val="7F7F7F" w:themeColor="text1" w:themeTint="80"/>
        </w:rPr>
        <w:t>entre las cuales se encuentran las líneas de atención a</w:t>
      </w:r>
      <w:r w:rsidR="00CE4099">
        <w:rPr>
          <w:rFonts w:cstheme="minorHAnsi"/>
          <w:bCs/>
          <w:color w:val="7F7F7F" w:themeColor="text1" w:themeTint="80"/>
        </w:rPr>
        <w:t>l</w:t>
      </w:r>
      <w:r w:rsidRPr="00CE4099">
        <w:rPr>
          <w:rFonts w:cstheme="minorHAnsi"/>
          <w:bCs/>
          <w:color w:val="7F7F7F" w:themeColor="text1" w:themeTint="80"/>
        </w:rPr>
        <w:t xml:space="preserve"> ciudadano con las que</w:t>
      </w:r>
      <w:r w:rsidR="00CE4099">
        <w:rPr>
          <w:rFonts w:cstheme="minorHAnsi"/>
          <w:bCs/>
          <w:color w:val="7F7F7F" w:themeColor="text1" w:themeTint="80"/>
        </w:rPr>
        <w:t xml:space="preserve"> se </w:t>
      </w:r>
      <w:r w:rsidRPr="00CE4099">
        <w:rPr>
          <w:rFonts w:cstheme="minorHAnsi"/>
          <w:bCs/>
          <w:color w:val="7F7F7F" w:themeColor="text1" w:themeTint="80"/>
        </w:rPr>
        <w:t xml:space="preserve"> presta</w:t>
      </w:r>
      <w:r w:rsidR="00CE4099">
        <w:rPr>
          <w:rFonts w:cstheme="minorHAnsi"/>
          <w:bCs/>
          <w:color w:val="7F7F7F" w:themeColor="text1" w:themeTint="80"/>
        </w:rPr>
        <w:t xml:space="preserve">n </w:t>
      </w:r>
      <w:r w:rsidRPr="00CE4099">
        <w:rPr>
          <w:rFonts w:cstheme="minorHAnsi"/>
          <w:bCs/>
          <w:color w:val="7F7F7F" w:themeColor="text1" w:themeTint="80"/>
        </w:rPr>
        <w:t xml:space="preserve"> los servicios en la actual vigenci</w:t>
      </w:r>
      <w:r w:rsidR="00CE4099">
        <w:rPr>
          <w:rFonts w:cstheme="minorHAnsi"/>
          <w:bCs/>
          <w:color w:val="7F7F7F" w:themeColor="text1" w:themeTint="80"/>
        </w:rPr>
        <w:t>a;</w:t>
      </w:r>
      <w:r w:rsidRPr="00CE4099">
        <w:rPr>
          <w:rFonts w:cstheme="minorHAnsi"/>
          <w:bCs/>
          <w:color w:val="7F7F7F" w:themeColor="text1" w:themeTint="80"/>
        </w:rPr>
        <w:t xml:space="preserve"> </w:t>
      </w:r>
      <w:r w:rsidR="00CE4099" w:rsidRPr="00550269">
        <w:rPr>
          <w:rFonts w:cstheme="minorHAnsi"/>
          <w:bCs/>
          <w:color w:val="7F7F7F" w:themeColor="text1" w:themeTint="80"/>
        </w:rPr>
        <w:t>se buscarán planes de telefonía móvil más económicos, con el fin de optimizar costos, aprovechar los precios de competencia del mercado, sin desmejorar la calidad de la prestación de los servicios que realiza la entidad a través de estas líneas telefónicas</w:t>
      </w:r>
    </w:p>
    <w:p w14:paraId="7CDABFBC" w14:textId="77777777" w:rsidR="00DE6140" w:rsidRPr="00550269" w:rsidRDefault="00DE6140" w:rsidP="00550269">
      <w:pPr>
        <w:spacing w:after="0" w:line="240" w:lineRule="auto"/>
        <w:ind w:left="142" w:right="-234"/>
        <w:jc w:val="both"/>
        <w:rPr>
          <w:rFonts w:cstheme="minorHAnsi"/>
          <w:bCs/>
          <w:color w:val="7F7F7F" w:themeColor="text1" w:themeTint="80"/>
        </w:rPr>
      </w:pPr>
    </w:p>
    <w:p w14:paraId="6EFA787E" w14:textId="77777777" w:rsidR="00DE6140" w:rsidRPr="00550269" w:rsidRDefault="00DE6140" w:rsidP="00550269">
      <w:pPr>
        <w:spacing w:after="0" w:line="240" w:lineRule="auto"/>
        <w:ind w:left="142" w:right="-234"/>
        <w:jc w:val="both"/>
        <w:rPr>
          <w:rFonts w:cstheme="minorHAnsi"/>
          <w:bCs/>
          <w:color w:val="7F7F7F" w:themeColor="text1" w:themeTint="80"/>
        </w:rPr>
      </w:pPr>
      <w:r w:rsidRPr="00550269">
        <w:rPr>
          <w:rFonts w:cstheme="minorHAnsi"/>
          <w:bCs/>
          <w:color w:val="7F7F7F" w:themeColor="text1" w:themeTint="80"/>
        </w:rPr>
        <w:t>Los ahorros se darán en recursos económicos para la entidad y no en unidades de medida.</w:t>
      </w:r>
    </w:p>
    <w:p w14:paraId="19ED7AE1" w14:textId="77777777" w:rsidR="00DE6140" w:rsidRPr="00550269" w:rsidRDefault="00DE6140" w:rsidP="00550269">
      <w:pPr>
        <w:spacing w:after="0" w:line="240" w:lineRule="auto"/>
        <w:ind w:left="142" w:right="-234"/>
        <w:jc w:val="center"/>
        <w:rPr>
          <w:rFonts w:ascii="Arial" w:hAnsi="Arial" w:cs="Arial"/>
          <w:b/>
          <w:color w:val="7F7F7F" w:themeColor="text1" w:themeTint="80"/>
        </w:rPr>
      </w:pPr>
    </w:p>
    <w:p w14:paraId="65C72618" w14:textId="77777777" w:rsidR="00DE6140" w:rsidRPr="00550269" w:rsidRDefault="00DE6140">
      <w:pPr>
        <w:pStyle w:val="Prrafodelista"/>
        <w:numPr>
          <w:ilvl w:val="0"/>
          <w:numId w:val="8"/>
        </w:numPr>
        <w:spacing w:after="0" w:line="240" w:lineRule="auto"/>
        <w:ind w:left="142" w:right="-234" w:hanging="426"/>
        <w:jc w:val="both"/>
        <w:rPr>
          <w:rFonts w:cstheme="minorHAnsi"/>
          <w:b/>
          <w:color w:val="7F7F7F" w:themeColor="text1" w:themeTint="80"/>
          <w:sz w:val="24"/>
          <w:szCs w:val="24"/>
        </w:rPr>
      </w:pPr>
      <w:r w:rsidRPr="00550269">
        <w:rPr>
          <w:rFonts w:cstheme="minorHAnsi"/>
          <w:b/>
          <w:color w:val="7F7F7F" w:themeColor="text1" w:themeTint="80"/>
          <w:sz w:val="24"/>
          <w:szCs w:val="24"/>
        </w:rPr>
        <w:t xml:space="preserve">RUBRO:   Administración de Servicios- Telefonía fija- Líneas de telefonía fija </w:t>
      </w:r>
    </w:p>
    <w:p w14:paraId="240D5610" w14:textId="77777777" w:rsidR="00DE6140" w:rsidRPr="00550269" w:rsidRDefault="00DE6140" w:rsidP="00550269">
      <w:pPr>
        <w:pStyle w:val="Prrafodelista"/>
        <w:spacing w:after="0" w:line="240" w:lineRule="auto"/>
        <w:ind w:left="142" w:right="-234"/>
        <w:jc w:val="both"/>
        <w:rPr>
          <w:rFonts w:cstheme="minorHAnsi"/>
          <w:b/>
          <w:color w:val="7F7F7F" w:themeColor="text1" w:themeTint="80"/>
          <w:sz w:val="24"/>
          <w:szCs w:val="24"/>
        </w:rPr>
      </w:pPr>
    </w:p>
    <w:p w14:paraId="2EAB7A82" w14:textId="3863E420" w:rsidR="00DE6140" w:rsidRPr="00CE4099" w:rsidRDefault="00DE6140" w:rsidP="00550269">
      <w:pPr>
        <w:spacing w:after="0" w:line="240" w:lineRule="auto"/>
        <w:ind w:left="142" w:right="-234"/>
        <w:jc w:val="both"/>
        <w:rPr>
          <w:rFonts w:cstheme="minorHAnsi"/>
          <w:bCs/>
          <w:color w:val="7F7F7F" w:themeColor="text1" w:themeTint="80"/>
        </w:rPr>
      </w:pPr>
      <w:r w:rsidRPr="00CE4099">
        <w:rPr>
          <w:rFonts w:cstheme="minorHAnsi"/>
          <w:bCs/>
          <w:color w:val="7F7F7F" w:themeColor="text1" w:themeTint="80"/>
        </w:rPr>
        <w:t xml:space="preserve">La entidad </w:t>
      </w:r>
      <w:r w:rsidR="00CE4099" w:rsidRPr="00CE4099">
        <w:rPr>
          <w:rFonts w:cstheme="minorHAnsi"/>
          <w:bCs/>
          <w:color w:val="7F7F7F" w:themeColor="text1" w:themeTint="80"/>
        </w:rPr>
        <w:t xml:space="preserve">mantendrá el </w:t>
      </w:r>
      <w:r w:rsidRPr="00CE4099">
        <w:rPr>
          <w:rFonts w:cstheme="minorHAnsi"/>
          <w:bCs/>
          <w:color w:val="7F7F7F" w:themeColor="text1" w:themeTint="80"/>
        </w:rPr>
        <w:t>licenciamiento donde se tiene una plataforma de comunicación unificada en la cual se cuenta con la posibilidad de generar llamadas a los funcionarios de la entidad sin hacer uso de líneas telefónicas.  Este licenciamiento corresponde a la suite de Microsoft Office 365 específicamente Teams.</w:t>
      </w:r>
    </w:p>
    <w:p w14:paraId="038786C7" w14:textId="77777777" w:rsidR="00DE6140" w:rsidRPr="00550269" w:rsidRDefault="00DE6140" w:rsidP="00550269">
      <w:pPr>
        <w:spacing w:after="0" w:line="240" w:lineRule="auto"/>
        <w:ind w:left="142" w:right="-234"/>
        <w:jc w:val="both"/>
        <w:rPr>
          <w:rFonts w:cstheme="minorHAnsi"/>
          <w:b/>
          <w:color w:val="7F7F7F" w:themeColor="text1" w:themeTint="80"/>
          <w:sz w:val="24"/>
          <w:szCs w:val="24"/>
        </w:rPr>
      </w:pPr>
    </w:p>
    <w:p w14:paraId="014A2097" w14:textId="77777777" w:rsidR="00DE6140" w:rsidRPr="00550269" w:rsidRDefault="00DE6140" w:rsidP="00550269">
      <w:pPr>
        <w:spacing w:after="0" w:line="240" w:lineRule="auto"/>
        <w:ind w:left="142" w:right="-234"/>
        <w:jc w:val="both"/>
        <w:rPr>
          <w:rFonts w:cstheme="minorHAnsi"/>
          <w:bCs/>
          <w:color w:val="7F7F7F" w:themeColor="text1" w:themeTint="80"/>
        </w:rPr>
      </w:pPr>
      <w:r w:rsidRPr="00550269">
        <w:rPr>
          <w:rFonts w:cstheme="minorHAnsi"/>
          <w:bCs/>
          <w:color w:val="7F7F7F" w:themeColor="text1" w:themeTint="80"/>
        </w:rPr>
        <w:t>Con el fin de disminuir el número de líneas activas y adecuar el servicio de telefonía fija de la entidad a las nuevas herramientas de comunicación utilizadas por los equipos de trabajo, se buscará eliminar las líneas telefónicas de los funcionarios y directivos de la entidad, y migrar la comunicación telefónica a la plataforma de Microsoft Teams. Se espera realizar esta acción entre el segundo semestre de la vigencia 2022 y la vigencia 2023.</w:t>
      </w:r>
    </w:p>
    <w:p w14:paraId="13D0FF59" w14:textId="77777777" w:rsidR="00DE6140" w:rsidRPr="00550269" w:rsidRDefault="00DE6140" w:rsidP="00550269">
      <w:pPr>
        <w:spacing w:after="0" w:line="240" w:lineRule="auto"/>
        <w:ind w:left="142" w:right="-234"/>
        <w:jc w:val="both"/>
        <w:rPr>
          <w:rFonts w:cstheme="minorHAnsi"/>
          <w:bCs/>
          <w:color w:val="7F7F7F" w:themeColor="text1" w:themeTint="80"/>
        </w:rPr>
      </w:pPr>
    </w:p>
    <w:p w14:paraId="53E0BF8A" w14:textId="77777777" w:rsidR="00DE6140" w:rsidRPr="00550269" w:rsidRDefault="00DE6140" w:rsidP="00550269">
      <w:pPr>
        <w:spacing w:after="0" w:line="240" w:lineRule="auto"/>
        <w:ind w:left="142" w:right="-234"/>
        <w:jc w:val="both"/>
        <w:rPr>
          <w:rFonts w:cstheme="minorHAnsi"/>
          <w:bCs/>
          <w:color w:val="7F7F7F" w:themeColor="text1" w:themeTint="80"/>
        </w:rPr>
      </w:pPr>
      <w:r w:rsidRPr="00550269">
        <w:rPr>
          <w:rFonts w:cstheme="minorHAnsi"/>
          <w:bCs/>
          <w:color w:val="7F7F7F" w:themeColor="text1" w:themeTint="80"/>
        </w:rPr>
        <w:t>Para este rubro se realizará un ahorro tanto en unidades de medida como en recursos económicos.</w:t>
      </w:r>
    </w:p>
    <w:p w14:paraId="7020FE0A" w14:textId="77777777" w:rsidR="00DE6140" w:rsidRPr="00550269" w:rsidRDefault="00DE6140" w:rsidP="00550269">
      <w:pPr>
        <w:spacing w:after="0" w:line="240" w:lineRule="auto"/>
        <w:ind w:left="142" w:right="-234"/>
        <w:jc w:val="both"/>
        <w:rPr>
          <w:rFonts w:cstheme="minorHAnsi"/>
          <w:bCs/>
          <w:color w:val="7F7F7F" w:themeColor="text1" w:themeTint="80"/>
        </w:rPr>
      </w:pPr>
      <w:bookmarkStart w:id="0" w:name="OLE_LINK4"/>
      <w:bookmarkStart w:id="1" w:name="OLE_LINK5"/>
    </w:p>
    <w:bookmarkEnd w:id="0"/>
    <w:bookmarkEnd w:id="1"/>
    <w:p w14:paraId="6DA3EA23" w14:textId="77777777" w:rsidR="00DE6140" w:rsidRPr="00550269" w:rsidRDefault="00DE6140" w:rsidP="00550269">
      <w:pPr>
        <w:spacing w:after="0" w:line="240" w:lineRule="auto"/>
        <w:ind w:left="142" w:right="-234" w:hanging="284"/>
        <w:jc w:val="both"/>
        <w:rPr>
          <w:rFonts w:cstheme="minorHAnsi"/>
          <w:bCs/>
          <w:color w:val="7F7F7F" w:themeColor="text1" w:themeTint="80"/>
        </w:rPr>
      </w:pPr>
    </w:p>
    <w:p w14:paraId="445A3501" w14:textId="7E312097" w:rsidR="00DE6140" w:rsidRPr="00550269" w:rsidRDefault="00DE6140">
      <w:pPr>
        <w:pStyle w:val="Prrafodelista"/>
        <w:numPr>
          <w:ilvl w:val="0"/>
          <w:numId w:val="8"/>
        </w:numPr>
        <w:spacing w:after="0" w:line="240" w:lineRule="auto"/>
        <w:ind w:left="142" w:right="-234" w:hanging="284"/>
        <w:jc w:val="both"/>
        <w:rPr>
          <w:rFonts w:cstheme="minorHAnsi"/>
          <w:b/>
          <w:color w:val="7F7F7F" w:themeColor="text1" w:themeTint="80"/>
          <w:sz w:val="24"/>
          <w:szCs w:val="24"/>
        </w:rPr>
      </w:pPr>
      <w:r w:rsidRPr="00550269">
        <w:rPr>
          <w:rFonts w:cstheme="minorHAnsi"/>
          <w:b/>
          <w:color w:val="7F7F7F" w:themeColor="text1" w:themeTint="80"/>
          <w:sz w:val="24"/>
          <w:szCs w:val="24"/>
        </w:rPr>
        <w:t xml:space="preserve">  RUBRO:  Fotocopiado, multicopiado e impresión </w:t>
      </w:r>
      <w:r w:rsidR="009D3185">
        <w:rPr>
          <w:rFonts w:cstheme="minorHAnsi"/>
          <w:b/>
          <w:color w:val="7F7F7F" w:themeColor="text1" w:themeTint="80"/>
          <w:sz w:val="24"/>
          <w:szCs w:val="24"/>
        </w:rPr>
        <w:t>–</w:t>
      </w:r>
      <w:r w:rsidRPr="00550269">
        <w:rPr>
          <w:rFonts w:cstheme="minorHAnsi"/>
          <w:b/>
          <w:color w:val="7F7F7F" w:themeColor="text1" w:themeTint="80"/>
          <w:sz w:val="24"/>
          <w:szCs w:val="24"/>
        </w:rPr>
        <w:t xml:space="preserve"> Fotocopiado</w:t>
      </w:r>
      <w:r w:rsidR="009D3185">
        <w:rPr>
          <w:rFonts w:cstheme="minorHAnsi"/>
          <w:b/>
          <w:color w:val="7F7F7F" w:themeColor="text1" w:themeTint="80"/>
          <w:sz w:val="24"/>
          <w:szCs w:val="24"/>
        </w:rPr>
        <w:t xml:space="preserve">  </w:t>
      </w:r>
    </w:p>
    <w:p w14:paraId="53B03D9B" w14:textId="77777777" w:rsidR="00DE6140" w:rsidRPr="00550269" w:rsidRDefault="00DE6140" w:rsidP="00550269">
      <w:pPr>
        <w:spacing w:after="0" w:line="240" w:lineRule="auto"/>
        <w:ind w:left="142" w:right="-234"/>
        <w:jc w:val="both"/>
        <w:rPr>
          <w:rFonts w:cstheme="minorHAnsi"/>
          <w:b/>
          <w:color w:val="7F7F7F" w:themeColor="text1" w:themeTint="80"/>
          <w:sz w:val="24"/>
          <w:szCs w:val="24"/>
        </w:rPr>
      </w:pPr>
    </w:p>
    <w:p w14:paraId="5C222981" w14:textId="77777777" w:rsidR="009D3185" w:rsidRDefault="00DE6140" w:rsidP="009D3185">
      <w:pPr>
        <w:spacing w:after="0" w:line="240" w:lineRule="auto"/>
        <w:jc w:val="both"/>
        <w:rPr>
          <w:rFonts w:cstheme="minorHAnsi"/>
          <w:color w:val="7F7F7F" w:themeColor="text1" w:themeTint="80"/>
        </w:rPr>
      </w:pPr>
      <w:r w:rsidRPr="00550269">
        <w:rPr>
          <w:rFonts w:cstheme="minorHAnsi"/>
          <w:color w:val="7F7F7F" w:themeColor="text1" w:themeTint="80"/>
        </w:rPr>
        <w:t>Se considera uno de los rubros en los que se mantendrá la austeridad, dado que el servicio de fotocopiado, multicopiado e impresión, se encuentra contemplado en el contrato de alquiler de impresoras que se encuentra vigente, por lo cual, no se hará uso de este rubro.</w:t>
      </w:r>
      <w:r w:rsidR="009D3185">
        <w:rPr>
          <w:rFonts w:cstheme="minorHAnsi"/>
          <w:color w:val="7F7F7F" w:themeColor="text1" w:themeTint="80"/>
        </w:rPr>
        <w:t xml:space="preserve">  </w:t>
      </w:r>
    </w:p>
    <w:p w14:paraId="27F347F4" w14:textId="77777777" w:rsidR="00DE6140" w:rsidRPr="00550269" w:rsidRDefault="00DE6140" w:rsidP="009D3185">
      <w:pPr>
        <w:spacing w:after="0" w:line="240" w:lineRule="auto"/>
        <w:ind w:right="-234"/>
        <w:jc w:val="both"/>
        <w:rPr>
          <w:rFonts w:cstheme="minorHAnsi"/>
          <w:color w:val="7F7F7F" w:themeColor="text1" w:themeTint="80"/>
        </w:rPr>
      </w:pPr>
    </w:p>
    <w:p w14:paraId="0E8176C2" w14:textId="77D6E843" w:rsidR="00DE6140" w:rsidRPr="00550269" w:rsidRDefault="00DE6140" w:rsidP="00CE4099">
      <w:pPr>
        <w:spacing w:after="0" w:line="240" w:lineRule="auto"/>
        <w:ind w:right="-234"/>
        <w:jc w:val="both"/>
        <w:rPr>
          <w:rFonts w:cstheme="minorHAnsi"/>
          <w:color w:val="7F7F7F" w:themeColor="text1" w:themeTint="80"/>
        </w:rPr>
      </w:pPr>
      <w:r w:rsidRPr="00550269">
        <w:rPr>
          <w:rFonts w:cstheme="minorHAnsi"/>
          <w:color w:val="7F7F7F" w:themeColor="text1" w:themeTint="80"/>
        </w:rPr>
        <w:t>Se realizará un ahorro en recursos económicos para la entidad, toda vez que se espera no hacer uso</w:t>
      </w:r>
      <w:r w:rsidR="00CE4099">
        <w:rPr>
          <w:rFonts w:cstheme="minorHAnsi"/>
          <w:color w:val="7F7F7F" w:themeColor="text1" w:themeTint="80"/>
        </w:rPr>
        <w:t xml:space="preserve"> </w:t>
      </w:r>
      <w:r w:rsidRPr="00550269">
        <w:rPr>
          <w:rFonts w:cstheme="minorHAnsi"/>
          <w:color w:val="7F7F7F" w:themeColor="text1" w:themeTint="80"/>
        </w:rPr>
        <w:t xml:space="preserve">del rubro. </w:t>
      </w:r>
    </w:p>
    <w:p w14:paraId="17B5AB86" w14:textId="77777777" w:rsidR="00DE6140" w:rsidRPr="00550269" w:rsidRDefault="00DE6140" w:rsidP="00550269">
      <w:pPr>
        <w:spacing w:after="0" w:line="240" w:lineRule="auto"/>
        <w:ind w:left="142" w:right="-234" w:hanging="284"/>
        <w:jc w:val="both"/>
        <w:rPr>
          <w:rFonts w:cstheme="minorHAnsi"/>
          <w:bCs/>
          <w:color w:val="7F7F7F" w:themeColor="text1" w:themeTint="80"/>
        </w:rPr>
      </w:pPr>
    </w:p>
    <w:p w14:paraId="2F81EC40" w14:textId="13802B8B" w:rsidR="00DE6140" w:rsidRDefault="00DE6140" w:rsidP="00550269">
      <w:pPr>
        <w:spacing w:after="0" w:line="240" w:lineRule="auto"/>
        <w:ind w:left="142" w:right="-234" w:hanging="284"/>
        <w:jc w:val="both"/>
        <w:rPr>
          <w:rFonts w:cstheme="minorHAnsi"/>
          <w:bCs/>
          <w:color w:val="7F7F7F" w:themeColor="text1" w:themeTint="80"/>
        </w:rPr>
      </w:pPr>
    </w:p>
    <w:p w14:paraId="37132B18" w14:textId="75690903" w:rsidR="00CE4099" w:rsidRDefault="00CE4099" w:rsidP="00550269">
      <w:pPr>
        <w:spacing w:after="0" w:line="240" w:lineRule="auto"/>
        <w:ind w:left="142" w:right="-234" w:hanging="284"/>
        <w:jc w:val="both"/>
        <w:rPr>
          <w:rFonts w:cstheme="minorHAnsi"/>
          <w:bCs/>
          <w:color w:val="7F7F7F" w:themeColor="text1" w:themeTint="80"/>
        </w:rPr>
      </w:pPr>
    </w:p>
    <w:p w14:paraId="598BBB5D" w14:textId="609FC19D" w:rsidR="00CE4099" w:rsidRDefault="00CE4099" w:rsidP="00550269">
      <w:pPr>
        <w:spacing w:after="0" w:line="240" w:lineRule="auto"/>
        <w:ind w:left="142" w:right="-234" w:hanging="284"/>
        <w:jc w:val="both"/>
        <w:rPr>
          <w:rFonts w:cstheme="minorHAnsi"/>
          <w:bCs/>
          <w:color w:val="7F7F7F" w:themeColor="text1" w:themeTint="80"/>
        </w:rPr>
      </w:pPr>
    </w:p>
    <w:p w14:paraId="6BD39446" w14:textId="2EEC4561" w:rsidR="00CE4099" w:rsidRDefault="00CE4099" w:rsidP="00550269">
      <w:pPr>
        <w:spacing w:after="0" w:line="240" w:lineRule="auto"/>
        <w:ind w:left="142" w:right="-234" w:hanging="284"/>
        <w:jc w:val="both"/>
        <w:rPr>
          <w:rFonts w:cstheme="minorHAnsi"/>
          <w:bCs/>
          <w:color w:val="7F7F7F" w:themeColor="text1" w:themeTint="80"/>
        </w:rPr>
      </w:pPr>
    </w:p>
    <w:p w14:paraId="392E6F22" w14:textId="456A3D79" w:rsidR="00CE4099" w:rsidRDefault="00CE4099" w:rsidP="00550269">
      <w:pPr>
        <w:spacing w:after="0" w:line="240" w:lineRule="auto"/>
        <w:ind w:left="142" w:right="-234" w:hanging="284"/>
        <w:jc w:val="both"/>
        <w:rPr>
          <w:rFonts w:cstheme="minorHAnsi"/>
          <w:bCs/>
          <w:color w:val="7F7F7F" w:themeColor="text1" w:themeTint="80"/>
        </w:rPr>
      </w:pPr>
    </w:p>
    <w:p w14:paraId="17C527CC" w14:textId="77777777" w:rsidR="00CE4099" w:rsidRPr="00550269" w:rsidRDefault="00CE4099" w:rsidP="00550269">
      <w:pPr>
        <w:spacing w:after="0" w:line="240" w:lineRule="auto"/>
        <w:ind w:left="142" w:right="-234" w:hanging="284"/>
        <w:jc w:val="both"/>
        <w:rPr>
          <w:rFonts w:cstheme="minorHAnsi"/>
          <w:bCs/>
          <w:color w:val="7F7F7F" w:themeColor="text1" w:themeTint="80"/>
        </w:rPr>
      </w:pPr>
    </w:p>
    <w:p w14:paraId="26513269" w14:textId="77777777" w:rsidR="00DE6140" w:rsidRPr="00550269" w:rsidRDefault="00DE6140">
      <w:pPr>
        <w:pStyle w:val="Prrafodelista"/>
        <w:numPr>
          <w:ilvl w:val="0"/>
          <w:numId w:val="8"/>
        </w:numPr>
        <w:spacing w:after="0" w:line="240" w:lineRule="auto"/>
        <w:ind w:left="142" w:right="-234" w:hanging="425"/>
        <w:jc w:val="both"/>
        <w:rPr>
          <w:rFonts w:cstheme="minorHAnsi"/>
          <w:b/>
          <w:color w:val="7F7F7F" w:themeColor="text1" w:themeTint="80"/>
          <w:sz w:val="24"/>
          <w:szCs w:val="24"/>
        </w:rPr>
      </w:pPr>
      <w:r w:rsidRPr="00550269">
        <w:rPr>
          <w:rFonts w:cstheme="minorHAnsi"/>
          <w:b/>
          <w:color w:val="7F7F7F" w:themeColor="text1" w:themeTint="80"/>
          <w:sz w:val="24"/>
          <w:szCs w:val="24"/>
        </w:rPr>
        <w:t>RUBRO:  Administración de Servicios- Suscripciones (periódicos y revistas, publicaciones y bases de datos- Suscripción física</w:t>
      </w:r>
    </w:p>
    <w:p w14:paraId="1407B3D9" w14:textId="77777777" w:rsidR="00DE6140" w:rsidRPr="00550269" w:rsidRDefault="00DE6140" w:rsidP="00550269">
      <w:pPr>
        <w:spacing w:after="0" w:line="240" w:lineRule="auto"/>
        <w:ind w:left="142" w:right="-234"/>
        <w:jc w:val="both"/>
        <w:rPr>
          <w:rFonts w:cstheme="minorHAnsi"/>
          <w:bCs/>
          <w:color w:val="7F7F7F" w:themeColor="text1" w:themeTint="80"/>
        </w:rPr>
      </w:pPr>
    </w:p>
    <w:p w14:paraId="068B4D2C" w14:textId="68863117" w:rsidR="00DE6140" w:rsidRPr="00550269" w:rsidRDefault="00DE6140" w:rsidP="00550269">
      <w:pPr>
        <w:spacing w:after="0" w:line="240" w:lineRule="auto"/>
        <w:ind w:left="142" w:right="-234"/>
        <w:jc w:val="both"/>
        <w:rPr>
          <w:rFonts w:cstheme="minorHAnsi"/>
          <w:bCs/>
          <w:color w:val="7F7F7F" w:themeColor="text1" w:themeTint="80"/>
        </w:rPr>
      </w:pPr>
      <w:r w:rsidRPr="00550269">
        <w:rPr>
          <w:rFonts w:cstheme="minorHAnsi"/>
          <w:bCs/>
          <w:color w:val="7F7F7F" w:themeColor="text1" w:themeTint="80"/>
        </w:rPr>
        <w:t>Como parte de las acciones de austeridad para la vigencia 202</w:t>
      </w:r>
      <w:r w:rsidR="00CE4099">
        <w:rPr>
          <w:rFonts w:cstheme="minorHAnsi"/>
          <w:bCs/>
          <w:color w:val="7F7F7F" w:themeColor="text1" w:themeTint="80"/>
        </w:rPr>
        <w:t xml:space="preserve">3, </w:t>
      </w:r>
      <w:r w:rsidRPr="00550269">
        <w:rPr>
          <w:rFonts w:cstheme="minorHAnsi"/>
          <w:bCs/>
          <w:color w:val="7F7F7F" w:themeColor="text1" w:themeTint="80"/>
        </w:rPr>
        <w:t xml:space="preserve"> se espera no realizar suscripciones físicas adicionales a material como periódicos y revistas, publicaciones y bases de datos, dado que las suscripciones requeridas se han completado para la vigencia.</w:t>
      </w:r>
    </w:p>
    <w:p w14:paraId="291C5373" w14:textId="77777777" w:rsidR="00DE6140" w:rsidRPr="00550269" w:rsidRDefault="00DE6140" w:rsidP="00550269">
      <w:pPr>
        <w:spacing w:after="0" w:line="240" w:lineRule="auto"/>
        <w:ind w:left="142" w:right="-234" w:hanging="284"/>
        <w:jc w:val="both"/>
        <w:rPr>
          <w:rFonts w:cstheme="minorHAnsi"/>
          <w:color w:val="7F7F7F" w:themeColor="text1" w:themeTint="80"/>
        </w:rPr>
      </w:pPr>
    </w:p>
    <w:p w14:paraId="3EBA1AAD" w14:textId="77777777" w:rsidR="00DE6140" w:rsidRPr="00550269" w:rsidRDefault="00DE6140" w:rsidP="00550269">
      <w:pPr>
        <w:spacing w:after="0" w:line="240" w:lineRule="auto"/>
        <w:ind w:left="142" w:right="-234"/>
        <w:jc w:val="both"/>
        <w:rPr>
          <w:rFonts w:cstheme="minorHAnsi"/>
          <w:color w:val="7F7F7F" w:themeColor="text1" w:themeTint="80"/>
        </w:rPr>
      </w:pPr>
      <w:r w:rsidRPr="00550269">
        <w:rPr>
          <w:rFonts w:cstheme="minorHAnsi"/>
          <w:color w:val="7F7F7F" w:themeColor="text1" w:themeTint="80"/>
        </w:rPr>
        <w:t xml:space="preserve">El rubro tendrá un ahorro tanto en unidad de medida como en recursos económicos ya que se espera no tener suscripciones físicas. </w:t>
      </w:r>
    </w:p>
    <w:p w14:paraId="4B4E8A56" w14:textId="77777777" w:rsidR="00DE6140" w:rsidRPr="00550269" w:rsidRDefault="00DE6140" w:rsidP="00550269">
      <w:pPr>
        <w:spacing w:after="0" w:line="240" w:lineRule="auto"/>
        <w:ind w:left="142" w:right="-234"/>
        <w:jc w:val="both"/>
        <w:rPr>
          <w:rFonts w:cstheme="minorHAnsi"/>
          <w:bCs/>
          <w:color w:val="7F7F7F" w:themeColor="text1" w:themeTint="80"/>
        </w:rPr>
      </w:pPr>
    </w:p>
    <w:p w14:paraId="1F1DE18E" w14:textId="77777777" w:rsidR="00DE6140" w:rsidRPr="00550269" w:rsidRDefault="00DE6140" w:rsidP="00550269">
      <w:pPr>
        <w:spacing w:after="0" w:line="240" w:lineRule="auto"/>
        <w:ind w:left="142" w:right="-234"/>
        <w:jc w:val="both"/>
        <w:rPr>
          <w:rFonts w:cstheme="minorHAnsi"/>
          <w:color w:val="7F7F7F" w:themeColor="text1" w:themeTint="80"/>
        </w:rPr>
      </w:pPr>
    </w:p>
    <w:p w14:paraId="5862D608" w14:textId="77777777" w:rsidR="00DE6140" w:rsidRPr="00550269" w:rsidRDefault="00DE6140">
      <w:pPr>
        <w:pStyle w:val="Prrafodelista"/>
        <w:numPr>
          <w:ilvl w:val="0"/>
          <w:numId w:val="8"/>
        </w:numPr>
        <w:spacing w:after="0" w:line="240" w:lineRule="auto"/>
        <w:ind w:left="142" w:right="-234" w:hanging="425"/>
        <w:jc w:val="both"/>
        <w:rPr>
          <w:rFonts w:cstheme="minorHAnsi"/>
          <w:b/>
          <w:color w:val="7F7F7F" w:themeColor="text1" w:themeTint="80"/>
          <w:sz w:val="24"/>
          <w:szCs w:val="24"/>
        </w:rPr>
      </w:pPr>
      <w:r w:rsidRPr="00550269">
        <w:rPr>
          <w:rFonts w:cstheme="minorHAnsi"/>
          <w:b/>
          <w:color w:val="7F7F7F" w:themeColor="text1" w:themeTint="80"/>
          <w:sz w:val="24"/>
          <w:szCs w:val="24"/>
        </w:rPr>
        <w:t>RUBRO: Administración de Servicios- Suscripciones (periódicos y revistas, publicaciones y bases de datos- Suscripción electrónica</w:t>
      </w:r>
    </w:p>
    <w:p w14:paraId="62B9DBC1" w14:textId="77777777" w:rsidR="00DE6140" w:rsidRPr="00550269" w:rsidRDefault="00DE6140" w:rsidP="00550269">
      <w:pPr>
        <w:spacing w:after="0" w:line="240" w:lineRule="auto"/>
        <w:ind w:left="142" w:right="-234"/>
        <w:jc w:val="both"/>
        <w:rPr>
          <w:rFonts w:cstheme="minorHAnsi"/>
          <w:bCs/>
          <w:color w:val="7F7F7F" w:themeColor="text1" w:themeTint="80"/>
        </w:rPr>
      </w:pPr>
    </w:p>
    <w:p w14:paraId="0F3055B4" w14:textId="77777777" w:rsidR="00DE6140" w:rsidRPr="00550269" w:rsidRDefault="00DE6140" w:rsidP="00550269">
      <w:pPr>
        <w:spacing w:after="0" w:line="240" w:lineRule="auto"/>
        <w:ind w:left="142" w:right="-234"/>
        <w:jc w:val="both"/>
        <w:rPr>
          <w:rFonts w:cstheme="minorHAnsi"/>
          <w:color w:val="7F7F7F" w:themeColor="text1" w:themeTint="80"/>
        </w:rPr>
      </w:pPr>
    </w:p>
    <w:p w14:paraId="4C54A505" w14:textId="0D9F95BA" w:rsidR="00DE6140" w:rsidRPr="00550269" w:rsidRDefault="00DE6140" w:rsidP="00550269">
      <w:pPr>
        <w:spacing w:after="0" w:line="240" w:lineRule="auto"/>
        <w:ind w:left="142" w:right="-234"/>
        <w:jc w:val="both"/>
        <w:rPr>
          <w:rFonts w:cstheme="minorHAnsi"/>
          <w:bCs/>
          <w:color w:val="7F7F7F" w:themeColor="text1" w:themeTint="80"/>
        </w:rPr>
      </w:pPr>
      <w:r w:rsidRPr="00550269">
        <w:rPr>
          <w:rFonts w:cstheme="minorHAnsi"/>
          <w:color w:val="7F7F7F" w:themeColor="text1" w:themeTint="80"/>
        </w:rPr>
        <w:t>Como parte de las acciones de austeridad para la vigencia 202</w:t>
      </w:r>
      <w:r w:rsidR="00CE4099">
        <w:rPr>
          <w:rFonts w:cstheme="minorHAnsi"/>
          <w:color w:val="7F7F7F" w:themeColor="text1" w:themeTint="80"/>
        </w:rPr>
        <w:t xml:space="preserve">3, </w:t>
      </w:r>
      <w:r w:rsidRPr="00550269">
        <w:rPr>
          <w:rFonts w:cstheme="minorHAnsi"/>
          <w:color w:val="7F7F7F" w:themeColor="text1" w:themeTint="80"/>
        </w:rPr>
        <w:t>se espera no realizar suscripciones electrónicas adicionales a material como periódicos y revistas, publicaciones y bases de datos, dado que las suscripciones requeridas se han completado para la vigencia.</w:t>
      </w:r>
    </w:p>
    <w:p w14:paraId="664B875B" w14:textId="77777777" w:rsidR="00DE6140" w:rsidRPr="00550269" w:rsidRDefault="00DE6140" w:rsidP="00550269">
      <w:pPr>
        <w:spacing w:after="0" w:line="240" w:lineRule="auto"/>
        <w:ind w:left="142" w:right="-234"/>
        <w:jc w:val="both"/>
        <w:rPr>
          <w:rFonts w:cstheme="minorHAnsi"/>
          <w:color w:val="7F7F7F" w:themeColor="text1" w:themeTint="80"/>
        </w:rPr>
      </w:pPr>
    </w:p>
    <w:p w14:paraId="7A94A664" w14:textId="77777777" w:rsidR="00DE6140" w:rsidRPr="00550269" w:rsidRDefault="00DE6140" w:rsidP="00550269">
      <w:pPr>
        <w:spacing w:after="0" w:line="240" w:lineRule="auto"/>
        <w:ind w:left="142" w:right="-234"/>
        <w:jc w:val="both"/>
        <w:rPr>
          <w:rFonts w:cstheme="minorHAnsi"/>
          <w:color w:val="7F7F7F" w:themeColor="text1" w:themeTint="80"/>
        </w:rPr>
      </w:pPr>
      <w:r w:rsidRPr="00550269">
        <w:rPr>
          <w:rFonts w:cstheme="minorHAnsi"/>
          <w:color w:val="7F7F7F" w:themeColor="text1" w:themeTint="80"/>
        </w:rPr>
        <w:t>El rubro tendrá un ahorro tanto en unidad de medida como en recursos económicos ya que se espera no tener suscripciones electrónicas.</w:t>
      </w:r>
    </w:p>
    <w:p w14:paraId="7C66C790" w14:textId="77777777" w:rsidR="00DE6140" w:rsidRPr="00550269" w:rsidRDefault="00DE6140" w:rsidP="00550269">
      <w:pPr>
        <w:spacing w:after="0" w:line="240" w:lineRule="auto"/>
        <w:ind w:right="-234"/>
        <w:jc w:val="both"/>
        <w:rPr>
          <w:rFonts w:cstheme="minorHAnsi"/>
          <w:color w:val="7F7F7F" w:themeColor="text1" w:themeTint="80"/>
        </w:rPr>
      </w:pPr>
    </w:p>
    <w:p w14:paraId="0E02DB8C" w14:textId="77777777" w:rsidR="00DE6140" w:rsidRPr="00550269" w:rsidRDefault="00DE6140" w:rsidP="00550269">
      <w:pPr>
        <w:spacing w:after="0" w:line="240" w:lineRule="auto"/>
        <w:ind w:left="142" w:right="-234"/>
        <w:jc w:val="both"/>
        <w:rPr>
          <w:rFonts w:cstheme="minorHAnsi"/>
          <w:color w:val="7F7F7F" w:themeColor="text1" w:themeTint="80"/>
        </w:rPr>
      </w:pPr>
    </w:p>
    <w:p w14:paraId="1EAD43A2" w14:textId="77777777" w:rsidR="00DE6140" w:rsidRPr="00550269" w:rsidRDefault="00DE6140">
      <w:pPr>
        <w:pStyle w:val="Prrafodelista"/>
        <w:numPr>
          <w:ilvl w:val="0"/>
          <w:numId w:val="8"/>
        </w:numPr>
        <w:spacing w:after="0" w:line="240" w:lineRule="auto"/>
        <w:ind w:left="142" w:right="-234" w:hanging="426"/>
        <w:jc w:val="both"/>
        <w:rPr>
          <w:rFonts w:cstheme="minorHAnsi"/>
          <w:b/>
          <w:color w:val="7F7F7F" w:themeColor="text1" w:themeTint="80"/>
          <w:sz w:val="24"/>
          <w:szCs w:val="24"/>
        </w:rPr>
      </w:pPr>
      <w:r w:rsidRPr="00550269">
        <w:rPr>
          <w:rFonts w:cstheme="minorHAnsi"/>
          <w:b/>
          <w:color w:val="7F7F7F" w:themeColor="text1" w:themeTint="80"/>
          <w:sz w:val="24"/>
          <w:szCs w:val="24"/>
        </w:rPr>
        <w:t>RUBRO:  Edición, impresión, reproducción o publicación de avisos, informes, folletos o textos institucionales, piezas de comunicación, tales como avisos, folletos, cuadernillos, entre otros</w:t>
      </w:r>
    </w:p>
    <w:p w14:paraId="7808530C" w14:textId="77777777" w:rsidR="00DE6140" w:rsidRPr="00550269" w:rsidRDefault="00DE6140" w:rsidP="00550269">
      <w:pPr>
        <w:pStyle w:val="Prrafodelista"/>
        <w:spacing w:after="0" w:line="240" w:lineRule="auto"/>
        <w:ind w:left="142" w:right="-234" w:hanging="426"/>
        <w:jc w:val="both"/>
        <w:rPr>
          <w:rFonts w:cstheme="minorHAnsi"/>
          <w:b/>
          <w:color w:val="7F7F7F" w:themeColor="text1" w:themeTint="80"/>
          <w:sz w:val="24"/>
          <w:szCs w:val="24"/>
        </w:rPr>
      </w:pPr>
      <w:r w:rsidRPr="00550269">
        <w:rPr>
          <w:rFonts w:cstheme="minorHAnsi"/>
          <w:b/>
          <w:color w:val="7F7F7F" w:themeColor="text1" w:themeTint="80"/>
          <w:sz w:val="24"/>
          <w:szCs w:val="24"/>
        </w:rPr>
        <w:t xml:space="preserve">   </w:t>
      </w:r>
    </w:p>
    <w:p w14:paraId="7266F236" w14:textId="49473617" w:rsidR="00DE6140" w:rsidRPr="00550269" w:rsidRDefault="00DE6140" w:rsidP="00550269">
      <w:pPr>
        <w:spacing w:after="0" w:line="240" w:lineRule="auto"/>
        <w:ind w:left="142" w:right="-234"/>
        <w:jc w:val="both"/>
        <w:rPr>
          <w:rFonts w:cstheme="minorHAnsi"/>
          <w:color w:val="7F7F7F" w:themeColor="text1" w:themeTint="80"/>
        </w:rPr>
      </w:pPr>
      <w:r w:rsidRPr="00550269">
        <w:rPr>
          <w:rFonts w:cstheme="minorHAnsi"/>
          <w:color w:val="7F7F7F" w:themeColor="text1" w:themeTint="80"/>
        </w:rPr>
        <w:t xml:space="preserve">Este rubro se contempla dentro de las acciones de austeridad en los gastos de funcionamiento, dado que los servicios de edición, impresión, reproducción y publicación son financiados a través de los recursos de inversión. Adicionalmente, teniendo en cuenta la política de cero papel de la entidad, se evita la impresión de avisos, folletos y cuadernillos al máximo posible. </w:t>
      </w:r>
    </w:p>
    <w:p w14:paraId="1DF659F2" w14:textId="77777777" w:rsidR="00DE6140" w:rsidRPr="00550269" w:rsidRDefault="00DE6140" w:rsidP="00550269">
      <w:pPr>
        <w:spacing w:after="0" w:line="240" w:lineRule="auto"/>
        <w:ind w:left="142" w:right="-234"/>
        <w:jc w:val="both"/>
        <w:rPr>
          <w:rFonts w:cstheme="minorHAnsi"/>
          <w:color w:val="7F7F7F" w:themeColor="text1" w:themeTint="80"/>
        </w:rPr>
      </w:pPr>
    </w:p>
    <w:p w14:paraId="0EE54DAB" w14:textId="77777777" w:rsidR="00DE6140" w:rsidRPr="00550269" w:rsidRDefault="00DE6140" w:rsidP="00550269">
      <w:pPr>
        <w:spacing w:after="0" w:line="240" w:lineRule="auto"/>
        <w:ind w:left="142" w:right="-234"/>
        <w:jc w:val="both"/>
        <w:rPr>
          <w:rFonts w:cstheme="minorHAnsi"/>
          <w:color w:val="7F7F7F" w:themeColor="text1" w:themeTint="80"/>
        </w:rPr>
      </w:pPr>
    </w:p>
    <w:p w14:paraId="0DE147CE" w14:textId="77777777" w:rsidR="00DE6140" w:rsidRPr="00550269" w:rsidRDefault="00DE6140">
      <w:pPr>
        <w:pStyle w:val="Prrafodelista"/>
        <w:numPr>
          <w:ilvl w:val="0"/>
          <w:numId w:val="8"/>
        </w:numPr>
        <w:spacing w:after="0" w:line="240" w:lineRule="auto"/>
        <w:ind w:left="142" w:right="-234" w:hanging="426"/>
        <w:jc w:val="both"/>
        <w:rPr>
          <w:rFonts w:cstheme="minorHAnsi"/>
          <w:b/>
          <w:color w:val="7F7F7F" w:themeColor="text1" w:themeTint="80"/>
          <w:sz w:val="24"/>
          <w:szCs w:val="24"/>
        </w:rPr>
      </w:pPr>
      <w:r w:rsidRPr="00550269">
        <w:rPr>
          <w:rFonts w:cstheme="minorHAnsi"/>
          <w:b/>
          <w:color w:val="7F7F7F" w:themeColor="text1" w:themeTint="80"/>
          <w:sz w:val="24"/>
          <w:szCs w:val="24"/>
        </w:rPr>
        <w:t>RUBRO:  Contratos de publicidad y/o propaganda personalizada (agendas, almanaques, libretas, pocillos, vasos, esferos, regalos corporativos, souvenir o recuerdos</w:t>
      </w:r>
    </w:p>
    <w:p w14:paraId="168C6389" w14:textId="77777777" w:rsidR="00DE6140" w:rsidRPr="00550269" w:rsidRDefault="00DE6140" w:rsidP="00550269">
      <w:pPr>
        <w:spacing w:after="0" w:line="240" w:lineRule="auto"/>
        <w:ind w:left="142" w:right="-234" w:hanging="284"/>
        <w:jc w:val="both"/>
        <w:rPr>
          <w:rFonts w:cstheme="minorHAnsi"/>
          <w:color w:val="7F7F7F" w:themeColor="text1" w:themeTint="80"/>
        </w:rPr>
      </w:pPr>
    </w:p>
    <w:p w14:paraId="22D32D01" w14:textId="77777777" w:rsidR="00DE6140" w:rsidRPr="00550269" w:rsidRDefault="00DE6140" w:rsidP="00550269">
      <w:pPr>
        <w:spacing w:after="0" w:line="240" w:lineRule="auto"/>
        <w:ind w:left="142" w:right="-234"/>
        <w:jc w:val="both"/>
        <w:rPr>
          <w:rFonts w:cstheme="minorHAnsi"/>
          <w:color w:val="7F7F7F" w:themeColor="text1" w:themeTint="80"/>
        </w:rPr>
      </w:pPr>
      <w:r w:rsidRPr="00550269">
        <w:rPr>
          <w:rFonts w:cstheme="minorHAnsi"/>
          <w:color w:val="7F7F7F" w:themeColor="text1" w:themeTint="80"/>
        </w:rPr>
        <w:t xml:space="preserve">Este rubro se contempla dentro de las acciones de austeridad en los gastos de funcionamiento, dado que los servicios de publicidad y propaganda son financiados a través de los recursos de inversión. </w:t>
      </w:r>
    </w:p>
    <w:p w14:paraId="1A72359D" w14:textId="3E3FB7CB" w:rsidR="00DE6140" w:rsidRDefault="00DE6140" w:rsidP="00550269">
      <w:pPr>
        <w:spacing w:after="0" w:line="240" w:lineRule="auto"/>
        <w:ind w:left="142" w:right="-234"/>
        <w:jc w:val="both"/>
        <w:rPr>
          <w:rFonts w:cstheme="minorHAnsi"/>
          <w:color w:val="7F7F7F" w:themeColor="text1" w:themeTint="80"/>
        </w:rPr>
      </w:pPr>
    </w:p>
    <w:p w14:paraId="2D7ABB91" w14:textId="587A74D4" w:rsidR="00CE4099" w:rsidRDefault="00CE4099" w:rsidP="00550269">
      <w:pPr>
        <w:spacing w:after="0" w:line="240" w:lineRule="auto"/>
        <w:ind w:left="142" w:right="-234"/>
        <w:jc w:val="both"/>
        <w:rPr>
          <w:rFonts w:cstheme="minorHAnsi"/>
          <w:color w:val="7F7F7F" w:themeColor="text1" w:themeTint="80"/>
        </w:rPr>
      </w:pPr>
    </w:p>
    <w:p w14:paraId="6CE0C9F8" w14:textId="06B130F3" w:rsidR="00CE4099" w:rsidRDefault="00CE4099" w:rsidP="00550269">
      <w:pPr>
        <w:spacing w:after="0" w:line="240" w:lineRule="auto"/>
        <w:ind w:left="142" w:right="-234"/>
        <w:jc w:val="both"/>
        <w:rPr>
          <w:rFonts w:cstheme="minorHAnsi"/>
          <w:color w:val="7F7F7F" w:themeColor="text1" w:themeTint="80"/>
        </w:rPr>
      </w:pPr>
    </w:p>
    <w:p w14:paraId="56AF8583" w14:textId="77777777" w:rsidR="00CE4099" w:rsidRPr="00550269" w:rsidRDefault="00CE4099" w:rsidP="00550269">
      <w:pPr>
        <w:spacing w:after="0" w:line="240" w:lineRule="auto"/>
        <w:ind w:left="142" w:right="-234"/>
        <w:jc w:val="both"/>
        <w:rPr>
          <w:rFonts w:cstheme="minorHAnsi"/>
          <w:color w:val="7F7F7F" w:themeColor="text1" w:themeTint="80"/>
        </w:rPr>
      </w:pPr>
    </w:p>
    <w:p w14:paraId="0DA371F5" w14:textId="0ED88EE9" w:rsidR="00DE6140" w:rsidRDefault="00DE6140" w:rsidP="00DE6140">
      <w:pPr>
        <w:spacing w:after="0" w:line="240" w:lineRule="auto"/>
        <w:jc w:val="both"/>
        <w:rPr>
          <w:rFonts w:cstheme="minorHAnsi"/>
        </w:rPr>
      </w:pPr>
    </w:p>
    <w:p w14:paraId="25367280" w14:textId="77777777" w:rsidR="00CE4099" w:rsidRPr="009D3185" w:rsidRDefault="00CE4099" w:rsidP="00CE4099">
      <w:pPr>
        <w:spacing w:after="0" w:line="240" w:lineRule="auto"/>
        <w:ind w:left="142" w:right="-234"/>
        <w:jc w:val="both"/>
        <w:rPr>
          <w:rFonts w:cstheme="minorHAnsi"/>
          <w:color w:val="7F7F7F" w:themeColor="text1" w:themeTint="80"/>
        </w:rPr>
      </w:pPr>
    </w:p>
    <w:p w14:paraId="4E81CE66" w14:textId="77777777" w:rsidR="00CE4099" w:rsidRPr="00CE4099" w:rsidRDefault="00CE4099" w:rsidP="00A25F32">
      <w:pPr>
        <w:pStyle w:val="Prrafodelista"/>
        <w:numPr>
          <w:ilvl w:val="0"/>
          <w:numId w:val="8"/>
        </w:numPr>
        <w:spacing w:after="0" w:line="240" w:lineRule="auto"/>
        <w:ind w:left="142" w:right="-234" w:hanging="426"/>
        <w:jc w:val="both"/>
        <w:rPr>
          <w:rFonts w:cstheme="minorHAnsi"/>
          <w:bCs/>
          <w:color w:val="7F7F7F" w:themeColor="text1" w:themeTint="80"/>
        </w:rPr>
      </w:pPr>
      <w:r w:rsidRPr="00CE4099">
        <w:rPr>
          <w:rFonts w:cstheme="minorHAnsi"/>
          <w:b/>
          <w:color w:val="7F7F7F" w:themeColor="text1" w:themeTint="80"/>
          <w:sz w:val="24"/>
          <w:szCs w:val="24"/>
        </w:rPr>
        <w:t xml:space="preserve">RUBRO:  Administración de Servicios- Vehículos oficiales- Parque automotor  </w:t>
      </w:r>
    </w:p>
    <w:p w14:paraId="6D1B7959" w14:textId="77777777" w:rsidR="00CE4099" w:rsidRDefault="00CE4099" w:rsidP="00CE4099">
      <w:pPr>
        <w:spacing w:after="0" w:line="240" w:lineRule="auto"/>
        <w:ind w:left="-284" w:right="-234"/>
        <w:jc w:val="both"/>
        <w:rPr>
          <w:rFonts w:cstheme="minorHAnsi"/>
          <w:bCs/>
          <w:color w:val="7F7F7F" w:themeColor="text1" w:themeTint="80"/>
        </w:rPr>
      </w:pPr>
    </w:p>
    <w:p w14:paraId="6191387B" w14:textId="77777777" w:rsidR="00CE4099" w:rsidRDefault="00CE4099" w:rsidP="00CE4099">
      <w:pPr>
        <w:spacing w:after="0" w:line="240" w:lineRule="auto"/>
        <w:ind w:left="-284" w:right="-234"/>
        <w:jc w:val="both"/>
        <w:rPr>
          <w:rFonts w:cstheme="minorHAnsi"/>
          <w:bCs/>
          <w:color w:val="7F7F7F" w:themeColor="text1" w:themeTint="80"/>
        </w:rPr>
      </w:pPr>
      <w:r w:rsidRPr="00CE4099">
        <w:rPr>
          <w:rFonts w:cstheme="minorHAnsi"/>
          <w:bCs/>
          <w:color w:val="7F7F7F" w:themeColor="text1" w:themeTint="80"/>
        </w:rPr>
        <w:t>Se espera mantener la cantidad de vehículos en el nivel central de la Secretaría Distrital de Gobierno</w:t>
      </w:r>
      <w:r>
        <w:rPr>
          <w:rFonts w:cstheme="minorHAnsi"/>
          <w:bCs/>
          <w:color w:val="7F7F7F" w:themeColor="text1" w:themeTint="80"/>
        </w:rPr>
        <w:t xml:space="preserve"> para la vigencia 2023 </w:t>
      </w:r>
      <w:r w:rsidRPr="00CE4099">
        <w:rPr>
          <w:rFonts w:cstheme="minorHAnsi"/>
          <w:bCs/>
          <w:color w:val="7F7F7F" w:themeColor="text1" w:themeTint="80"/>
        </w:rPr>
        <w:t xml:space="preserve">, los cuales atienden las necesidades de las áreas misionales de la entidad. Teniendo en cuenta que los vehículos a la fecha no registran posibles cambios de vehículos por obsolescencia, no se espera solicitar vehículos adicionales para esta vigencia. </w:t>
      </w:r>
    </w:p>
    <w:p w14:paraId="340F4067" w14:textId="77777777" w:rsidR="00CE4099" w:rsidRDefault="00CE4099" w:rsidP="00CE4099">
      <w:pPr>
        <w:spacing w:after="0" w:line="240" w:lineRule="auto"/>
        <w:ind w:left="-284" w:right="-234"/>
        <w:jc w:val="both"/>
        <w:rPr>
          <w:rFonts w:cstheme="minorHAnsi"/>
          <w:bCs/>
          <w:color w:val="7F7F7F" w:themeColor="text1" w:themeTint="80"/>
        </w:rPr>
      </w:pPr>
    </w:p>
    <w:p w14:paraId="20B69CD4" w14:textId="77777777" w:rsidR="00CE4099" w:rsidRDefault="00CE4099" w:rsidP="00CE4099">
      <w:pPr>
        <w:spacing w:after="0" w:line="240" w:lineRule="auto"/>
        <w:ind w:left="-284" w:right="-234"/>
        <w:jc w:val="both"/>
        <w:rPr>
          <w:rFonts w:cstheme="minorHAnsi"/>
          <w:bCs/>
          <w:color w:val="7F7F7F" w:themeColor="text1" w:themeTint="80"/>
        </w:rPr>
      </w:pPr>
      <w:r w:rsidRPr="00CE4099">
        <w:rPr>
          <w:rFonts w:cstheme="minorHAnsi"/>
          <w:bCs/>
          <w:color w:val="7F7F7F" w:themeColor="text1" w:themeTint="80"/>
        </w:rPr>
        <w:t>El uso del parque automotor es exclusivo para el cumplimiento de la misión institucional, funciones y actividades de carácter oficial de cada una de las dependencias del Nivel Central, evitando el uso de los vehículos los fines de semana, salvo que las necesidades del servicio estrictamente lo demanden.</w:t>
      </w:r>
    </w:p>
    <w:p w14:paraId="7DB70CFD" w14:textId="77777777" w:rsidR="00CE4099" w:rsidRDefault="00CE4099" w:rsidP="00CE4099">
      <w:pPr>
        <w:spacing w:after="0" w:line="240" w:lineRule="auto"/>
        <w:ind w:left="-284" w:right="-234"/>
        <w:jc w:val="both"/>
        <w:rPr>
          <w:rFonts w:cstheme="minorHAnsi"/>
          <w:bCs/>
          <w:color w:val="7F7F7F" w:themeColor="text1" w:themeTint="80"/>
        </w:rPr>
      </w:pPr>
    </w:p>
    <w:p w14:paraId="549EFDC9" w14:textId="77777777" w:rsidR="00CE4099" w:rsidRDefault="00CE4099" w:rsidP="00CE4099">
      <w:pPr>
        <w:spacing w:after="0" w:line="240" w:lineRule="auto"/>
        <w:ind w:left="-284" w:right="-234"/>
        <w:jc w:val="both"/>
        <w:rPr>
          <w:rFonts w:cstheme="minorHAnsi"/>
          <w:bCs/>
          <w:color w:val="7F7F7F" w:themeColor="text1" w:themeTint="80"/>
        </w:rPr>
      </w:pPr>
    </w:p>
    <w:p w14:paraId="06829110" w14:textId="12904F9D" w:rsidR="00CE4099" w:rsidRDefault="00CE4099" w:rsidP="00CE4099">
      <w:pPr>
        <w:spacing w:after="0" w:line="240" w:lineRule="auto"/>
        <w:ind w:left="-284" w:right="-234"/>
        <w:jc w:val="both"/>
        <w:rPr>
          <w:rFonts w:cstheme="minorHAnsi"/>
          <w:bCs/>
          <w:color w:val="7F7F7F" w:themeColor="text1" w:themeTint="80"/>
        </w:rPr>
      </w:pPr>
      <w:r w:rsidRPr="00CE4099">
        <w:rPr>
          <w:rFonts w:cstheme="minorHAnsi"/>
          <w:b/>
          <w:color w:val="7F7F7F" w:themeColor="text1" w:themeTint="80"/>
          <w:sz w:val="24"/>
          <w:szCs w:val="24"/>
        </w:rPr>
        <w:t xml:space="preserve">RUBRO:  Administración de servicios – Equipos celular    </w:t>
      </w:r>
    </w:p>
    <w:p w14:paraId="5B48942B" w14:textId="77777777" w:rsidR="00CE4099" w:rsidRDefault="00CE4099" w:rsidP="00CE4099">
      <w:pPr>
        <w:spacing w:after="0" w:line="240" w:lineRule="auto"/>
        <w:ind w:left="-284" w:right="-234"/>
        <w:jc w:val="both"/>
        <w:rPr>
          <w:rFonts w:cstheme="minorHAnsi"/>
          <w:bCs/>
          <w:color w:val="7F7F7F" w:themeColor="text1" w:themeTint="80"/>
        </w:rPr>
      </w:pPr>
    </w:p>
    <w:p w14:paraId="40E9C30E" w14:textId="784EDB1C" w:rsidR="00CE4099" w:rsidRPr="00CE4099" w:rsidRDefault="00CE4099" w:rsidP="00CE4099">
      <w:pPr>
        <w:spacing w:after="0" w:line="240" w:lineRule="auto"/>
        <w:ind w:left="-284" w:right="-234"/>
        <w:jc w:val="both"/>
        <w:rPr>
          <w:rFonts w:cstheme="minorHAnsi"/>
          <w:bCs/>
          <w:color w:val="7F7F7F" w:themeColor="text1" w:themeTint="80"/>
        </w:rPr>
      </w:pPr>
      <w:r w:rsidRPr="00CE4099">
        <w:rPr>
          <w:rFonts w:cstheme="minorHAnsi"/>
          <w:bCs/>
          <w:color w:val="7F7F7F" w:themeColor="text1" w:themeTint="80"/>
        </w:rPr>
        <w:t xml:space="preserve">Para este rubro se espera mantener el número de líneas y equipos celular con los que cuenta la entidad, por lo tanto, no tendría variación para </w:t>
      </w:r>
      <w:r>
        <w:rPr>
          <w:rFonts w:cstheme="minorHAnsi"/>
          <w:bCs/>
          <w:color w:val="7F7F7F" w:themeColor="text1" w:themeTint="80"/>
        </w:rPr>
        <w:t xml:space="preserve">la vigencia 2023. </w:t>
      </w:r>
      <w:r w:rsidRPr="00CE4099">
        <w:rPr>
          <w:rFonts w:cstheme="minorHAnsi"/>
          <w:bCs/>
          <w:color w:val="7F7F7F" w:themeColor="text1" w:themeTint="80"/>
        </w:rPr>
        <w:t xml:space="preserve"> </w:t>
      </w:r>
    </w:p>
    <w:p w14:paraId="62ECCE6B" w14:textId="77777777" w:rsidR="00CE4099" w:rsidRPr="00550269" w:rsidRDefault="00CE4099" w:rsidP="00CE4099">
      <w:pPr>
        <w:pStyle w:val="Prrafodelista"/>
        <w:spacing w:after="0" w:line="240" w:lineRule="auto"/>
        <w:ind w:left="142" w:right="-234"/>
        <w:rPr>
          <w:rFonts w:ascii="Arial" w:hAnsi="Arial" w:cs="Arial"/>
          <w:b/>
          <w:color w:val="7F7F7F" w:themeColor="text1" w:themeTint="80"/>
          <w:sz w:val="20"/>
          <w:szCs w:val="20"/>
        </w:rPr>
      </w:pPr>
    </w:p>
    <w:p w14:paraId="7A9098A8" w14:textId="183D6B4E" w:rsidR="00550269" w:rsidRDefault="00550269" w:rsidP="00DE6140">
      <w:pPr>
        <w:spacing w:after="0" w:line="240" w:lineRule="auto"/>
        <w:jc w:val="both"/>
        <w:rPr>
          <w:rFonts w:cstheme="minorHAnsi"/>
        </w:rPr>
      </w:pPr>
    </w:p>
    <w:p w14:paraId="52577575" w14:textId="77777777" w:rsidR="00DE6140" w:rsidRDefault="00DE6140" w:rsidP="00CE4099">
      <w:pPr>
        <w:spacing w:after="0" w:line="240" w:lineRule="auto"/>
        <w:jc w:val="both"/>
        <w:rPr>
          <w:rFonts w:cstheme="minorHAnsi"/>
        </w:rPr>
      </w:pPr>
    </w:p>
    <w:p w14:paraId="038C69ED" w14:textId="2EB97626" w:rsidR="00DE6140" w:rsidRDefault="00DE6140" w:rsidP="00550269">
      <w:pPr>
        <w:spacing w:after="0" w:line="240" w:lineRule="auto"/>
        <w:ind w:left="-284"/>
        <w:jc w:val="both"/>
        <w:rPr>
          <w:rFonts w:eastAsia="Arial" w:cstheme="minorHAnsi"/>
          <w:b/>
          <w:bCs/>
          <w:color w:val="C00000"/>
          <w:sz w:val="28"/>
          <w:szCs w:val="28"/>
        </w:rPr>
      </w:pPr>
      <w:r>
        <w:rPr>
          <w:rFonts w:eastAsia="Arial" w:cstheme="minorHAnsi"/>
          <w:b/>
          <w:bCs/>
          <w:color w:val="C00000"/>
          <w:sz w:val="28"/>
          <w:szCs w:val="28"/>
        </w:rPr>
        <w:t xml:space="preserve">2.2. </w:t>
      </w:r>
      <w:r w:rsidRPr="00C52959">
        <w:rPr>
          <w:rFonts w:eastAsia="Arial" w:cstheme="minorHAnsi"/>
          <w:b/>
          <w:bCs/>
          <w:color w:val="C00000"/>
          <w:sz w:val="28"/>
          <w:szCs w:val="28"/>
        </w:rPr>
        <w:t>Gastos no elegibles</w:t>
      </w:r>
    </w:p>
    <w:p w14:paraId="6E9139B1" w14:textId="52BAE463" w:rsidR="00DE6140" w:rsidRDefault="00DE6140" w:rsidP="00DE6140">
      <w:pPr>
        <w:spacing w:after="0" w:line="240" w:lineRule="auto"/>
        <w:ind w:right="-234"/>
        <w:jc w:val="both"/>
        <w:rPr>
          <w:rFonts w:cstheme="minorHAnsi"/>
          <w:b/>
          <w:color w:val="2F5496" w:themeColor="accent1" w:themeShade="BF"/>
        </w:rPr>
      </w:pPr>
    </w:p>
    <w:p w14:paraId="66D885AD" w14:textId="77777777" w:rsidR="00CE4099" w:rsidRPr="00C1637E" w:rsidRDefault="00CE4099" w:rsidP="00DE6140">
      <w:pPr>
        <w:spacing w:after="0" w:line="240" w:lineRule="auto"/>
        <w:ind w:right="-234"/>
        <w:jc w:val="both"/>
        <w:rPr>
          <w:rFonts w:cstheme="minorHAnsi"/>
          <w:b/>
          <w:color w:val="2F5496" w:themeColor="accent1" w:themeShade="BF"/>
        </w:rPr>
      </w:pPr>
    </w:p>
    <w:p w14:paraId="545F29AB" w14:textId="77777777" w:rsidR="00DE6140" w:rsidRPr="00550269" w:rsidRDefault="00DE6140">
      <w:pPr>
        <w:pStyle w:val="Prrafodelista"/>
        <w:numPr>
          <w:ilvl w:val="0"/>
          <w:numId w:val="8"/>
        </w:numPr>
        <w:spacing w:after="0" w:line="240" w:lineRule="auto"/>
        <w:ind w:left="142" w:right="-234" w:hanging="426"/>
        <w:jc w:val="both"/>
        <w:rPr>
          <w:rFonts w:cstheme="minorHAnsi"/>
          <w:b/>
          <w:color w:val="7F7F7F" w:themeColor="text1" w:themeTint="80"/>
          <w:sz w:val="24"/>
          <w:szCs w:val="24"/>
        </w:rPr>
      </w:pPr>
      <w:r w:rsidRPr="00550269">
        <w:rPr>
          <w:rFonts w:cstheme="minorHAnsi"/>
          <w:b/>
          <w:color w:val="7F7F7F" w:themeColor="text1" w:themeTint="80"/>
          <w:sz w:val="24"/>
          <w:szCs w:val="24"/>
        </w:rPr>
        <w:t>RUBRO:  Contratos de prestación de servicios y administración de personal FUNCIONAMIENTO - Contratos de prestación de servicios profesionales y de apoyo a la gestión</w:t>
      </w:r>
    </w:p>
    <w:p w14:paraId="7568E065" w14:textId="77777777" w:rsidR="00DE6140" w:rsidRPr="00550269" w:rsidRDefault="00DE6140" w:rsidP="00CE4099">
      <w:pPr>
        <w:spacing w:after="0" w:line="240" w:lineRule="auto"/>
        <w:ind w:right="-234"/>
        <w:jc w:val="both"/>
        <w:rPr>
          <w:rFonts w:cstheme="minorHAnsi"/>
          <w:bCs/>
          <w:color w:val="7F7F7F" w:themeColor="text1" w:themeTint="80"/>
        </w:rPr>
      </w:pPr>
    </w:p>
    <w:p w14:paraId="53756B11" w14:textId="4B035F3A" w:rsidR="00DE6140" w:rsidRPr="00550269" w:rsidRDefault="00CE4099" w:rsidP="00550269">
      <w:pPr>
        <w:spacing w:after="0" w:line="240" w:lineRule="auto"/>
        <w:ind w:left="142" w:right="-234"/>
        <w:jc w:val="both"/>
        <w:rPr>
          <w:rFonts w:cstheme="minorHAnsi"/>
          <w:bCs/>
          <w:color w:val="7F7F7F" w:themeColor="text1" w:themeTint="80"/>
        </w:rPr>
      </w:pPr>
      <w:r>
        <w:rPr>
          <w:rFonts w:cstheme="minorHAnsi"/>
          <w:bCs/>
          <w:color w:val="7F7F7F" w:themeColor="text1" w:themeTint="80"/>
        </w:rPr>
        <w:t>E</w:t>
      </w:r>
      <w:r w:rsidR="00DE6140" w:rsidRPr="00550269">
        <w:rPr>
          <w:rFonts w:cstheme="minorHAnsi"/>
          <w:bCs/>
          <w:color w:val="7F7F7F" w:themeColor="text1" w:themeTint="80"/>
        </w:rPr>
        <w:t>l rubro no se contempla dentro de los elegibles para realizar acciones de austeridad</w:t>
      </w:r>
      <w:r>
        <w:rPr>
          <w:rFonts w:cstheme="minorHAnsi"/>
          <w:bCs/>
          <w:color w:val="7F7F7F" w:themeColor="text1" w:themeTint="80"/>
        </w:rPr>
        <w:t xml:space="preserve"> en la vigencia 2023</w:t>
      </w:r>
      <w:r w:rsidR="00DE6140" w:rsidRPr="00550269">
        <w:rPr>
          <w:rFonts w:cstheme="minorHAnsi"/>
          <w:bCs/>
          <w:color w:val="7F7F7F" w:themeColor="text1" w:themeTint="80"/>
        </w:rPr>
        <w:t>, teniendo en cuenta que el rubro se utiliza solo en casos donde se requieren servicios que no se contemplaron para ser financiadas dentro de las actividades de los proyectos de inversión, por lo cual se tratan de un gasto no previsto que no puede ser cuantificado de manera previa.</w:t>
      </w:r>
    </w:p>
    <w:p w14:paraId="39F57B7C" w14:textId="77777777" w:rsidR="00DE6140" w:rsidRPr="00550269" w:rsidRDefault="00DE6140" w:rsidP="00550269">
      <w:pPr>
        <w:spacing w:after="0" w:line="240" w:lineRule="auto"/>
        <w:ind w:left="142" w:right="-234"/>
        <w:jc w:val="both"/>
        <w:rPr>
          <w:rFonts w:cstheme="minorHAnsi"/>
          <w:bCs/>
          <w:color w:val="7F7F7F" w:themeColor="text1" w:themeTint="80"/>
        </w:rPr>
      </w:pPr>
    </w:p>
    <w:p w14:paraId="198F1785" w14:textId="77777777" w:rsidR="00DE6140" w:rsidRPr="00550269" w:rsidRDefault="00DE6140" w:rsidP="00550269">
      <w:pPr>
        <w:spacing w:after="0" w:line="240" w:lineRule="auto"/>
        <w:ind w:left="142" w:right="-234"/>
        <w:jc w:val="both"/>
        <w:rPr>
          <w:rFonts w:cstheme="minorHAnsi"/>
          <w:bCs/>
          <w:color w:val="7F7F7F" w:themeColor="text1" w:themeTint="80"/>
        </w:rPr>
      </w:pPr>
    </w:p>
    <w:p w14:paraId="61BD0324" w14:textId="77777777" w:rsidR="00DE6140" w:rsidRPr="00550269" w:rsidRDefault="00DE6140" w:rsidP="00550269">
      <w:pPr>
        <w:spacing w:after="0" w:line="240" w:lineRule="auto"/>
        <w:ind w:left="142" w:right="-234"/>
        <w:jc w:val="both"/>
        <w:rPr>
          <w:rFonts w:cstheme="minorHAnsi"/>
          <w:bCs/>
          <w:color w:val="7F7F7F" w:themeColor="text1" w:themeTint="80"/>
        </w:rPr>
      </w:pPr>
    </w:p>
    <w:p w14:paraId="2B2E6368" w14:textId="77777777" w:rsidR="00DE6140" w:rsidRPr="00550269" w:rsidRDefault="00DE6140">
      <w:pPr>
        <w:pStyle w:val="Prrafodelista"/>
        <w:numPr>
          <w:ilvl w:val="0"/>
          <w:numId w:val="8"/>
        </w:numPr>
        <w:spacing w:after="0" w:line="240" w:lineRule="auto"/>
        <w:ind w:left="142" w:right="-234" w:hanging="567"/>
        <w:jc w:val="both"/>
        <w:rPr>
          <w:rFonts w:cstheme="minorHAnsi"/>
          <w:b/>
          <w:color w:val="7F7F7F" w:themeColor="text1" w:themeTint="80"/>
          <w:sz w:val="24"/>
          <w:szCs w:val="24"/>
        </w:rPr>
      </w:pPr>
      <w:r w:rsidRPr="00550269">
        <w:rPr>
          <w:rFonts w:cstheme="minorHAnsi"/>
          <w:b/>
          <w:color w:val="7F7F7F" w:themeColor="text1" w:themeTint="80"/>
          <w:sz w:val="24"/>
          <w:szCs w:val="24"/>
        </w:rPr>
        <w:t>RUBRO:  Contratos de prestación de servicios y administración de personal FUNCIONAMIENTO -  Horas extras, dominicales y festivos- Horas extras diurnas, nocturnas, dominicales y festivas</w:t>
      </w:r>
    </w:p>
    <w:p w14:paraId="2D7BF5B5" w14:textId="2B7DF610" w:rsidR="00DE6140" w:rsidRPr="00550269" w:rsidRDefault="00DE6140" w:rsidP="00CE4099">
      <w:pPr>
        <w:spacing w:after="0" w:line="240" w:lineRule="auto"/>
        <w:ind w:right="-234"/>
        <w:jc w:val="both"/>
        <w:rPr>
          <w:rFonts w:cstheme="minorHAnsi"/>
          <w:color w:val="7F7F7F" w:themeColor="text1" w:themeTint="80"/>
        </w:rPr>
      </w:pPr>
    </w:p>
    <w:p w14:paraId="26B36FC2" w14:textId="77777777" w:rsidR="00DE6140" w:rsidRPr="00550269" w:rsidRDefault="00DE6140" w:rsidP="00550269">
      <w:pPr>
        <w:spacing w:after="0" w:line="240" w:lineRule="auto"/>
        <w:ind w:left="142" w:right="-234"/>
        <w:jc w:val="both"/>
        <w:rPr>
          <w:rFonts w:cstheme="minorHAnsi"/>
          <w:b/>
          <w:color w:val="7F7F7F" w:themeColor="text1" w:themeTint="80"/>
          <w:sz w:val="24"/>
          <w:szCs w:val="24"/>
        </w:rPr>
      </w:pPr>
    </w:p>
    <w:p w14:paraId="63F0B831" w14:textId="7A94DAC1" w:rsidR="009D3185" w:rsidRDefault="009D3185" w:rsidP="009D3185">
      <w:pPr>
        <w:spacing w:after="0" w:line="240" w:lineRule="auto"/>
        <w:ind w:left="142" w:right="-234"/>
        <w:jc w:val="both"/>
        <w:rPr>
          <w:rFonts w:cstheme="minorHAnsi"/>
          <w:color w:val="7F7F7F" w:themeColor="text1" w:themeTint="80"/>
          <w:shd w:val="clear" w:color="auto" w:fill="FFFFFF" w:themeFill="background1"/>
        </w:rPr>
      </w:pPr>
      <w:r w:rsidRPr="00CE4099">
        <w:rPr>
          <w:rFonts w:cstheme="minorHAnsi"/>
          <w:color w:val="7F7F7F" w:themeColor="text1" w:themeTint="80"/>
          <w:shd w:val="clear" w:color="auto" w:fill="FFFFFF" w:themeFill="background1"/>
        </w:rPr>
        <w:t xml:space="preserve">Las acciones implementadas en cuanto a las horas extras consisten en el control y seguimiento a la erogación de este rubro conforme a la demanda de los servicios de los conductores del Nivel </w:t>
      </w:r>
      <w:r w:rsidRPr="00CE4099">
        <w:rPr>
          <w:rFonts w:cstheme="minorHAnsi"/>
          <w:color w:val="7F7F7F" w:themeColor="text1" w:themeTint="80"/>
          <w:shd w:val="clear" w:color="auto" w:fill="FFFFFF" w:themeFill="background1"/>
        </w:rPr>
        <w:lastRenderedPageBreak/>
        <w:t>Central de la Entidad, sin sobrepasar el máximo permitido legalmente y el excedente de acuerdo con las necesidades de cada dependencia</w:t>
      </w:r>
      <w:r w:rsidR="00CE4099">
        <w:rPr>
          <w:rFonts w:cstheme="minorHAnsi"/>
          <w:color w:val="7F7F7F" w:themeColor="text1" w:themeTint="80"/>
          <w:shd w:val="clear" w:color="auto" w:fill="FFFFFF" w:themeFill="background1"/>
        </w:rPr>
        <w:t xml:space="preserve">. </w:t>
      </w:r>
    </w:p>
    <w:p w14:paraId="3B9916AC" w14:textId="77777777" w:rsidR="00CE4099" w:rsidRPr="009D3185" w:rsidRDefault="00CE4099" w:rsidP="009D3185">
      <w:pPr>
        <w:spacing w:after="0" w:line="240" w:lineRule="auto"/>
        <w:ind w:left="142" w:right="-234"/>
        <w:jc w:val="both"/>
        <w:rPr>
          <w:rFonts w:cstheme="minorHAnsi"/>
          <w:color w:val="7F7F7F" w:themeColor="text1" w:themeTint="80"/>
        </w:rPr>
      </w:pPr>
    </w:p>
    <w:p w14:paraId="4C8318EA" w14:textId="77777777" w:rsidR="00F920FF" w:rsidRPr="00F920FF" w:rsidRDefault="00F920FF" w:rsidP="00F920FF">
      <w:pPr>
        <w:spacing w:after="0" w:line="240" w:lineRule="auto"/>
        <w:ind w:left="142" w:right="-234"/>
        <w:jc w:val="both"/>
        <w:rPr>
          <w:rFonts w:cstheme="minorHAnsi"/>
          <w:color w:val="7F7F7F" w:themeColor="text1" w:themeTint="80"/>
          <w:highlight w:val="yellow"/>
        </w:rPr>
      </w:pPr>
    </w:p>
    <w:p w14:paraId="5C5F9B21" w14:textId="64FE1114" w:rsidR="00F920FF" w:rsidRPr="003E39D3" w:rsidRDefault="00F920FF" w:rsidP="00F920FF">
      <w:pPr>
        <w:spacing w:after="0" w:line="240" w:lineRule="auto"/>
        <w:ind w:left="142" w:right="-234"/>
        <w:jc w:val="both"/>
        <w:rPr>
          <w:rFonts w:cstheme="minorHAnsi"/>
          <w:color w:val="7F7F7F" w:themeColor="text1" w:themeTint="80"/>
        </w:rPr>
      </w:pPr>
      <w:r w:rsidRPr="003E39D3">
        <w:rPr>
          <w:rFonts w:cstheme="minorHAnsi"/>
          <w:color w:val="7F7F7F" w:themeColor="text1" w:themeTint="80"/>
        </w:rPr>
        <w:t>Con respecto a este rubro es importante aclarar que en el año 2022 se incrementó la erogación de Horas Extras debido al pago de los compensatorios acumulados por los conductores de la entidad a 31 de diciembre de 2021. Así mismo es importante señalar que en el desarrollo de la misionalidad de la SDG, ha sido necesario realizar labores en algunas dependencias en horas extras, como en el caso de las Inspecciones de Policía, en donde los Directivos han autorizado una jornada superior teniendo en cuenta que la demanda de servicios por parte de la ciudadanía es importante y solo puede ser atendida de esta manera</w:t>
      </w:r>
      <w:r w:rsidR="003E39D3" w:rsidRPr="003E39D3">
        <w:rPr>
          <w:rFonts w:cstheme="minorHAnsi"/>
          <w:color w:val="7F7F7F" w:themeColor="text1" w:themeTint="80"/>
        </w:rPr>
        <w:t>; se espera mantener sin embargo no se establece como rubro elegible para la vigencia 2023</w:t>
      </w:r>
      <w:r w:rsidR="003E39D3">
        <w:rPr>
          <w:rFonts w:cstheme="minorHAnsi"/>
          <w:color w:val="7F7F7F" w:themeColor="text1" w:themeTint="80"/>
        </w:rPr>
        <w:t xml:space="preserve"> de acuerdo al comportamiento histórico que ha venido presentando. </w:t>
      </w:r>
    </w:p>
    <w:p w14:paraId="6C6BACF3" w14:textId="77777777" w:rsidR="00F920FF" w:rsidRPr="00F920FF" w:rsidRDefault="00F920FF" w:rsidP="00F920FF">
      <w:pPr>
        <w:spacing w:after="0" w:line="240" w:lineRule="auto"/>
        <w:ind w:left="142" w:right="-234"/>
        <w:jc w:val="both"/>
        <w:rPr>
          <w:rFonts w:cstheme="minorHAnsi"/>
          <w:color w:val="7F7F7F" w:themeColor="text1" w:themeTint="80"/>
          <w:highlight w:val="yellow"/>
        </w:rPr>
      </w:pPr>
    </w:p>
    <w:p w14:paraId="4CD3210B" w14:textId="77777777" w:rsidR="00DE6140" w:rsidRPr="00CE4099" w:rsidRDefault="00DE6140" w:rsidP="00CE4099">
      <w:pPr>
        <w:spacing w:after="0" w:line="240" w:lineRule="auto"/>
        <w:ind w:right="-234"/>
        <w:jc w:val="both"/>
        <w:rPr>
          <w:rFonts w:cstheme="minorHAnsi"/>
          <w:b/>
          <w:color w:val="7F7F7F" w:themeColor="text1" w:themeTint="80"/>
          <w:sz w:val="24"/>
          <w:szCs w:val="24"/>
        </w:rPr>
      </w:pPr>
    </w:p>
    <w:p w14:paraId="5AA78C58" w14:textId="77777777" w:rsidR="00DE6140" w:rsidRPr="00550269" w:rsidRDefault="00DE6140">
      <w:pPr>
        <w:pStyle w:val="Prrafodelista"/>
        <w:numPr>
          <w:ilvl w:val="0"/>
          <w:numId w:val="8"/>
        </w:numPr>
        <w:spacing w:after="0" w:line="240" w:lineRule="auto"/>
        <w:ind w:left="142" w:right="-234" w:hanging="426"/>
        <w:jc w:val="both"/>
        <w:rPr>
          <w:rFonts w:cstheme="minorHAnsi"/>
          <w:b/>
          <w:color w:val="7F7F7F" w:themeColor="text1" w:themeTint="80"/>
          <w:sz w:val="24"/>
          <w:szCs w:val="24"/>
        </w:rPr>
      </w:pPr>
      <w:r w:rsidRPr="00550269">
        <w:rPr>
          <w:rFonts w:cstheme="minorHAnsi"/>
          <w:b/>
          <w:color w:val="7F7F7F" w:themeColor="text1" w:themeTint="80"/>
          <w:sz w:val="24"/>
          <w:szCs w:val="24"/>
        </w:rPr>
        <w:t>RUBRO:  Vehículos oficiales- Servicio contratado de alquiler de vehículos</w:t>
      </w:r>
    </w:p>
    <w:p w14:paraId="68BFF4A4" w14:textId="77777777" w:rsidR="00DE6140" w:rsidRPr="00550269" w:rsidRDefault="00DE6140" w:rsidP="00550269">
      <w:pPr>
        <w:spacing w:after="0" w:line="240" w:lineRule="auto"/>
        <w:ind w:left="142" w:right="-234"/>
        <w:jc w:val="both"/>
        <w:rPr>
          <w:rFonts w:cstheme="minorHAnsi"/>
          <w:bCs/>
          <w:color w:val="7F7F7F" w:themeColor="text1" w:themeTint="80"/>
        </w:rPr>
      </w:pPr>
    </w:p>
    <w:p w14:paraId="775C62C8" w14:textId="77777777" w:rsidR="009D3185" w:rsidRDefault="009D3185" w:rsidP="00550269">
      <w:pPr>
        <w:spacing w:after="0" w:line="240" w:lineRule="auto"/>
        <w:ind w:left="142" w:right="-234"/>
        <w:jc w:val="both"/>
        <w:rPr>
          <w:rFonts w:cstheme="minorHAnsi"/>
          <w:color w:val="7F7F7F" w:themeColor="text1" w:themeTint="80"/>
        </w:rPr>
      </w:pPr>
    </w:p>
    <w:p w14:paraId="14BC03F3" w14:textId="6359821E" w:rsidR="009D3185" w:rsidRPr="009D3185" w:rsidRDefault="009D3185" w:rsidP="009D3185">
      <w:pPr>
        <w:spacing w:after="0" w:line="240" w:lineRule="auto"/>
        <w:ind w:left="142" w:right="-234"/>
        <w:jc w:val="both"/>
        <w:rPr>
          <w:rFonts w:cstheme="minorHAnsi"/>
          <w:color w:val="7F7F7F" w:themeColor="text1" w:themeTint="80"/>
        </w:rPr>
      </w:pPr>
      <w:r w:rsidRPr="003E39D3">
        <w:rPr>
          <w:rFonts w:cstheme="minorHAnsi"/>
          <w:color w:val="7F7F7F" w:themeColor="text1" w:themeTint="80"/>
        </w:rPr>
        <w:t>El servicio de transporte especial terrestre automotor de pasajeros contratado por la Entidad obedece a las necesidades de cada una de las áreas de las Subsecretarias y las áreas misionales, razón por la cual no es posible asumir el compromiso de disminuir el valor ejecutado por este concepto ya que el valor unitario por vehículo es el resultado de la puja dinámica dentro del proceso de contratación a través de la modalidad de Subasta Inversa, valor que puede llegar a incrementarse debido a las alzas en el precio del combustible en la próxima vigencia. Este contrato se tramita con recursos de Funcionamiento e Inversión.</w:t>
      </w:r>
    </w:p>
    <w:p w14:paraId="0BF0361B" w14:textId="77777777" w:rsidR="009D3185" w:rsidRPr="009D3185" w:rsidRDefault="009D3185" w:rsidP="009D3185">
      <w:pPr>
        <w:spacing w:after="0" w:line="240" w:lineRule="auto"/>
        <w:ind w:left="142" w:right="-234"/>
        <w:jc w:val="both"/>
        <w:rPr>
          <w:rFonts w:cstheme="minorHAnsi"/>
          <w:color w:val="7F7F7F" w:themeColor="text1" w:themeTint="80"/>
        </w:rPr>
      </w:pPr>
    </w:p>
    <w:p w14:paraId="53ACE719" w14:textId="5B97775C" w:rsidR="009D3185" w:rsidRPr="00550269" w:rsidRDefault="009D3185" w:rsidP="003E39D3">
      <w:pPr>
        <w:spacing w:after="0" w:line="240" w:lineRule="auto"/>
        <w:ind w:right="-234"/>
        <w:jc w:val="both"/>
        <w:rPr>
          <w:rFonts w:cstheme="minorHAnsi"/>
          <w:bCs/>
          <w:color w:val="7F7F7F" w:themeColor="text1" w:themeTint="80"/>
        </w:rPr>
      </w:pPr>
    </w:p>
    <w:p w14:paraId="3FC3AFB1" w14:textId="77777777" w:rsidR="00DE6140" w:rsidRPr="00550269" w:rsidRDefault="00DE6140" w:rsidP="00550269">
      <w:pPr>
        <w:spacing w:after="0" w:line="240" w:lineRule="auto"/>
        <w:ind w:left="142" w:right="-234" w:hanging="426"/>
        <w:jc w:val="both"/>
        <w:rPr>
          <w:rFonts w:cstheme="minorHAnsi"/>
          <w:bCs/>
          <w:color w:val="7F7F7F" w:themeColor="text1" w:themeTint="80"/>
          <w:sz w:val="24"/>
          <w:szCs w:val="24"/>
        </w:rPr>
      </w:pPr>
    </w:p>
    <w:p w14:paraId="5137EF2B" w14:textId="77777777" w:rsidR="00DE6140" w:rsidRPr="00550269" w:rsidRDefault="00DE6140">
      <w:pPr>
        <w:pStyle w:val="Prrafodelista"/>
        <w:numPr>
          <w:ilvl w:val="0"/>
          <w:numId w:val="8"/>
        </w:numPr>
        <w:spacing w:after="0" w:line="240" w:lineRule="auto"/>
        <w:ind w:left="142" w:right="-234" w:hanging="426"/>
        <w:jc w:val="both"/>
        <w:rPr>
          <w:rFonts w:cstheme="minorHAnsi"/>
          <w:b/>
          <w:color w:val="7F7F7F" w:themeColor="text1" w:themeTint="80"/>
          <w:sz w:val="24"/>
          <w:szCs w:val="24"/>
        </w:rPr>
      </w:pPr>
      <w:r w:rsidRPr="00550269">
        <w:rPr>
          <w:rFonts w:cstheme="minorHAnsi"/>
          <w:b/>
          <w:color w:val="7F7F7F" w:themeColor="text1" w:themeTint="80"/>
          <w:sz w:val="24"/>
          <w:szCs w:val="24"/>
        </w:rPr>
        <w:t>RUBRO:   Administración de Servicios- Vehículos oficiales- Mantenimiento preventivo de vehículos</w:t>
      </w:r>
    </w:p>
    <w:p w14:paraId="69DF249A" w14:textId="77777777" w:rsidR="00DE6140" w:rsidRPr="00550269" w:rsidRDefault="00DE6140" w:rsidP="00550269">
      <w:pPr>
        <w:spacing w:after="0" w:line="240" w:lineRule="auto"/>
        <w:ind w:left="142" w:right="-234"/>
        <w:jc w:val="both"/>
        <w:rPr>
          <w:rFonts w:cstheme="minorHAnsi"/>
          <w:bCs/>
          <w:color w:val="7F7F7F" w:themeColor="text1" w:themeTint="80"/>
        </w:rPr>
      </w:pPr>
    </w:p>
    <w:p w14:paraId="07E3DBB1" w14:textId="77777777" w:rsidR="009D3185" w:rsidRPr="00550269" w:rsidRDefault="009D3185" w:rsidP="003E39D3">
      <w:pPr>
        <w:spacing w:after="0" w:line="240" w:lineRule="auto"/>
        <w:ind w:right="-234"/>
        <w:jc w:val="both"/>
        <w:rPr>
          <w:rFonts w:cstheme="minorHAnsi"/>
          <w:bCs/>
          <w:color w:val="7F7F7F" w:themeColor="text1" w:themeTint="80"/>
        </w:rPr>
      </w:pPr>
    </w:p>
    <w:p w14:paraId="3BA2E4A3" w14:textId="6D3E9F20" w:rsidR="009D3185" w:rsidRPr="009D3185" w:rsidRDefault="009D3185" w:rsidP="009D3185">
      <w:pPr>
        <w:spacing w:after="0" w:line="240" w:lineRule="auto"/>
        <w:ind w:left="142" w:right="-234"/>
        <w:jc w:val="both"/>
        <w:rPr>
          <w:rFonts w:cstheme="minorHAnsi"/>
          <w:bCs/>
          <w:color w:val="7F7F7F" w:themeColor="text1" w:themeTint="80"/>
        </w:rPr>
      </w:pPr>
      <w:r w:rsidRPr="003E39D3">
        <w:rPr>
          <w:rFonts w:cstheme="minorHAnsi"/>
          <w:bCs/>
          <w:color w:val="7F7F7F" w:themeColor="text1" w:themeTint="80"/>
        </w:rPr>
        <w:t>Los vehículos que componen el parque automotor del Nivel Central de la Secretaría son modelos de más de cinco (5) años, razón por la cual no es posible asumir el compromiso de disminuir el valor ejecutado en los mantenimientos vehiculares de carácter preventivo y/o correctivo en razón al permanente uso y demanda de los automotores en cumplimiento de las labores institucionales.</w:t>
      </w:r>
    </w:p>
    <w:p w14:paraId="0A18808F" w14:textId="77777777" w:rsidR="00DE6140" w:rsidRPr="00550269" w:rsidRDefault="00DE6140" w:rsidP="00550269">
      <w:pPr>
        <w:spacing w:after="0" w:line="240" w:lineRule="auto"/>
        <w:ind w:left="142" w:right="-234"/>
        <w:rPr>
          <w:rFonts w:ascii="Arial" w:hAnsi="Arial" w:cs="Arial"/>
          <w:b/>
          <w:color w:val="7F7F7F" w:themeColor="text1" w:themeTint="80"/>
          <w:sz w:val="20"/>
          <w:szCs w:val="20"/>
        </w:rPr>
      </w:pPr>
    </w:p>
    <w:p w14:paraId="2E395EE9" w14:textId="77777777" w:rsidR="00DE6140" w:rsidRPr="00550269" w:rsidRDefault="00DE6140" w:rsidP="00550269">
      <w:pPr>
        <w:spacing w:after="0" w:line="240" w:lineRule="auto"/>
        <w:ind w:left="142" w:right="-234"/>
        <w:rPr>
          <w:rFonts w:cstheme="minorHAnsi"/>
          <w:bCs/>
          <w:color w:val="7F7F7F" w:themeColor="text1" w:themeTint="80"/>
        </w:rPr>
      </w:pPr>
    </w:p>
    <w:p w14:paraId="69FAEB4E" w14:textId="77777777" w:rsidR="00DE6140" w:rsidRPr="00550269" w:rsidRDefault="00DE6140">
      <w:pPr>
        <w:pStyle w:val="Prrafodelista"/>
        <w:numPr>
          <w:ilvl w:val="0"/>
          <w:numId w:val="8"/>
        </w:numPr>
        <w:spacing w:after="0" w:line="240" w:lineRule="auto"/>
        <w:ind w:left="142" w:right="-234" w:hanging="426"/>
        <w:jc w:val="both"/>
        <w:rPr>
          <w:rFonts w:cstheme="minorHAnsi"/>
          <w:b/>
          <w:color w:val="7F7F7F" w:themeColor="text1" w:themeTint="80"/>
          <w:sz w:val="24"/>
          <w:szCs w:val="24"/>
        </w:rPr>
      </w:pPr>
      <w:r w:rsidRPr="00550269">
        <w:rPr>
          <w:rFonts w:cstheme="minorHAnsi"/>
          <w:b/>
          <w:color w:val="7F7F7F" w:themeColor="text1" w:themeTint="80"/>
          <w:sz w:val="24"/>
          <w:szCs w:val="24"/>
        </w:rPr>
        <w:t>RUBRO:   Administración de Servicios- Vehículos oficiales- Combustible</w:t>
      </w:r>
    </w:p>
    <w:p w14:paraId="27C02241" w14:textId="104CD058" w:rsidR="00DE6140" w:rsidRDefault="00DE6140" w:rsidP="003E39D3">
      <w:pPr>
        <w:spacing w:after="0" w:line="240" w:lineRule="auto"/>
        <w:ind w:right="-234"/>
        <w:jc w:val="both"/>
        <w:rPr>
          <w:rFonts w:cstheme="minorHAnsi"/>
          <w:bCs/>
          <w:color w:val="7F7F7F" w:themeColor="text1" w:themeTint="80"/>
        </w:rPr>
      </w:pPr>
    </w:p>
    <w:p w14:paraId="6DE1685A" w14:textId="7B6D4139" w:rsidR="009D3185" w:rsidRDefault="009D3185" w:rsidP="00550269">
      <w:pPr>
        <w:spacing w:after="0" w:line="240" w:lineRule="auto"/>
        <w:ind w:left="142" w:right="-234"/>
        <w:jc w:val="both"/>
        <w:rPr>
          <w:rFonts w:cstheme="minorHAnsi"/>
          <w:bCs/>
          <w:color w:val="7F7F7F" w:themeColor="text1" w:themeTint="80"/>
        </w:rPr>
      </w:pPr>
    </w:p>
    <w:p w14:paraId="34A2EEA2" w14:textId="77777777" w:rsidR="009D3185" w:rsidRPr="003E39D3" w:rsidRDefault="009D3185" w:rsidP="009D3185">
      <w:pPr>
        <w:spacing w:after="0" w:line="240" w:lineRule="auto"/>
        <w:ind w:left="142" w:right="-234"/>
        <w:jc w:val="both"/>
        <w:rPr>
          <w:rFonts w:cstheme="minorHAnsi"/>
          <w:bCs/>
          <w:color w:val="7F7F7F" w:themeColor="text1" w:themeTint="80"/>
        </w:rPr>
      </w:pPr>
      <w:r w:rsidRPr="003E39D3">
        <w:rPr>
          <w:rFonts w:cstheme="minorHAnsi"/>
          <w:bCs/>
          <w:color w:val="7F7F7F" w:themeColor="text1" w:themeTint="80"/>
        </w:rPr>
        <w:t>Las acciones implementadas de control y seguimiento en cuanto al suministro de combustible (gasolina corriente y ACPM) se realizan a través del dispositivo de control (microchip) dispuesto en el Acuerdo Marco de Precios de Combustible celebrado por Colombia Compra Eficiente.</w:t>
      </w:r>
    </w:p>
    <w:p w14:paraId="69A99DCE" w14:textId="77777777" w:rsidR="009D3185" w:rsidRPr="003E39D3" w:rsidRDefault="009D3185" w:rsidP="009D3185">
      <w:pPr>
        <w:spacing w:after="0" w:line="240" w:lineRule="auto"/>
        <w:ind w:left="142" w:right="-234"/>
        <w:jc w:val="both"/>
        <w:rPr>
          <w:rFonts w:cstheme="minorHAnsi"/>
          <w:bCs/>
          <w:color w:val="7F7F7F" w:themeColor="text1" w:themeTint="80"/>
        </w:rPr>
      </w:pPr>
    </w:p>
    <w:p w14:paraId="296C23B7" w14:textId="2B17E9B0" w:rsidR="009D3185" w:rsidRPr="00550269" w:rsidRDefault="009D3185" w:rsidP="009D3185">
      <w:pPr>
        <w:spacing w:after="0" w:line="240" w:lineRule="auto"/>
        <w:ind w:left="142" w:right="-234"/>
        <w:jc w:val="both"/>
        <w:rPr>
          <w:rFonts w:cstheme="minorHAnsi"/>
          <w:bCs/>
          <w:color w:val="7F7F7F" w:themeColor="text1" w:themeTint="80"/>
        </w:rPr>
      </w:pPr>
      <w:r w:rsidRPr="003E39D3">
        <w:rPr>
          <w:rFonts w:cstheme="minorHAnsi"/>
          <w:bCs/>
          <w:color w:val="7F7F7F" w:themeColor="text1" w:themeTint="80"/>
        </w:rPr>
        <w:lastRenderedPageBreak/>
        <w:t>Para la vigencia 2023, no es posible asumir el compromiso de disminuir el valor ejecutado por el consumo de combustible ya que el Gobierno Nacional tiene proyectado efectuar incrementos mensuales, razón por la cual se presentará periódicamente un incremento por en el consumo por la variación en el precio</w:t>
      </w:r>
    </w:p>
    <w:p w14:paraId="6E35857B" w14:textId="77777777" w:rsidR="00DE6140" w:rsidRPr="00550269" w:rsidRDefault="00DE6140" w:rsidP="00550269">
      <w:pPr>
        <w:spacing w:after="0" w:line="240" w:lineRule="auto"/>
        <w:ind w:left="142" w:right="-234"/>
        <w:jc w:val="center"/>
        <w:rPr>
          <w:rFonts w:cstheme="minorHAnsi"/>
          <w:bCs/>
          <w:color w:val="7F7F7F" w:themeColor="text1" w:themeTint="80"/>
        </w:rPr>
      </w:pPr>
    </w:p>
    <w:p w14:paraId="164EC416" w14:textId="77777777" w:rsidR="00DE6140" w:rsidRPr="00550269" w:rsidRDefault="00DE6140">
      <w:pPr>
        <w:pStyle w:val="Prrafodelista"/>
        <w:numPr>
          <w:ilvl w:val="0"/>
          <w:numId w:val="8"/>
        </w:numPr>
        <w:tabs>
          <w:tab w:val="left" w:pos="1276"/>
        </w:tabs>
        <w:spacing w:after="0" w:line="240" w:lineRule="auto"/>
        <w:ind w:left="142" w:right="-234" w:hanging="425"/>
        <w:jc w:val="both"/>
        <w:rPr>
          <w:rFonts w:cstheme="minorHAnsi"/>
          <w:b/>
          <w:color w:val="7F7F7F" w:themeColor="text1" w:themeTint="80"/>
          <w:sz w:val="24"/>
          <w:szCs w:val="24"/>
        </w:rPr>
      </w:pPr>
      <w:r w:rsidRPr="00550269">
        <w:rPr>
          <w:rFonts w:cstheme="minorHAnsi"/>
          <w:b/>
          <w:color w:val="7F7F7F" w:themeColor="text1" w:themeTint="80"/>
          <w:sz w:val="24"/>
          <w:szCs w:val="24"/>
        </w:rPr>
        <w:t>RUBRO:  Administración de Servicios- Fotocopias, multicopiado e impresión  - Impresión</w:t>
      </w:r>
    </w:p>
    <w:p w14:paraId="66C531F8" w14:textId="77777777" w:rsidR="00DE6140" w:rsidRPr="00550269" w:rsidRDefault="00DE6140" w:rsidP="00550269">
      <w:pPr>
        <w:spacing w:after="0" w:line="240" w:lineRule="auto"/>
        <w:ind w:left="142" w:right="-234"/>
        <w:jc w:val="both"/>
        <w:rPr>
          <w:rFonts w:cstheme="minorHAnsi"/>
          <w:b/>
          <w:color w:val="7F7F7F" w:themeColor="text1" w:themeTint="80"/>
        </w:rPr>
      </w:pPr>
    </w:p>
    <w:p w14:paraId="3EB14848" w14:textId="13837E42" w:rsidR="00DE6140" w:rsidRPr="00550269" w:rsidRDefault="00DE6140" w:rsidP="009D3185">
      <w:pPr>
        <w:spacing w:after="0" w:line="240" w:lineRule="auto"/>
        <w:ind w:left="142" w:right="-234"/>
        <w:jc w:val="both"/>
        <w:rPr>
          <w:rFonts w:cstheme="minorHAnsi"/>
          <w:bCs/>
          <w:color w:val="7F7F7F" w:themeColor="text1" w:themeTint="80"/>
        </w:rPr>
      </w:pPr>
      <w:r w:rsidRPr="00550269">
        <w:rPr>
          <w:rFonts w:cstheme="minorHAnsi"/>
          <w:bCs/>
          <w:color w:val="7F7F7F" w:themeColor="text1" w:themeTint="80"/>
        </w:rPr>
        <w:t xml:space="preserve">No se puede contemplar el rubro dentro de los costos elegibles para el plan de austeridad, teniendo en cuenta que el retorno a la presencialidad y el aumento de la planta temporal ha generado un incremento en la demanda de servicios de impresión. Adicionalmente, la labor de los inspectores de policía y auxiliares </w:t>
      </w:r>
      <w:r w:rsidR="009D3185">
        <w:rPr>
          <w:rFonts w:cstheme="minorHAnsi"/>
          <w:bCs/>
          <w:color w:val="7F7F7F" w:themeColor="text1" w:themeTint="80"/>
        </w:rPr>
        <w:t xml:space="preserve"> </w:t>
      </w:r>
      <w:r w:rsidRPr="00550269">
        <w:rPr>
          <w:rFonts w:cstheme="minorHAnsi"/>
          <w:bCs/>
          <w:color w:val="7F7F7F" w:themeColor="text1" w:themeTint="80"/>
        </w:rPr>
        <w:t xml:space="preserve">de notificación y fallo en las actuaciones administrativas requiere la prestación del servicio permanente de las impresoras. </w:t>
      </w:r>
    </w:p>
    <w:p w14:paraId="322EB8E4" w14:textId="77777777" w:rsidR="00DE6140" w:rsidRPr="00550269" w:rsidRDefault="00DE6140" w:rsidP="00550269">
      <w:pPr>
        <w:spacing w:after="0" w:line="240" w:lineRule="auto"/>
        <w:ind w:left="142" w:right="-234"/>
        <w:jc w:val="both"/>
        <w:rPr>
          <w:rFonts w:cstheme="minorHAnsi"/>
          <w:bCs/>
          <w:color w:val="7F7F7F" w:themeColor="text1" w:themeTint="80"/>
        </w:rPr>
      </w:pPr>
    </w:p>
    <w:p w14:paraId="1DFFB9E1" w14:textId="77777777" w:rsidR="00DE6140" w:rsidRPr="00550269" w:rsidRDefault="00DE6140" w:rsidP="00550269">
      <w:pPr>
        <w:spacing w:after="0" w:line="240" w:lineRule="auto"/>
        <w:ind w:left="142" w:right="-234"/>
        <w:rPr>
          <w:rFonts w:cstheme="minorHAnsi"/>
          <w:bCs/>
          <w:color w:val="7F7F7F" w:themeColor="text1" w:themeTint="80"/>
        </w:rPr>
      </w:pPr>
    </w:p>
    <w:p w14:paraId="768AB02C" w14:textId="77777777" w:rsidR="00DE6140" w:rsidRPr="00550269" w:rsidRDefault="00DE6140">
      <w:pPr>
        <w:pStyle w:val="Prrafodelista"/>
        <w:numPr>
          <w:ilvl w:val="0"/>
          <w:numId w:val="8"/>
        </w:numPr>
        <w:spacing w:after="0" w:line="240" w:lineRule="auto"/>
        <w:ind w:left="142" w:right="-234" w:hanging="567"/>
        <w:jc w:val="both"/>
        <w:rPr>
          <w:rFonts w:cstheme="minorHAnsi"/>
          <w:b/>
          <w:color w:val="7F7F7F" w:themeColor="text1" w:themeTint="80"/>
          <w:sz w:val="24"/>
          <w:szCs w:val="24"/>
        </w:rPr>
      </w:pPr>
      <w:r w:rsidRPr="00550269">
        <w:rPr>
          <w:rFonts w:cstheme="minorHAnsi"/>
          <w:b/>
          <w:color w:val="7F7F7F" w:themeColor="text1" w:themeTint="80"/>
          <w:sz w:val="24"/>
          <w:szCs w:val="24"/>
        </w:rPr>
        <w:t>RUBRO:  Viáticos y Gastos de Viaje- Tiquetes</w:t>
      </w:r>
    </w:p>
    <w:p w14:paraId="4195741B" w14:textId="77777777" w:rsidR="00DE6140" w:rsidRPr="00550269" w:rsidRDefault="00DE6140" w:rsidP="00550269">
      <w:pPr>
        <w:spacing w:after="0" w:line="240" w:lineRule="auto"/>
        <w:ind w:left="142" w:right="-234"/>
        <w:jc w:val="both"/>
        <w:rPr>
          <w:rFonts w:cstheme="minorHAnsi"/>
          <w:color w:val="7F7F7F" w:themeColor="text1" w:themeTint="80"/>
          <w:highlight w:val="cyan"/>
        </w:rPr>
      </w:pPr>
    </w:p>
    <w:p w14:paraId="1D940DD9" w14:textId="77777777" w:rsidR="00DE6140" w:rsidRPr="00550269" w:rsidRDefault="00DE6140" w:rsidP="00550269">
      <w:pPr>
        <w:spacing w:after="0" w:line="240" w:lineRule="auto"/>
        <w:ind w:left="142" w:right="-234"/>
        <w:jc w:val="both"/>
        <w:rPr>
          <w:rFonts w:cstheme="minorHAnsi"/>
          <w:color w:val="7F7F7F" w:themeColor="text1" w:themeTint="80"/>
        </w:rPr>
      </w:pPr>
      <w:r w:rsidRPr="00550269">
        <w:rPr>
          <w:rFonts w:cstheme="minorHAnsi"/>
          <w:color w:val="7F7F7F" w:themeColor="text1" w:themeTint="80"/>
        </w:rPr>
        <w:t xml:space="preserve">Para el 2021 se mantuvo el ahorro en gastos de este rubro, sin embargo, para el año 2022. la secretaría tiene una estrategia de visibilización de las iniciativas, programas y avances logrados por lo cual es posible que se den eventos o conferencias para los cuales se deba utilizar el rubro, por lo cual no está priorizado. </w:t>
      </w:r>
    </w:p>
    <w:p w14:paraId="53E3EFBC" w14:textId="77777777" w:rsidR="00DE6140" w:rsidRPr="00550269" w:rsidRDefault="00DE6140" w:rsidP="00550269">
      <w:pPr>
        <w:spacing w:after="0" w:line="240" w:lineRule="auto"/>
        <w:ind w:left="142" w:right="-234"/>
        <w:jc w:val="both"/>
        <w:rPr>
          <w:rFonts w:cstheme="minorHAnsi"/>
          <w:color w:val="7F7F7F" w:themeColor="text1" w:themeTint="80"/>
        </w:rPr>
      </w:pPr>
    </w:p>
    <w:p w14:paraId="5BC96C20" w14:textId="77777777" w:rsidR="00DE6140" w:rsidRPr="00550269" w:rsidRDefault="00DE6140" w:rsidP="00550269">
      <w:pPr>
        <w:spacing w:after="0" w:line="240" w:lineRule="auto"/>
        <w:ind w:left="142" w:right="-234"/>
        <w:jc w:val="both"/>
        <w:rPr>
          <w:rFonts w:cstheme="minorHAnsi"/>
          <w:color w:val="7F7F7F" w:themeColor="text1" w:themeTint="80"/>
        </w:rPr>
      </w:pPr>
    </w:p>
    <w:p w14:paraId="5945F6AB" w14:textId="77777777" w:rsidR="00DE6140" w:rsidRPr="00550269" w:rsidRDefault="00DE6140" w:rsidP="00550269">
      <w:pPr>
        <w:pStyle w:val="Prrafodelista"/>
        <w:spacing w:after="0" w:line="240" w:lineRule="auto"/>
        <w:ind w:left="142" w:right="-234"/>
        <w:jc w:val="both"/>
        <w:rPr>
          <w:rFonts w:cstheme="minorHAnsi"/>
          <w:b/>
          <w:color w:val="7F7F7F" w:themeColor="text1" w:themeTint="80"/>
        </w:rPr>
      </w:pPr>
    </w:p>
    <w:p w14:paraId="6C14DF4D" w14:textId="77777777" w:rsidR="00DE6140" w:rsidRPr="00550269" w:rsidRDefault="00DE6140">
      <w:pPr>
        <w:pStyle w:val="Prrafodelista"/>
        <w:numPr>
          <w:ilvl w:val="0"/>
          <w:numId w:val="8"/>
        </w:numPr>
        <w:spacing w:after="0" w:line="240" w:lineRule="auto"/>
        <w:ind w:left="142" w:right="-234" w:hanging="567"/>
        <w:jc w:val="both"/>
        <w:rPr>
          <w:rFonts w:cstheme="minorHAnsi"/>
          <w:b/>
          <w:color w:val="7F7F7F" w:themeColor="text1" w:themeTint="80"/>
          <w:sz w:val="24"/>
          <w:szCs w:val="24"/>
        </w:rPr>
      </w:pPr>
      <w:r w:rsidRPr="00550269">
        <w:rPr>
          <w:rFonts w:cstheme="minorHAnsi"/>
          <w:b/>
          <w:color w:val="7F7F7F" w:themeColor="text1" w:themeTint="80"/>
          <w:sz w:val="24"/>
          <w:szCs w:val="24"/>
        </w:rPr>
        <w:t>RUBRO:   Viáticos y Gastos de Viaje- Gastos de viajes y viáticos</w:t>
      </w:r>
    </w:p>
    <w:p w14:paraId="77C77D5D" w14:textId="77777777" w:rsidR="00DE6140" w:rsidRPr="00550269" w:rsidRDefault="00DE6140" w:rsidP="00550269">
      <w:pPr>
        <w:spacing w:after="0" w:line="240" w:lineRule="auto"/>
        <w:ind w:left="142" w:right="-234"/>
        <w:jc w:val="both"/>
        <w:rPr>
          <w:rFonts w:cstheme="minorHAnsi"/>
          <w:color w:val="7F7F7F" w:themeColor="text1" w:themeTint="80"/>
        </w:rPr>
      </w:pPr>
    </w:p>
    <w:p w14:paraId="3B21444F" w14:textId="5EF087E8" w:rsidR="00DE6140" w:rsidRDefault="00DE6140" w:rsidP="00550269">
      <w:pPr>
        <w:spacing w:after="0" w:line="240" w:lineRule="auto"/>
        <w:ind w:left="142" w:right="-234"/>
        <w:jc w:val="both"/>
        <w:rPr>
          <w:rFonts w:cstheme="minorHAnsi"/>
          <w:color w:val="7F7F7F" w:themeColor="text1" w:themeTint="80"/>
        </w:rPr>
      </w:pPr>
      <w:r w:rsidRPr="00550269">
        <w:rPr>
          <w:rFonts w:cstheme="minorHAnsi"/>
          <w:color w:val="7F7F7F" w:themeColor="text1" w:themeTint="80"/>
        </w:rPr>
        <w:t>Para el 2021 se mantuvo el ahorro en gastos de este rubro, sin embargo, para el año 2022. la secretaría tiene una estrategia de visibilización de las iniciativas, programas y avances logrados por lo cual es posible que se den eventos o conferencias para los cuales se deba utilizar el rubro, por lo cual no está priorizado</w:t>
      </w:r>
      <w:r w:rsidR="003E39D3">
        <w:rPr>
          <w:rFonts w:cstheme="minorHAnsi"/>
          <w:color w:val="7F7F7F" w:themeColor="text1" w:themeTint="80"/>
        </w:rPr>
        <w:t xml:space="preserve">, en ese sentido no se plantea como gasto elegible para 2023 de acuerdo con la dinámica y el comportamiento histórico que pueda presentarse durante la presente vigencia. </w:t>
      </w:r>
    </w:p>
    <w:p w14:paraId="5293B8E5" w14:textId="77777777" w:rsidR="00DE6140" w:rsidRPr="00550269" w:rsidRDefault="00DE6140" w:rsidP="003E39D3">
      <w:pPr>
        <w:spacing w:after="0" w:line="240" w:lineRule="auto"/>
        <w:ind w:right="-234"/>
        <w:rPr>
          <w:rFonts w:ascii="Arial" w:hAnsi="Arial" w:cs="Arial"/>
          <w:b/>
          <w:color w:val="7F7F7F" w:themeColor="text1" w:themeTint="80"/>
          <w:sz w:val="20"/>
          <w:szCs w:val="20"/>
        </w:rPr>
      </w:pPr>
    </w:p>
    <w:p w14:paraId="35D558B1" w14:textId="77777777" w:rsidR="00DE6140" w:rsidRPr="00550269" w:rsidRDefault="00DE6140" w:rsidP="00550269">
      <w:pPr>
        <w:spacing w:after="0" w:line="240" w:lineRule="auto"/>
        <w:ind w:left="142" w:right="-234"/>
        <w:jc w:val="both"/>
        <w:rPr>
          <w:rFonts w:cstheme="minorHAnsi"/>
          <w:b/>
          <w:color w:val="7F7F7F" w:themeColor="text1" w:themeTint="80"/>
          <w:sz w:val="24"/>
          <w:szCs w:val="24"/>
        </w:rPr>
      </w:pPr>
    </w:p>
    <w:p w14:paraId="54B85584" w14:textId="77777777" w:rsidR="00DE6140" w:rsidRPr="00550269" w:rsidRDefault="00DE6140">
      <w:pPr>
        <w:pStyle w:val="Prrafodelista"/>
        <w:numPr>
          <w:ilvl w:val="0"/>
          <w:numId w:val="8"/>
        </w:numPr>
        <w:spacing w:after="0" w:line="240" w:lineRule="auto"/>
        <w:ind w:left="142" w:right="-234" w:hanging="567"/>
        <w:jc w:val="both"/>
        <w:rPr>
          <w:rFonts w:cstheme="minorHAnsi"/>
          <w:b/>
          <w:color w:val="7F7F7F" w:themeColor="text1" w:themeTint="80"/>
          <w:sz w:val="24"/>
          <w:szCs w:val="24"/>
        </w:rPr>
      </w:pPr>
      <w:r w:rsidRPr="00550269">
        <w:rPr>
          <w:rFonts w:cstheme="minorHAnsi"/>
          <w:b/>
          <w:color w:val="7F7F7F" w:themeColor="text1" w:themeTint="80"/>
          <w:sz w:val="24"/>
          <w:szCs w:val="24"/>
        </w:rPr>
        <w:t>RUBRO:   Administración de Servicios- Eventos y conmemoraciones- Actividades definidas en los planes y programas de bienestar e incentivos para servidores públicos o actos protocolarios que deben atenderse misionalmente.</w:t>
      </w:r>
    </w:p>
    <w:p w14:paraId="3EB59347" w14:textId="77777777" w:rsidR="00DE6140" w:rsidRPr="00550269" w:rsidRDefault="00DE6140" w:rsidP="00550269">
      <w:pPr>
        <w:spacing w:after="0" w:line="240" w:lineRule="auto"/>
        <w:ind w:left="142" w:right="-234"/>
        <w:jc w:val="both"/>
        <w:rPr>
          <w:rFonts w:cstheme="minorHAnsi"/>
          <w:color w:val="7F7F7F" w:themeColor="text1" w:themeTint="80"/>
          <w:highlight w:val="cyan"/>
        </w:rPr>
      </w:pPr>
    </w:p>
    <w:p w14:paraId="0ECDB722" w14:textId="3E4F6171" w:rsidR="00F920FF" w:rsidRPr="003E39D3" w:rsidRDefault="003E39D3" w:rsidP="00F920FF">
      <w:pPr>
        <w:ind w:left="142" w:right="-234"/>
        <w:jc w:val="both"/>
        <w:rPr>
          <w:rFonts w:eastAsia="Calibri" w:cstheme="minorHAnsi"/>
          <w:color w:val="7F7F7F" w:themeColor="text1" w:themeTint="80"/>
        </w:rPr>
      </w:pPr>
      <w:r>
        <w:rPr>
          <w:rFonts w:eastAsia="Calibri" w:cstheme="minorHAnsi"/>
          <w:color w:val="7F7F7F" w:themeColor="text1" w:themeTint="80"/>
        </w:rPr>
        <w:t xml:space="preserve">Con respecto a este rubro </w:t>
      </w:r>
      <w:r w:rsidRPr="003E39D3">
        <w:rPr>
          <w:rFonts w:eastAsia="Calibri" w:cstheme="minorHAnsi"/>
          <w:color w:val="7F7F7F" w:themeColor="text1" w:themeTint="80"/>
        </w:rPr>
        <w:t>en la vigencia 2022 se ha tenido un enfoque hacia</w:t>
      </w:r>
      <w:r w:rsidR="00F920FF" w:rsidRPr="003E39D3">
        <w:rPr>
          <w:rFonts w:eastAsia="Calibri" w:cstheme="minorHAnsi"/>
          <w:color w:val="7F7F7F" w:themeColor="text1" w:themeTint="80"/>
        </w:rPr>
        <w:t xml:space="preserve"> la </w:t>
      </w:r>
      <w:r w:rsidRPr="003E39D3">
        <w:rPr>
          <w:rFonts w:eastAsia="Calibri" w:cstheme="minorHAnsi"/>
          <w:color w:val="7F7F7F" w:themeColor="text1" w:themeTint="80"/>
        </w:rPr>
        <w:t>a</w:t>
      </w:r>
      <w:r w:rsidR="00F920FF" w:rsidRPr="003E39D3">
        <w:rPr>
          <w:rFonts w:eastAsia="Calibri" w:cstheme="minorHAnsi"/>
          <w:color w:val="7F7F7F" w:themeColor="text1" w:themeTint="80"/>
        </w:rPr>
        <w:t>utogestión de algunos de los eventos ejecutados, los cuales fueron realizados sin ocasionar un costo a la Entidad; se llevaron a cabo a través de la Caja de Compensación, por medio de la ARL, en algunos casos fue ejecutada por parte de profesionales adscritos o mediante alianzas interinstitucionales</w:t>
      </w:r>
      <w:r w:rsidRPr="003E39D3">
        <w:rPr>
          <w:rFonts w:eastAsia="Calibri" w:cstheme="minorHAnsi"/>
          <w:color w:val="7F7F7F" w:themeColor="text1" w:themeTint="80"/>
        </w:rPr>
        <w:t xml:space="preserve">.  Sin embargo,  para la 2023 puede presentarse variación y algunos eventos requieran algún tipo de recurso. </w:t>
      </w:r>
    </w:p>
    <w:p w14:paraId="0659FE53" w14:textId="457E7A90" w:rsidR="003E39D3" w:rsidRPr="003E39D3" w:rsidRDefault="003E39D3" w:rsidP="00F920FF">
      <w:pPr>
        <w:ind w:left="142" w:right="-234"/>
        <w:jc w:val="both"/>
        <w:rPr>
          <w:rFonts w:eastAsia="Calibri" w:cstheme="minorHAnsi"/>
          <w:color w:val="7F7F7F" w:themeColor="text1" w:themeTint="80"/>
        </w:rPr>
      </w:pPr>
    </w:p>
    <w:p w14:paraId="2030B9EF" w14:textId="77777777" w:rsidR="003E39D3" w:rsidRPr="00F920FF" w:rsidRDefault="003E39D3" w:rsidP="00F920FF">
      <w:pPr>
        <w:ind w:left="142" w:right="-234"/>
        <w:jc w:val="both"/>
        <w:rPr>
          <w:rFonts w:eastAsia="Calibri" w:cstheme="minorHAnsi"/>
          <w:color w:val="7F7F7F" w:themeColor="text1" w:themeTint="80"/>
          <w:highlight w:val="yellow"/>
        </w:rPr>
      </w:pPr>
    </w:p>
    <w:p w14:paraId="604E9E5B" w14:textId="77777777" w:rsidR="00DE6140" w:rsidRPr="00550269" w:rsidRDefault="00DE6140" w:rsidP="00550269">
      <w:pPr>
        <w:ind w:left="142" w:right="-234"/>
        <w:jc w:val="both"/>
        <w:rPr>
          <w:rFonts w:eastAsia="Calibri" w:cstheme="minorHAnsi"/>
          <w:color w:val="7F7F7F" w:themeColor="text1" w:themeTint="80"/>
        </w:rPr>
      </w:pPr>
    </w:p>
    <w:p w14:paraId="58A2738E" w14:textId="77777777" w:rsidR="00DE6140" w:rsidRPr="00550269" w:rsidRDefault="00DE6140">
      <w:pPr>
        <w:pStyle w:val="Prrafodelista"/>
        <w:numPr>
          <w:ilvl w:val="0"/>
          <w:numId w:val="8"/>
        </w:numPr>
        <w:spacing w:after="0" w:line="240" w:lineRule="auto"/>
        <w:ind w:left="142" w:right="-234" w:hanging="425"/>
        <w:jc w:val="both"/>
        <w:rPr>
          <w:rFonts w:cstheme="minorHAnsi"/>
          <w:b/>
          <w:color w:val="7F7F7F" w:themeColor="text1" w:themeTint="80"/>
          <w:sz w:val="24"/>
          <w:szCs w:val="24"/>
        </w:rPr>
      </w:pPr>
      <w:r w:rsidRPr="00550269">
        <w:rPr>
          <w:rFonts w:cstheme="minorHAnsi"/>
          <w:b/>
          <w:color w:val="7F7F7F" w:themeColor="text1" w:themeTint="80"/>
          <w:sz w:val="24"/>
          <w:szCs w:val="24"/>
        </w:rPr>
        <w:t>RUBRO:  Control de consumo de los recursos naturales y sostenibilidad ambiental  - Servicios públicos (Agua, energía, gas)</w:t>
      </w:r>
    </w:p>
    <w:p w14:paraId="6B37F888" w14:textId="77777777" w:rsidR="00DE6140" w:rsidRPr="00550269" w:rsidRDefault="00DE6140" w:rsidP="00550269">
      <w:pPr>
        <w:spacing w:after="0"/>
        <w:ind w:left="142" w:right="-234"/>
        <w:jc w:val="both"/>
        <w:rPr>
          <w:rFonts w:cstheme="minorHAnsi"/>
          <w:bCs/>
          <w:color w:val="7F7F7F" w:themeColor="text1" w:themeTint="80"/>
        </w:rPr>
      </w:pPr>
    </w:p>
    <w:p w14:paraId="5D467377" w14:textId="43850866" w:rsidR="00DE6140" w:rsidRDefault="00DE6140" w:rsidP="00550269">
      <w:pPr>
        <w:spacing w:after="0" w:line="240" w:lineRule="auto"/>
        <w:ind w:left="142" w:right="-234"/>
        <w:jc w:val="both"/>
        <w:rPr>
          <w:rFonts w:cstheme="minorHAnsi"/>
          <w:color w:val="7F7F7F" w:themeColor="text1" w:themeTint="80"/>
        </w:rPr>
      </w:pPr>
      <w:r w:rsidRPr="00550269">
        <w:rPr>
          <w:rFonts w:cstheme="minorHAnsi"/>
          <w:color w:val="7F7F7F" w:themeColor="text1" w:themeTint="80"/>
        </w:rPr>
        <w:t>Para los rubros referentes a servicios públicos no se contempla realizar acciones de austeridad, toda vez que el cobro de los servicios públicos lo realiza la Secretaría General, de acuerdo con el consumo de agua, energía y gas que se realiza en el Edificio Bicentenario, y el porcentaje que le corresponde pagar a la Secretaría Distrital de Gobierno. Si bien se realizan acciones desde el equipo de gestión ambiental de la entidad para promover el ahorro en el consumo de agua y energía, no es posible precisar una meta específica de ahorro, dado que la facturación llega directamente a Secretaría General.</w:t>
      </w:r>
    </w:p>
    <w:p w14:paraId="61A01C46" w14:textId="5669A6DC" w:rsidR="009D3185" w:rsidRDefault="009D3185" w:rsidP="00550269">
      <w:pPr>
        <w:spacing w:after="0" w:line="240" w:lineRule="auto"/>
        <w:ind w:left="142" w:right="-234"/>
        <w:jc w:val="both"/>
        <w:rPr>
          <w:rFonts w:cstheme="minorHAnsi"/>
          <w:color w:val="7F7F7F" w:themeColor="text1" w:themeTint="80"/>
        </w:rPr>
      </w:pPr>
    </w:p>
    <w:p w14:paraId="08D07E52" w14:textId="0859D494" w:rsidR="00DE6140" w:rsidRDefault="00DE6140" w:rsidP="00550269">
      <w:pPr>
        <w:spacing w:after="0" w:line="240" w:lineRule="auto"/>
        <w:ind w:left="142" w:right="-234"/>
        <w:jc w:val="both"/>
        <w:rPr>
          <w:rFonts w:cstheme="minorHAnsi"/>
          <w:color w:val="7F7F7F" w:themeColor="text1" w:themeTint="80"/>
        </w:rPr>
      </w:pPr>
    </w:p>
    <w:p w14:paraId="793CE191" w14:textId="2FA67389" w:rsidR="003E39D3" w:rsidRDefault="003E39D3" w:rsidP="00550269">
      <w:pPr>
        <w:spacing w:after="0" w:line="240" w:lineRule="auto"/>
        <w:ind w:left="142" w:right="-234"/>
        <w:jc w:val="both"/>
        <w:rPr>
          <w:rFonts w:cstheme="minorHAnsi"/>
          <w:color w:val="7F7F7F" w:themeColor="text1" w:themeTint="80"/>
        </w:rPr>
      </w:pPr>
    </w:p>
    <w:p w14:paraId="1FAB0BFD" w14:textId="7FF7ABBE" w:rsidR="003E39D3" w:rsidRDefault="003E39D3" w:rsidP="00550269">
      <w:pPr>
        <w:spacing w:after="0" w:line="240" w:lineRule="auto"/>
        <w:ind w:left="142" w:right="-234"/>
        <w:jc w:val="both"/>
        <w:rPr>
          <w:rFonts w:cstheme="minorHAnsi"/>
          <w:color w:val="7F7F7F" w:themeColor="text1" w:themeTint="80"/>
        </w:rPr>
      </w:pPr>
    </w:p>
    <w:p w14:paraId="5B849920" w14:textId="08F33945" w:rsidR="003E39D3" w:rsidRDefault="003E39D3" w:rsidP="00550269">
      <w:pPr>
        <w:spacing w:after="0" w:line="240" w:lineRule="auto"/>
        <w:ind w:left="142" w:right="-234"/>
        <w:jc w:val="both"/>
        <w:rPr>
          <w:rFonts w:cstheme="minorHAnsi"/>
          <w:color w:val="7F7F7F" w:themeColor="text1" w:themeTint="80"/>
        </w:rPr>
      </w:pPr>
    </w:p>
    <w:p w14:paraId="75E8BAF8" w14:textId="7C59B10E" w:rsidR="003E39D3" w:rsidRDefault="003E39D3" w:rsidP="00550269">
      <w:pPr>
        <w:spacing w:after="0" w:line="240" w:lineRule="auto"/>
        <w:ind w:left="142" w:right="-234"/>
        <w:jc w:val="both"/>
        <w:rPr>
          <w:rFonts w:cstheme="minorHAnsi"/>
          <w:color w:val="7F7F7F" w:themeColor="text1" w:themeTint="80"/>
        </w:rPr>
      </w:pPr>
    </w:p>
    <w:p w14:paraId="17EA54C2" w14:textId="13C254E5" w:rsidR="003E39D3" w:rsidRDefault="003E39D3" w:rsidP="00550269">
      <w:pPr>
        <w:spacing w:after="0" w:line="240" w:lineRule="auto"/>
        <w:ind w:left="142" w:right="-234"/>
        <w:jc w:val="both"/>
        <w:rPr>
          <w:rFonts w:cstheme="minorHAnsi"/>
          <w:color w:val="7F7F7F" w:themeColor="text1" w:themeTint="80"/>
        </w:rPr>
      </w:pPr>
    </w:p>
    <w:p w14:paraId="213F946F" w14:textId="1F2E257E" w:rsidR="003E39D3" w:rsidRDefault="003E39D3" w:rsidP="00550269">
      <w:pPr>
        <w:spacing w:after="0" w:line="240" w:lineRule="auto"/>
        <w:ind w:left="142" w:right="-234"/>
        <w:jc w:val="both"/>
        <w:rPr>
          <w:rFonts w:cstheme="minorHAnsi"/>
          <w:color w:val="7F7F7F" w:themeColor="text1" w:themeTint="80"/>
        </w:rPr>
      </w:pPr>
    </w:p>
    <w:p w14:paraId="48610AF8" w14:textId="4DEEAEC6" w:rsidR="003E39D3" w:rsidRDefault="003E39D3" w:rsidP="00550269">
      <w:pPr>
        <w:spacing w:after="0" w:line="240" w:lineRule="auto"/>
        <w:ind w:left="142" w:right="-234"/>
        <w:jc w:val="both"/>
        <w:rPr>
          <w:rFonts w:cstheme="minorHAnsi"/>
          <w:color w:val="7F7F7F" w:themeColor="text1" w:themeTint="80"/>
        </w:rPr>
      </w:pPr>
    </w:p>
    <w:p w14:paraId="58B3C43C" w14:textId="037C17A1" w:rsidR="003E39D3" w:rsidRDefault="003E39D3" w:rsidP="00550269">
      <w:pPr>
        <w:spacing w:after="0" w:line="240" w:lineRule="auto"/>
        <w:ind w:left="142" w:right="-234"/>
        <w:jc w:val="both"/>
        <w:rPr>
          <w:rFonts w:cstheme="minorHAnsi"/>
          <w:color w:val="7F7F7F" w:themeColor="text1" w:themeTint="80"/>
        </w:rPr>
      </w:pPr>
    </w:p>
    <w:p w14:paraId="4AA32932" w14:textId="7070355C" w:rsidR="003E39D3" w:rsidRDefault="003E39D3" w:rsidP="00550269">
      <w:pPr>
        <w:spacing w:after="0" w:line="240" w:lineRule="auto"/>
        <w:ind w:left="142" w:right="-234"/>
        <w:jc w:val="both"/>
        <w:rPr>
          <w:rFonts w:cstheme="minorHAnsi"/>
          <w:color w:val="7F7F7F" w:themeColor="text1" w:themeTint="80"/>
        </w:rPr>
      </w:pPr>
    </w:p>
    <w:p w14:paraId="1BBBEE3B" w14:textId="13AEFED0" w:rsidR="003E39D3" w:rsidRDefault="003E39D3" w:rsidP="00550269">
      <w:pPr>
        <w:spacing w:after="0" w:line="240" w:lineRule="auto"/>
        <w:ind w:left="142" w:right="-234"/>
        <w:jc w:val="both"/>
        <w:rPr>
          <w:rFonts w:cstheme="minorHAnsi"/>
          <w:color w:val="7F7F7F" w:themeColor="text1" w:themeTint="80"/>
        </w:rPr>
      </w:pPr>
    </w:p>
    <w:p w14:paraId="3B723FF0" w14:textId="290BB3E1" w:rsidR="003E39D3" w:rsidRDefault="003E39D3" w:rsidP="00550269">
      <w:pPr>
        <w:spacing w:after="0" w:line="240" w:lineRule="auto"/>
        <w:ind w:left="142" w:right="-234"/>
        <w:jc w:val="both"/>
        <w:rPr>
          <w:rFonts w:cstheme="minorHAnsi"/>
          <w:color w:val="7F7F7F" w:themeColor="text1" w:themeTint="80"/>
        </w:rPr>
      </w:pPr>
    </w:p>
    <w:p w14:paraId="41008279" w14:textId="4B9A3D97" w:rsidR="003E39D3" w:rsidRDefault="003E39D3" w:rsidP="00550269">
      <w:pPr>
        <w:spacing w:after="0" w:line="240" w:lineRule="auto"/>
        <w:ind w:left="142" w:right="-234"/>
        <w:jc w:val="both"/>
        <w:rPr>
          <w:rFonts w:cstheme="minorHAnsi"/>
          <w:color w:val="7F7F7F" w:themeColor="text1" w:themeTint="80"/>
        </w:rPr>
      </w:pPr>
    </w:p>
    <w:p w14:paraId="77399754" w14:textId="776F6AAC" w:rsidR="003E39D3" w:rsidRDefault="003E39D3" w:rsidP="00550269">
      <w:pPr>
        <w:spacing w:after="0" w:line="240" w:lineRule="auto"/>
        <w:ind w:left="142" w:right="-234"/>
        <w:jc w:val="both"/>
        <w:rPr>
          <w:rFonts w:cstheme="minorHAnsi"/>
          <w:color w:val="7F7F7F" w:themeColor="text1" w:themeTint="80"/>
        </w:rPr>
      </w:pPr>
    </w:p>
    <w:p w14:paraId="085C3DC0" w14:textId="55B9AC91" w:rsidR="003E39D3" w:rsidRDefault="003E39D3" w:rsidP="00550269">
      <w:pPr>
        <w:spacing w:after="0" w:line="240" w:lineRule="auto"/>
        <w:ind w:left="142" w:right="-234"/>
        <w:jc w:val="both"/>
        <w:rPr>
          <w:rFonts w:cstheme="minorHAnsi"/>
          <w:color w:val="7F7F7F" w:themeColor="text1" w:themeTint="80"/>
        </w:rPr>
      </w:pPr>
    </w:p>
    <w:p w14:paraId="4F1E0AE5" w14:textId="4E94D353" w:rsidR="003E39D3" w:rsidRDefault="003E39D3" w:rsidP="00550269">
      <w:pPr>
        <w:spacing w:after="0" w:line="240" w:lineRule="auto"/>
        <w:ind w:left="142" w:right="-234"/>
        <w:jc w:val="both"/>
        <w:rPr>
          <w:rFonts w:cstheme="minorHAnsi"/>
          <w:color w:val="7F7F7F" w:themeColor="text1" w:themeTint="80"/>
        </w:rPr>
      </w:pPr>
    </w:p>
    <w:p w14:paraId="3E7BF2B7" w14:textId="341B2EF9" w:rsidR="003E39D3" w:rsidRDefault="003E39D3" w:rsidP="00550269">
      <w:pPr>
        <w:spacing w:after="0" w:line="240" w:lineRule="auto"/>
        <w:ind w:left="142" w:right="-234"/>
        <w:jc w:val="both"/>
        <w:rPr>
          <w:rFonts w:cstheme="minorHAnsi"/>
          <w:color w:val="7F7F7F" w:themeColor="text1" w:themeTint="80"/>
        </w:rPr>
      </w:pPr>
    </w:p>
    <w:p w14:paraId="11E5CDCB" w14:textId="3814953A" w:rsidR="003E39D3" w:rsidRDefault="003E39D3" w:rsidP="00550269">
      <w:pPr>
        <w:spacing w:after="0" w:line="240" w:lineRule="auto"/>
        <w:ind w:left="142" w:right="-234"/>
        <w:jc w:val="both"/>
        <w:rPr>
          <w:rFonts w:cstheme="minorHAnsi"/>
          <w:color w:val="7F7F7F" w:themeColor="text1" w:themeTint="80"/>
        </w:rPr>
      </w:pPr>
    </w:p>
    <w:p w14:paraId="08AD998E" w14:textId="06E89B01" w:rsidR="003E39D3" w:rsidRDefault="003E39D3" w:rsidP="00550269">
      <w:pPr>
        <w:spacing w:after="0" w:line="240" w:lineRule="auto"/>
        <w:ind w:left="142" w:right="-234"/>
        <w:jc w:val="both"/>
        <w:rPr>
          <w:rFonts w:cstheme="minorHAnsi"/>
          <w:color w:val="7F7F7F" w:themeColor="text1" w:themeTint="80"/>
        </w:rPr>
      </w:pPr>
    </w:p>
    <w:p w14:paraId="248F349B" w14:textId="24E1DD7A" w:rsidR="003E39D3" w:rsidRDefault="003E39D3" w:rsidP="00550269">
      <w:pPr>
        <w:spacing w:after="0" w:line="240" w:lineRule="auto"/>
        <w:ind w:left="142" w:right="-234"/>
        <w:jc w:val="both"/>
        <w:rPr>
          <w:rFonts w:cstheme="minorHAnsi"/>
          <w:color w:val="7F7F7F" w:themeColor="text1" w:themeTint="80"/>
        </w:rPr>
      </w:pPr>
    </w:p>
    <w:p w14:paraId="07FA4985" w14:textId="27E32FA3" w:rsidR="003E39D3" w:rsidRDefault="003E39D3" w:rsidP="00550269">
      <w:pPr>
        <w:spacing w:after="0" w:line="240" w:lineRule="auto"/>
        <w:ind w:left="142" w:right="-234"/>
        <w:jc w:val="both"/>
        <w:rPr>
          <w:rFonts w:cstheme="minorHAnsi"/>
          <w:color w:val="7F7F7F" w:themeColor="text1" w:themeTint="80"/>
        </w:rPr>
      </w:pPr>
    </w:p>
    <w:p w14:paraId="51A73C28" w14:textId="17BBB05D" w:rsidR="003E39D3" w:rsidRDefault="003E39D3" w:rsidP="00550269">
      <w:pPr>
        <w:spacing w:after="0" w:line="240" w:lineRule="auto"/>
        <w:ind w:left="142" w:right="-234"/>
        <w:jc w:val="both"/>
        <w:rPr>
          <w:rFonts w:cstheme="minorHAnsi"/>
          <w:color w:val="7F7F7F" w:themeColor="text1" w:themeTint="80"/>
        </w:rPr>
      </w:pPr>
    </w:p>
    <w:p w14:paraId="16698D7F" w14:textId="6A65ECF8" w:rsidR="003E39D3" w:rsidRDefault="003E39D3" w:rsidP="00550269">
      <w:pPr>
        <w:spacing w:after="0" w:line="240" w:lineRule="auto"/>
        <w:ind w:left="142" w:right="-234"/>
        <w:jc w:val="both"/>
        <w:rPr>
          <w:rFonts w:cstheme="minorHAnsi"/>
          <w:color w:val="7F7F7F" w:themeColor="text1" w:themeTint="80"/>
        </w:rPr>
      </w:pPr>
    </w:p>
    <w:p w14:paraId="6340C9E5" w14:textId="478E544C" w:rsidR="003E39D3" w:rsidRDefault="003E39D3" w:rsidP="00550269">
      <w:pPr>
        <w:spacing w:after="0" w:line="240" w:lineRule="auto"/>
        <w:ind w:left="142" w:right="-234"/>
        <w:jc w:val="both"/>
        <w:rPr>
          <w:rFonts w:cstheme="minorHAnsi"/>
          <w:color w:val="7F7F7F" w:themeColor="text1" w:themeTint="80"/>
        </w:rPr>
      </w:pPr>
    </w:p>
    <w:p w14:paraId="3A44B5FC" w14:textId="79065E3C" w:rsidR="003E39D3" w:rsidRDefault="003E39D3" w:rsidP="00550269">
      <w:pPr>
        <w:spacing w:after="0" w:line="240" w:lineRule="auto"/>
        <w:ind w:left="142" w:right="-234"/>
        <w:jc w:val="both"/>
        <w:rPr>
          <w:rFonts w:cstheme="minorHAnsi"/>
          <w:color w:val="7F7F7F" w:themeColor="text1" w:themeTint="80"/>
        </w:rPr>
      </w:pPr>
    </w:p>
    <w:p w14:paraId="045A0DE6" w14:textId="0DD3EBD4" w:rsidR="003E39D3" w:rsidRDefault="003E39D3" w:rsidP="00550269">
      <w:pPr>
        <w:spacing w:after="0" w:line="240" w:lineRule="auto"/>
        <w:ind w:left="142" w:right="-234"/>
        <w:jc w:val="both"/>
        <w:rPr>
          <w:rFonts w:cstheme="minorHAnsi"/>
          <w:color w:val="7F7F7F" w:themeColor="text1" w:themeTint="80"/>
        </w:rPr>
      </w:pPr>
    </w:p>
    <w:p w14:paraId="160ACB22" w14:textId="77777777" w:rsidR="003E39D3" w:rsidRPr="00550269" w:rsidRDefault="003E39D3" w:rsidP="00550269">
      <w:pPr>
        <w:spacing w:after="0" w:line="240" w:lineRule="auto"/>
        <w:ind w:left="142" w:right="-234"/>
        <w:jc w:val="both"/>
        <w:rPr>
          <w:rFonts w:cstheme="minorHAnsi"/>
          <w:color w:val="7F7F7F" w:themeColor="text1" w:themeTint="80"/>
        </w:rPr>
      </w:pPr>
    </w:p>
    <w:p w14:paraId="72C87205" w14:textId="77777777" w:rsidR="00DE6140" w:rsidRDefault="00DE6140" w:rsidP="00DE6140">
      <w:pPr>
        <w:spacing w:after="0" w:line="240" w:lineRule="auto"/>
        <w:ind w:left="567" w:right="-234"/>
        <w:jc w:val="center"/>
        <w:rPr>
          <w:rFonts w:ascii="Arial" w:hAnsi="Arial" w:cs="Arial"/>
          <w:b/>
          <w:color w:val="808080" w:themeColor="background1" w:themeShade="80"/>
          <w:sz w:val="20"/>
          <w:szCs w:val="20"/>
        </w:rPr>
      </w:pPr>
    </w:p>
    <w:p w14:paraId="0ECB2933" w14:textId="77777777" w:rsidR="00DE6140" w:rsidRDefault="00DE6140" w:rsidP="00DE6140">
      <w:pPr>
        <w:spacing w:after="0" w:line="240" w:lineRule="auto"/>
        <w:ind w:left="1276" w:right="794"/>
        <w:jc w:val="center"/>
        <w:rPr>
          <w:rFonts w:ascii="Arial" w:hAnsi="Arial" w:cs="Arial"/>
          <w:b/>
          <w:color w:val="808080" w:themeColor="background1" w:themeShade="80"/>
          <w:sz w:val="20"/>
          <w:szCs w:val="20"/>
        </w:rPr>
      </w:pPr>
    </w:p>
    <w:p w14:paraId="2C4E774E" w14:textId="77777777" w:rsidR="00DE6140" w:rsidRDefault="00DE6140" w:rsidP="00DE6140">
      <w:pPr>
        <w:spacing w:after="0" w:line="240" w:lineRule="auto"/>
        <w:ind w:left="1276" w:right="794"/>
        <w:jc w:val="center"/>
        <w:rPr>
          <w:rFonts w:ascii="Arial" w:hAnsi="Arial" w:cs="Arial"/>
          <w:b/>
          <w:color w:val="808080" w:themeColor="background1" w:themeShade="80"/>
          <w:sz w:val="20"/>
          <w:szCs w:val="20"/>
        </w:rPr>
      </w:pPr>
    </w:p>
    <w:p w14:paraId="3DF77B97" w14:textId="77777777" w:rsidR="00DE6140" w:rsidRPr="00DE6140" w:rsidRDefault="00DE6140" w:rsidP="00DE6140">
      <w:pPr>
        <w:spacing w:after="0" w:line="240" w:lineRule="auto"/>
        <w:ind w:right="368"/>
        <w:jc w:val="both"/>
        <w:rPr>
          <w:rFonts w:cstheme="minorHAnsi"/>
          <w:bCs/>
          <w:color w:val="000000" w:themeColor="text1"/>
        </w:rPr>
      </w:pPr>
    </w:p>
    <w:p w14:paraId="0EE414BA" w14:textId="77777777" w:rsidR="00BC5793" w:rsidRPr="00512412" w:rsidRDefault="00BC5793" w:rsidP="00512412">
      <w:pPr>
        <w:spacing w:after="0" w:line="240" w:lineRule="auto"/>
        <w:rPr>
          <w:rFonts w:cstheme="minorHAnsi"/>
          <w:b/>
        </w:rPr>
      </w:pPr>
    </w:p>
    <w:p w14:paraId="30681EC2" w14:textId="7B382C62" w:rsidR="00BC5793" w:rsidRDefault="00BC5793" w:rsidP="00512412">
      <w:pPr>
        <w:spacing w:after="0" w:line="240" w:lineRule="auto"/>
        <w:rPr>
          <w:rFonts w:cstheme="minorHAnsi"/>
        </w:rPr>
      </w:pPr>
    </w:p>
    <w:p w14:paraId="350BB22C" w14:textId="1CBF2484" w:rsidR="00550269" w:rsidRDefault="00550269" w:rsidP="00512412">
      <w:pPr>
        <w:spacing w:after="0" w:line="240" w:lineRule="auto"/>
        <w:rPr>
          <w:rFonts w:cstheme="minorHAnsi"/>
        </w:rPr>
      </w:pPr>
    </w:p>
    <w:p w14:paraId="6BE8B052" w14:textId="58C127DC" w:rsidR="00550269" w:rsidRDefault="00550269" w:rsidP="00512412">
      <w:pPr>
        <w:spacing w:after="0" w:line="240" w:lineRule="auto"/>
        <w:rPr>
          <w:rFonts w:cstheme="minorHAnsi"/>
        </w:rPr>
      </w:pPr>
    </w:p>
    <w:p w14:paraId="0522F652" w14:textId="295061A3" w:rsidR="00550269" w:rsidRDefault="00550269" w:rsidP="00512412">
      <w:pPr>
        <w:spacing w:after="0" w:line="240" w:lineRule="auto"/>
        <w:rPr>
          <w:rFonts w:cstheme="minorHAnsi"/>
        </w:rPr>
      </w:pPr>
    </w:p>
    <w:p w14:paraId="6E946EF2" w14:textId="2E676553" w:rsidR="00550269" w:rsidRDefault="00550269" w:rsidP="00512412">
      <w:pPr>
        <w:spacing w:after="0" w:line="240" w:lineRule="auto"/>
        <w:rPr>
          <w:rFonts w:cstheme="minorHAnsi"/>
        </w:rPr>
      </w:pPr>
    </w:p>
    <w:p w14:paraId="4FA6F24D" w14:textId="52AA42F2" w:rsidR="009D3185" w:rsidRDefault="009D3185" w:rsidP="00512412">
      <w:pPr>
        <w:spacing w:after="0" w:line="240" w:lineRule="auto"/>
        <w:rPr>
          <w:rFonts w:cstheme="minorHAnsi"/>
        </w:rPr>
      </w:pPr>
    </w:p>
    <w:p w14:paraId="68D728FC" w14:textId="77777777" w:rsidR="009D3185" w:rsidRDefault="009D3185" w:rsidP="00512412">
      <w:pPr>
        <w:spacing w:after="0" w:line="240" w:lineRule="auto"/>
        <w:rPr>
          <w:rFonts w:cstheme="minorHAnsi"/>
        </w:rPr>
      </w:pPr>
    </w:p>
    <w:p w14:paraId="464DDCF4" w14:textId="77777777" w:rsidR="00550269" w:rsidRPr="00512412" w:rsidRDefault="00550269" w:rsidP="00512412">
      <w:pPr>
        <w:spacing w:after="0" w:line="240" w:lineRule="auto"/>
        <w:rPr>
          <w:rFonts w:cstheme="minorHAnsi"/>
        </w:rPr>
      </w:pPr>
    </w:p>
    <w:p w14:paraId="128EEA7A" w14:textId="0FC5F2A3" w:rsidR="00BC5793" w:rsidRPr="00512412" w:rsidRDefault="00BC5793" w:rsidP="00512412">
      <w:pPr>
        <w:spacing w:after="0" w:line="240" w:lineRule="auto"/>
        <w:rPr>
          <w:rFonts w:cstheme="minorHAnsi"/>
        </w:rPr>
      </w:pPr>
    </w:p>
    <w:p w14:paraId="37FA000D" w14:textId="0CE0CC57" w:rsidR="00BC5793" w:rsidRPr="00512412" w:rsidRDefault="00BC5793" w:rsidP="00512412">
      <w:pPr>
        <w:spacing w:after="0" w:line="240" w:lineRule="auto"/>
        <w:rPr>
          <w:rFonts w:cstheme="minorHAnsi"/>
        </w:rPr>
      </w:pPr>
    </w:p>
    <w:p w14:paraId="270BE260" w14:textId="0DF83C45" w:rsidR="00BC5793" w:rsidRPr="00512412" w:rsidRDefault="00BC5793" w:rsidP="00512412">
      <w:pPr>
        <w:spacing w:after="0" w:line="240" w:lineRule="auto"/>
        <w:rPr>
          <w:rFonts w:cstheme="minorHAnsi"/>
        </w:rPr>
      </w:pPr>
    </w:p>
    <w:p w14:paraId="072CC9CF" w14:textId="77777777" w:rsidR="00BC5793" w:rsidRPr="00512412" w:rsidRDefault="00BC5793" w:rsidP="00512412">
      <w:pPr>
        <w:pStyle w:val="Textoindependiente"/>
        <w:spacing w:after="0" w:line="240" w:lineRule="auto"/>
        <w:contextualSpacing/>
        <w:rPr>
          <w:rFonts w:asciiTheme="minorHAnsi" w:hAnsiTheme="minorHAnsi" w:cstheme="minorHAnsi"/>
          <w:sz w:val="22"/>
          <w:szCs w:val="22"/>
        </w:rPr>
      </w:pPr>
    </w:p>
    <w:p w14:paraId="7C3186FA" w14:textId="285E2325" w:rsidR="00BC5793" w:rsidRPr="00512412" w:rsidRDefault="00BC5793" w:rsidP="00512412">
      <w:pPr>
        <w:pStyle w:val="Ttulo"/>
        <w:spacing w:before="0" w:after="0" w:line="240" w:lineRule="auto"/>
        <w:contextualSpacing/>
        <w:rPr>
          <w:rFonts w:asciiTheme="minorHAnsi" w:hAnsiTheme="minorHAnsi" w:cstheme="minorHAnsi"/>
          <w:w w:val="95"/>
          <w:sz w:val="22"/>
          <w:szCs w:val="22"/>
        </w:rPr>
      </w:pPr>
      <w:r w:rsidRPr="00512412">
        <w:rPr>
          <w:rFonts w:asciiTheme="minorHAnsi" w:hAnsiTheme="minorHAnsi" w:cstheme="minorHAnsi"/>
          <w:b w:val="0"/>
          <w:noProof/>
          <w:sz w:val="22"/>
          <w:szCs w:val="22"/>
          <w:lang w:val="es-CO" w:eastAsia="es-CO"/>
        </w:rPr>
        <mc:AlternateContent>
          <mc:Choice Requires="wps">
            <w:drawing>
              <wp:anchor distT="0" distB="0" distL="114300" distR="114300" simplePos="0" relativeHeight="251663360" behindDoc="1" locked="0" layoutInCell="1" allowOverlap="1" wp14:anchorId="5D716876" wp14:editId="62C14DDC">
                <wp:simplePos x="0" y="0"/>
                <wp:positionH relativeFrom="page">
                  <wp:posOffset>1616710</wp:posOffset>
                </wp:positionH>
                <wp:positionV relativeFrom="paragraph">
                  <wp:posOffset>17012</wp:posOffset>
                </wp:positionV>
                <wp:extent cx="6092190" cy="2406650"/>
                <wp:effectExtent l="0" t="0" r="22860" b="12700"/>
                <wp:wrapNone/>
                <wp:docPr id="5" name="Rectángulo 5"/>
                <wp:cNvGraphicFramePr/>
                <a:graphic xmlns:a="http://schemas.openxmlformats.org/drawingml/2006/main">
                  <a:graphicData uri="http://schemas.microsoft.com/office/word/2010/wordprocessingShape">
                    <wps:wsp>
                      <wps:cNvSpPr/>
                      <wps:spPr>
                        <a:xfrm>
                          <a:off x="0" y="0"/>
                          <a:ext cx="6092190" cy="2406650"/>
                        </a:xfrm>
                        <a:prstGeom prst="rect">
                          <a:avLst/>
                        </a:prstGeom>
                        <a:solidFill>
                          <a:schemeClr val="bg1"/>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526A4A" id="Rectángulo 5" o:spid="_x0000_s1026" style="position:absolute;margin-left:127.3pt;margin-top:1.35pt;width:479.7pt;height:18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" fillcolor="white [3212]" strokecolor="#bf8f00 [2407]" strokeweight="1pt">
                <w10:wrap anchorx="page"/>
              </v:rect>
            </w:pict>
          </mc:Fallback>
        </mc:AlternateContent>
      </w:r>
    </w:p>
    <w:p w14:paraId="13143210" w14:textId="77777777" w:rsidR="00BC5793" w:rsidRPr="00512412" w:rsidRDefault="00BC5793" w:rsidP="00512412">
      <w:pPr>
        <w:pStyle w:val="Ttulo"/>
        <w:spacing w:before="0" w:after="0" w:line="240" w:lineRule="auto"/>
        <w:contextualSpacing/>
        <w:rPr>
          <w:rFonts w:asciiTheme="minorHAnsi" w:hAnsiTheme="minorHAnsi" w:cstheme="minorHAnsi"/>
          <w:w w:val="95"/>
          <w:sz w:val="22"/>
          <w:szCs w:val="22"/>
        </w:rPr>
      </w:pPr>
    </w:p>
    <w:p w14:paraId="08D1526D" w14:textId="02981754" w:rsidR="00BC5793" w:rsidRPr="00512412" w:rsidRDefault="00BC5793" w:rsidP="00512412">
      <w:pPr>
        <w:pStyle w:val="Ttulo"/>
        <w:spacing w:before="0" w:after="0" w:line="240" w:lineRule="auto"/>
        <w:contextualSpacing/>
        <w:rPr>
          <w:rFonts w:asciiTheme="minorHAnsi" w:hAnsiTheme="minorHAnsi" w:cstheme="minorHAnsi"/>
          <w:w w:val="95"/>
          <w:sz w:val="22"/>
          <w:szCs w:val="22"/>
        </w:rPr>
      </w:pPr>
      <w:r w:rsidRPr="00512412">
        <w:rPr>
          <w:rFonts w:asciiTheme="minorHAnsi" w:hAnsiTheme="minorHAnsi" w:cstheme="minorHAnsi"/>
          <w:b w:val="0"/>
          <w:noProof/>
          <w:sz w:val="22"/>
          <w:szCs w:val="22"/>
          <w:lang w:val="es-CO" w:eastAsia="es-CO"/>
        </w:rPr>
        <mc:AlternateContent>
          <mc:Choice Requires="wps">
            <w:drawing>
              <wp:anchor distT="0" distB="0" distL="114300" distR="114300" simplePos="0" relativeHeight="251665408" behindDoc="1" locked="0" layoutInCell="1" allowOverlap="1" wp14:anchorId="2CD4D1CE" wp14:editId="7B81A05A">
                <wp:simplePos x="0" y="0"/>
                <wp:positionH relativeFrom="page">
                  <wp:posOffset>3202940</wp:posOffset>
                </wp:positionH>
                <wp:positionV relativeFrom="paragraph">
                  <wp:posOffset>72310</wp:posOffset>
                </wp:positionV>
                <wp:extent cx="4533900" cy="187325"/>
                <wp:effectExtent l="0" t="0" r="0" b="3175"/>
                <wp:wrapNone/>
                <wp:docPr id="6" name="Rectángulo 6"/>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1E83B7" id="Rectángulo 6" o:spid="_x0000_s1026" style="position:absolute;margin-left:252.2pt;margin-top:5.7pt;width:357pt;height:14.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" fillcolor="#ffc000" stroked="f" strokeweight="1pt">
                <w10:wrap anchorx="page"/>
              </v:rect>
            </w:pict>
          </mc:Fallback>
        </mc:AlternateContent>
      </w:r>
    </w:p>
    <w:p w14:paraId="6153E56E" w14:textId="77777777" w:rsidR="00BC5793" w:rsidRPr="00512412" w:rsidRDefault="00BC5793" w:rsidP="00512412">
      <w:pPr>
        <w:spacing w:after="0" w:line="240" w:lineRule="auto"/>
        <w:ind w:left="1006" w:right="1006"/>
        <w:contextualSpacing/>
        <w:jc w:val="center"/>
        <w:rPr>
          <w:rFonts w:cstheme="minorHAnsi"/>
          <w:b/>
          <w:bCs/>
        </w:rPr>
      </w:pPr>
    </w:p>
    <w:p w14:paraId="6A9591E3" w14:textId="6FEB54FD" w:rsidR="00BC5793" w:rsidRPr="00F16E6A" w:rsidRDefault="00BC5793" w:rsidP="00512412">
      <w:pPr>
        <w:spacing w:after="0" w:line="240" w:lineRule="auto"/>
        <w:ind w:left="2124" w:right="-263" w:hanging="706"/>
        <w:contextualSpacing/>
        <w:jc w:val="right"/>
        <w:rPr>
          <w:rFonts w:cstheme="minorHAnsi"/>
          <w:b/>
          <w:noProof/>
          <w:color w:val="C00000"/>
          <w:sz w:val="32"/>
          <w:szCs w:val="32"/>
        </w:rPr>
      </w:pPr>
      <w:r w:rsidRPr="00F16E6A">
        <w:rPr>
          <w:rFonts w:cstheme="minorHAnsi"/>
          <w:b/>
          <w:noProof/>
          <w:color w:val="C00000"/>
          <w:sz w:val="32"/>
          <w:szCs w:val="32"/>
        </w:rPr>
        <w:t xml:space="preserve">Plan de Austeridad del Gasto Público </w:t>
      </w:r>
    </w:p>
    <w:p w14:paraId="41662679" w14:textId="21ACCA0E" w:rsidR="00BC5793" w:rsidRPr="00F16E6A" w:rsidRDefault="00BC5793" w:rsidP="00512412">
      <w:pPr>
        <w:spacing w:after="0" w:line="240" w:lineRule="auto"/>
        <w:ind w:left="2124" w:right="-263" w:hanging="706"/>
        <w:contextualSpacing/>
        <w:jc w:val="right"/>
        <w:rPr>
          <w:rFonts w:cstheme="minorHAnsi"/>
          <w:b/>
          <w:noProof/>
          <w:color w:val="C00000"/>
          <w:sz w:val="32"/>
          <w:szCs w:val="32"/>
        </w:rPr>
      </w:pPr>
      <w:r w:rsidRPr="00F16E6A">
        <w:rPr>
          <w:rFonts w:cstheme="minorHAnsi"/>
          <w:b/>
          <w:noProof/>
          <w:color w:val="C00000"/>
          <w:sz w:val="32"/>
          <w:szCs w:val="32"/>
        </w:rPr>
        <w:t xml:space="preserve">Departamento Administrativo de la Defensoría del Espacio Público – DADEP </w:t>
      </w:r>
    </w:p>
    <w:p w14:paraId="070AA502" w14:textId="77777777" w:rsidR="00BC5793" w:rsidRPr="00F16E6A" w:rsidRDefault="00BC5793" w:rsidP="00512412">
      <w:pPr>
        <w:tabs>
          <w:tab w:val="center" w:pos="6094"/>
          <w:tab w:val="left" w:pos="7334"/>
        </w:tabs>
        <w:spacing w:after="0" w:line="240" w:lineRule="auto"/>
        <w:ind w:left="2124" w:right="-263"/>
        <w:contextualSpacing/>
        <w:rPr>
          <w:rFonts w:cstheme="minorHAnsi"/>
          <w:b/>
          <w:noProof/>
          <w:sz w:val="32"/>
          <w:szCs w:val="32"/>
        </w:rPr>
      </w:pPr>
    </w:p>
    <w:p w14:paraId="3E68F4A6" w14:textId="40A8605D" w:rsidR="00BC5793" w:rsidRPr="00F16E6A" w:rsidRDefault="00BC5793" w:rsidP="00512412">
      <w:pPr>
        <w:tabs>
          <w:tab w:val="center" w:pos="6094"/>
          <w:tab w:val="left" w:pos="7334"/>
        </w:tabs>
        <w:spacing w:after="0" w:line="240" w:lineRule="auto"/>
        <w:ind w:left="2124" w:right="-263"/>
        <w:contextualSpacing/>
        <w:rPr>
          <w:rFonts w:cstheme="minorHAnsi"/>
          <w:b/>
          <w:noProof/>
          <w:sz w:val="32"/>
          <w:szCs w:val="32"/>
        </w:rPr>
      </w:pPr>
      <w:r w:rsidRPr="00F16E6A">
        <w:rPr>
          <w:rFonts w:cstheme="minorHAnsi"/>
          <w:b/>
          <w:noProof/>
          <w:sz w:val="32"/>
          <w:szCs w:val="32"/>
        </w:rPr>
        <w:tab/>
      </w:r>
      <w:r w:rsidR="001B71A3">
        <w:rPr>
          <w:rFonts w:cstheme="minorHAnsi"/>
          <w:b/>
          <w:noProof/>
          <w:sz w:val="32"/>
          <w:szCs w:val="32"/>
        </w:rPr>
        <w:t xml:space="preserve">                                           </w:t>
      </w:r>
      <w:r w:rsidRPr="001B71A3">
        <w:rPr>
          <w:rFonts w:cstheme="minorHAnsi"/>
          <w:b/>
          <w:noProof/>
          <w:color w:val="767171" w:themeColor="background2" w:themeShade="80"/>
          <w:sz w:val="32"/>
          <w:szCs w:val="32"/>
        </w:rPr>
        <w:t>2023</w:t>
      </w:r>
    </w:p>
    <w:p w14:paraId="5B7E639D" w14:textId="77777777" w:rsidR="00BC5793" w:rsidRPr="00512412" w:rsidRDefault="00BC5793" w:rsidP="00512412">
      <w:pPr>
        <w:tabs>
          <w:tab w:val="center" w:pos="6094"/>
          <w:tab w:val="left" w:pos="7334"/>
        </w:tabs>
        <w:spacing w:after="0" w:line="240" w:lineRule="auto"/>
        <w:ind w:left="2124" w:right="-263"/>
        <w:contextualSpacing/>
        <w:rPr>
          <w:rFonts w:cstheme="minorHAnsi"/>
          <w:b/>
          <w:noProof/>
        </w:rPr>
      </w:pPr>
      <w:r w:rsidRPr="00512412">
        <w:rPr>
          <w:rFonts w:cstheme="minorHAnsi"/>
          <w:b/>
          <w:noProof/>
          <w:lang w:eastAsia="es-CO"/>
        </w:rPr>
        <mc:AlternateContent>
          <mc:Choice Requires="wps">
            <w:drawing>
              <wp:anchor distT="0" distB="0" distL="114300" distR="114300" simplePos="0" relativeHeight="251664384" behindDoc="1" locked="0" layoutInCell="1" allowOverlap="1" wp14:anchorId="36F198B4" wp14:editId="6D7BFC8B">
                <wp:simplePos x="0" y="0"/>
                <wp:positionH relativeFrom="page">
                  <wp:align>center</wp:align>
                </wp:positionH>
                <wp:positionV relativeFrom="paragraph">
                  <wp:posOffset>122653</wp:posOffset>
                </wp:positionV>
                <wp:extent cx="4533900" cy="187325"/>
                <wp:effectExtent l="0" t="0" r="0" b="3175"/>
                <wp:wrapNone/>
                <wp:docPr id="7" name="Rectángulo 7"/>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2739BC" id="Rectángulo 7" o:spid="_x0000_s1026" style="position:absolute;margin-left:0;margin-top:9.65pt;width:357pt;height:14.75pt;z-index:-25165209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" fillcolor="#ffc000" stroked="f" strokeweight="1pt">
                <w10:wrap anchorx="page"/>
              </v:rect>
            </w:pict>
          </mc:Fallback>
        </mc:AlternateContent>
      </w:r>
      <w:r w:rsidRPr="00512412">
        <w:rPr>
          <w:rFonts w:cstheme="minorHAnsi"/>
          <w:b/>
        </w:rPr>
        <w:tab/>
      </w:r>
    </w:p>
    <w:p w14:paraId="1AC059AD" w14:textId="77777777" w:rsidR="00BC5793" w:rsidRPr="00512412" w:rsidRDefault="00BC5793" w:rsidP="00512412">
      <w:pPr>
        <w:pStyle w:val="Textoindependiente"/>
        <w:spacing w:after="0" w:line="240" w:lineRule="auto"/>
        <w:ind w:left="4320"/>
        <w:contextualSpacing/>
        <w:rPr>
          <w:rFonts w:asciiTheme="minorHAnsi" w:hAnsiTheme="minorHAnsi" w:cstheme="minorHAnsi"/>
          <w:b/>
          <w:sz w:val="22"/>
          <w:szCs w:val="22"/>
        </w:rPr>
      </w:pPr>
    </w:p>
    <w:p w14:paraId="603CFAF1" w14:textId="77777777" w:rsidR="00BC5793" w:rsidRPr="00512412" w:rsidRDefault="00BC5793" w:rsidP="00512412">
      <w:pPr>
        <w:pStyle w:val="Textoindependiente"/>
        <w:spacing w:after="0" w:line="240" w:lineRule="auto"/>
        <w:contextualSpacing/>
        <w:rPr>
          <w:rFonts w:asciiTheme="minorHAnsi" w:hAnsiTheme="minorHAnsi" w:cstheme="minorHAnsi"/>
          <w:b/>
          <w:sz w:val="22"/>
          <w:szCs w:val="22"/>
        </w:rPr>
      </w:pPr>
    </w:p>
    <w:p w14:paraId="1E73D921" w14:textId="77777777" w:rsidR="00BC5793" w:rsidRPr="00512412" w:rsidRDefault="00BC5793" w:rsidP="00512412">
      <w:pPr>
        <w:pStyle w:val="Textoindependiente"/>
        <w:spacing w:after="0" w:line="240" w:lineRule="auto"/>
        <w:contextualSpacing/>
        <w:rPr>
          <w:rFonts w:asciiTheme="minorHAnsi" w:hAnsiTheme="minorHAnsi" w:cstheme="minorHAnsi"/>
          <w:b/>
          <w:sz w:val="22"/>
          <w:szCs w:val="22"/>
        </w:rPr>
      </w:pPr>
    </w:p>
    <w:p w14:paraId="5D5D77D7" w14:textId="77777777" w:rsidR="00BC5793" w:rsidRPr="00512412" w:rsidRDefault="00BC5793" w:rsidP="00512412">
      <w:pPr>
        <w:pStyle w:val="Textoindependiente"/>
        <w:spacing w:after="0" w:line="240" w:lineRule="auto"/>
        <w:contextualSpacing/>
        <w:rPr>
          <w:rFonts w:asciiTheme="minorHAnsi" w:hAnsiTheme="minorHAnsi" w:cstheme="minorHAnsi"/>
          <w:b/>
          <w:sz w:val="22"/>
          <w:szCs w:val="22"/>
        </w:rPr>
      </w:pPr>
    </w:p>
    <w:p w14:paraId="65CB5D6D" w14:textId="77777777" w:rsidR="00BC5793" w:rsidRPr="00512412" w:rsidRDefault="00BC5793" w:rsidP="00512412">
      <w:pPr>
        <w:spacing w:after="0" w:line="240" w:lineRule="auto"/>
        <w:rPr>
          <w:rFonts w:cstheme="minorHAnsi"/>
        </w:rPr>
      </w:pPr>
    </w:p>
    <w:p w14:paraId="45CC1522" w14:textId="77777777" w:rsidR="00BC5793" w:rsidRPr="00512412" w:rsidRDefault="00BC5793" w:rsidP="00512412">
      <w:pPr>
        <w:spacing w:after="0" w:line="240" w:lineRule="auto"/>
        <w:rPr>
          <w:rFonts w:cstheme="minorHAnsi"/>
        </w:rPr>
      </w:pPr>
    </w:p>
    <w:p w14:paraId="4153A0D4" w14:textId="77777777" w:rsidR="00BC5793" w:rsidRPr="00512412" w:rsidRDefault="00BC5793" w:rsidP="00512412">
      <w:pPr>
        <w:spacing w:after="0" w:line="240" w:lineRule="auto"/>
        <w:rPr>
          <w:rFonts w:cstheme="minorHAnsi"/>
        </w:rPr>
      </w:pPr>
    </w:p>
    <w:p w14:paraId="404DB8F0" w14:textId="77777777" w:rsidR="00BC5793" w:rsidRPr="00512412" w:rsidRDefault="00BC5793" w:rsidP="00512412">
      <w:pPr>
        <w:spacing w:after="0" w:line="240" w:lineRule="auto"/>
        <w:rPr>
          <w:rFonts w:cstheme="minorHAnsi"/>
        </w:rPr>
      </w:pPr>
    </w:p>
    <w:p w14:paraId="00BC9374" w14:textId="77777777" w:rsidR="00BC5793" w:rsidRPr="00512412" w:rsidRDefault="00BC5793" w:rsidP="00512412">
      <w:pPr>
        <w:spacing w:after="0" w:line="240" w:lineRule="auto"/>
        <w:rPr>
          <w:rFonts w:cstheme="minorHAnsi"/>
        </w:rPr>
      </w:pPr>
    </w:p>
    <w:p w14:paraId="00B25C0D" w14:textId="77777777" w:rsidR="00BC5793" w:rsidRPr="00512412" w:rsidRDefault="00BC5793" w:rsidP="00512412">
      <w:pPr>
        <w:spacing w:after="0" w:line="240" w:lineRule="auto"/>
        <w:rPr>
          <w:rFonts w:cstheme="minorHAnsi"/>
          <w:b/>
        </w:rPr>
      </w:pPr>
    </w:p>
    <w:p w14:paraId="12B502EC" w14:textId="77777777" w:rsidR="00DA5798" w:rsidRPr="00512412" w:rsidRDefault="00DA5798" w:rsidP="00512412">
      <w:pPr>
        <w:spacing w:after="0" w:line="240" w:lineRule="auto"/>
        <w:rPr>
          <w:rFonts w:cstheme="minorHAnsi"/>
          <w:b/>
        </w:rPr>
      </w:pPr>
      <w:r w:rsidRPr="00512412">
        <w:rPr>
          <w:rFonts w:cstheme="minorHAnsi"/>
          <w:b/>
        </w:rPr>
        <w:br w:type="page"/>
      </w:r>
    </w:p>
    <w:p w14:paraId="2E739998" w14:textId="71AA218D" w:rsidR="00B72CC4" w:rsidRPr="00DE6140" w:rsidRDefault="00F166E9" w:rsidP="00DE6140">
      <w:pPr>
        <w:spacing w:after="0" w:line="240" w:lineRule="auto"/>
        <w:jc w:val="center"/>
        <w:rPr>
          <w:rFonts w:cstheme="minorHAnsi"/>
          <w:b/>
          <w:bCs/>
          <w:color w:val="C00000"/>
          <w:sz w:val="28"/>
          <w:szCs w:val="28"/>
        </w:rPr>
      </w:pPr>
      <w:r w:rsidRPr="00DE6140">
        <w:rPr>
          <w:rFonts w:cstheme="minorHAnsi"/>
          <w:b/>
          <w:bCs/>
          <w:color w:val="C00000"/>
          <w:sz w:val="28"/>
          <w:szCs w:val="28"/>
        </w:rPr>
        <w:lastRenderedPageBreak/>
        <w:t>PLAN DE AUSTERIDAD</w:t>
      </w:r>
      <w:r w:rsidR="00B72CC4" w:rsidRPr="00DE6140">
        <w:rPr>
          <w:rFonts w:cstheme="minorHAnsi"/>
          <w:b/>
          <w:bCs/>
          <w:color w:val="C00000"/>
          <w:sz w:val="28"/>
          <w:szCs w:val="28"/>
        </w:rPr>
        <w:t xml:space="preserve"> DEL GASTO PÚBLICO</w:t>
      </w:r>
    </w:p>
    <w:p w14:paraId="1E6AFEA1" w14:textId="285A545A" w:rsidR="00F166E9" w:rsidRPr="00DE6140" w:rsidRDefault="008A5438" w:rsidP="00512412">
      <w:pPr>
        <w:spacing w:after="0" w:line="240" w:lineRule="auto"/>
        <w:jc w:val="center"/>
        <w:rPr>
          <w:rFonts w:cstheme="minorHAnsi"/>
          <w:b/>
          <w:bCs/>
          <w:color w:val="C00000"/>
          <w:sz w:val="28"/>
          <w:szCs w:val="28"/>
        </w:rPr>
      </w:pPr>
      <w:r w:rsidRPr="00DE6140">
        <w:rPr>
          <w:rFonts w:cstheme="minorHAnsi"/>
          <w:b/>
          <w:bCs/>
          <w:color w:val="C00000"/>
          <w:sz w:val="28"/>
          <w:szCs w:val="28"/>
        </w:rPr>
        <w:t>DEPARTAMENTO ADMINISTRATIVO DE LA DEFENSORÍA DEL ESPACIO PÚBLICO</w:t>
      </w:r>
    </w:p>
    <w:p w14:paraId="547F5B75" w14:textId="3C1762A6" w:rsidR="00F166E9" w:rsidRPr="00DE6140" w:rsidRDefault="00F166E9" w:rsidP="00512412">
      <w:pPr>
        <w:spacing w:after="0" w:line="240" w:lineRule="auto"/>
        <w:jc w:val="center"/>
        <w:rPr>
          <w:rFonts w:cstheme="minorHAnsi"/>
          <w:b/>
          <w:color w:val="000000" w:themeColor="text1"/>
        </w:rPr>
      </w:pPr>
    </w:p>
    <w:p w14:paraId="5A2BE0CC" w14:textId="77777777" w:rsidR="00873DD1" w:rsidRPr="00512412" w:rsidRDefault="00873DD1" w:rsidP="00512412">
      <w:pPr>
        <w:spacing w:after="0" w:line="240" w:lineRule="auto"/>
        <w:jc w:val="center"/>
        <w:rPr>
          <w:rFonts w:cstheme="minorHAnsi"/>
          <w:b/>
          <w:color w:val="4472C4" w:themeColor="accent1"/>
        </w:rPr>
      </w:pPr>
    </w:p>
    <w:p w14:paraId="48C63CBA" w14:textId="48E50805" w:rsidR="00873DD1" w:rsidRPr="00DE6140" w:rsidRDefault="00E61BF8">
      <w:pPr>
        <w:pStyle w:val="Estilo2"/>
        <w:numPr>
          <w:ilvl w:val="0"/>
          <w:numId w:val="3"/>
        </w:numPr>
        <w:spacing w:before="0" w:after="0" w:line="240" w:lineRule="auto"/>
        <w:ind w:left="426"/>
        <w:contextualSpacing/>
        <w:jc w:val="left"/>
        <w:rPr>
          <w:rFonts w:asciiTheme="minorHAnsi" w:eastAsia="Arial" w:hAnsiTheme="minorHAnsi"/>
          <w:color w:val="auto"/>
        </w:rPr>
      </w:pPr>
      <w:r w:rsidRPr="00DE6140">
        <w:rPr>
          <w:rFonts w:asciiTheme="minorHAnsi" w:hAnsiTheme="minorHAnsi"/>
        </w:rPr>
        <w:t>FORMULACIÓN</w:t>
      </w:r>
      <w:r w:rsidRPr="00DE6140">
        <w:rPr>
          <w:rFonts w:asciiTheme="minorHAnsi" w:eastAsia="Arial" w:hAnsiTheme="minorHAnsi"/>
        </w:rPr>
        <w:t xml:space="preserve"> 202</w:t>
      </w:r>
      <w:r w:rsidR="00346E9C" w:rsidRPr="00DE6140">
        <w:rPr>
          <w:rFonts w:asciiTheme="minorHAnsi" w:eastAsia="Arial" w:hAnsiTheme="minorHAnsi"/>
        </w:rPr>
        <w:t>3</w:t>
      </w:r>
    </w:p>
    <w:p w14:paraId="346D854C" w14:textId="77777777" w:rsidR="00D62DE4" w:rsidRPr="00512412" w:rsidRDefault="00D62DE4" w:rsidP="00512412">
      <w:pPr>
        <w:spacing w:after="0" w:line="240" w:lineRule="auto"/>
        <w:jc w:val="both"/>
        <w:rPr>
          <w:rFonts w:cstheme="minorHAnsi"/>
          <w:b/>
          <w:color w:val="4472C4" w:themeColor="accent1"/>
        </w:rPr>
      </w:pPr>
    </w:p>
    <w:p w14:paraId="48644C42" w14:textId="2E443139" w:rsidR="00A7451D" w:rsidRPr="00550269" w:rsidRDefault="00A7451D" w:rsidP="00512412">
      <w:pPr>
        <w:spacing w:after="0" w:line="240" w:lineRule="auto"/>
        <w:jc w:val="both"/>
        <w:rPr>
          <w:rFonts w:cstheme="minorHAnsi"/>
          <w:color w:val="7F7F7F" w:themeColor="text1" w:themeTint="80"/>
        </w:rPr>
      </w:pPr>
      <w:r w:rsidRPr="00550269">
        <w:rPr>
          <w:rFonts w:cstheme="minorHAnsi"/>
          <w:color w:val="7F7F7F" w:themeColor="text1" w:themeTint="80"/>
        </w:rPr>
        <w:t>El Departamento Administrativo de la Defensoría del Espacio Público - DADEP, con fundamento en lo establecido en el artículo 28 del Decreto Distrital 492 del 15 de agosto de 2019</w:t>
      </w:r>
      <w:r w:rsidR="00456087" w:rsidRPr="00550269">
        <w:rPr>
          <w:rFonts w:cstheme="minorHAnsi"/>
          <w:color w:val="7F7F7F" w:themeColor="text1" w:themeTint="80"/>
        </w:rPr>
        <w:t>,</w:t>
      </w:r>
      <w:r w:rsidRPr="00550269">
        <w:rPr>
          <w:rFonts w:cstheme="minorHAnsi"/>
          <w:color w:val="7F7F7F" w:themeColor="text1" w:themeTint="80"/>
        </w:rPr>
        <w:t xml:space="preserve"> donde se prevé que cada entidad y organismo distrital, atendiendo su naturaleza jurídica y actividad misional a adoptado una serie de medidas responsables para racionalizar el gasto sin desconocer el cumplimiento de su misión institucional.</w:t>
      </w:r>
    </w:p>
    <w:p w14:paraId="4ACE48A8" w14:textId="77777777" w:rsidR="00A7451D" w:rsidRPr="00550269" w:rsidRDefault="00A7451D" w:rsidP="00512412">
      <w:pPr>
        <w:spacing w:after="0" w:line="240" w:lineRule="auto"/>
        <w:jc w:val="both"/>
        <w:rPr>
          <w:rFonts w:cstheme="minorHAnsi"/>
          <w:color w:val="7F7F7F" w:themeColor="text1" w:themeTint="80"/>
        </w:rPr>
      </w:pPr>
    </w:p>
    <w:p w14:paraId="66C63636" w14:textId="779810D1" w:rsidR="00A7451D" w:rsidRPr="00550269" w:rsidRDefault="00A7451D" w:rsidP="00512412">
      <w:pPr>
        <w:spacing w:after="0" w:line="240" w:lineRule="auto"/>
        <w:jc w:val="both"/>
        <w:rPr>
          <w:rFonts w:cstheme="minorHAnsi"/>
          <w:color w:val="7F7F7F" w:themeColor="text1" w:themeTint="80"/>
        </w:rPr>
      </w:pPr>
      <w:r w:rsidRPr="00550269">
        <w:rPr>
          <w:rFonts w:cstheme="minorHAnsi"/>
          <w:color w:val="7F7F7F" w:themeColor="text1" w:themeTint="80"/>
        </w:rPr>
        <w:t>Es importante resaltar que en estas acciones se establecen las actividades para el cumplimiento de política de austeridad, eficiencia, economía y efectividad; así como también la normatividad relacionada; velando por el uso racional de los recursos públicos asignados al Departamento Administrativo de la Defensoría del Espacio Público - DADEP y aplicando los controles y lineamientos para preservar la cultura del ahorro en la entidad.</w:t>
      </w:r>
    </w:p>
    <w:p w14:paraId="1FCA243A" w14:textId="765D1CA5" w:rsidR="00892E1B" w:rsidRPr="00550269" w:rsidRDefault="00892E1B" w:rsidP="00512412">
      <w:pPr>
        <w:spacing w:after="0" w:line="240" w:lineRule="auto"/>
        <w:jc w:val="both"/>
        <w:rPr>
          <w:rFonts w:cstheme="minorHAnsi"/>
          <w:color w:val="7F7F7F" w:themeColor="text1" w:themeTint="80"/>
        </w:rPr>
      </w:pPr>
    </w:p>
    <w:p w14:paraId="6D20D642" w14:textId="47A63FA6" w:rsidR="00C826FD" w:rsidRPr="00550269" w:rsidRDefault="00CC49E7" w:rsidP="00512412">
      <w:pPr>
        <w:spacing w:after="0" w:line="240" w:lineRule="auto"/>
        <w:jc w:val="both"/>
        <w:rPr>
          <w:rFonts w:cstheme="minorHAnsi"/>
          <w:color w:val="7F7F7F" w:themeColor="text1" w:themeTint="80"/>
        </w:rPr>
      </w:pPr>
      <w:r w:rsidRPr="00550269">
        <w:rPr>
          <w:rFonts w:cstheme="minorHAnsi"/>
          <w:color w:val="7F7F7F" w:themeColor="text1" w:themeTint="80"/>
        </w:rPr>
        <w:t>D</w:t>
      </w:r>
      <w:r w:rsidR="00C826FD" w:rsidRPr="00550269">
        <w:rPr>
          <w:rFonts w:cstheme="minorHAnsi"/>
          <w:color w:val="7F7F7F" w:themeColor="text1" w:themeTint="80"/>
        </w:rPr>
        <w:t>esde la vigencia 2019 ha venido realizando acciones que ha</w:t>
      </w:r>
      <w:r w:rsidRPr="00550269">
        <w:rPr>
          <w:rFonts w:cstheme="minorHAnsi"/>
          <w:color w:val="7F7F7F" w:themeColor="text1" w:themeTint="80"/>
        </w:rPr>
        <w:t>n</w:t>
      </w:r>
      <w:r w:rsidR="00C826FD" w:rsidRPr="00550269">
        <w:rPr>
          <w:rFonts w:cstheme="minorHAnsi"/>
          <w:color w:val="7F7F7F" w:themeColor="text1" w:themeTint="80"/>
        </w:rPr>
        <w:t xml:space="preserve"> permitido aplicar austeridad en varios rubros, como el caso de las líneas celulares que han pasado de ser 4 a 2, reduciendo los planes </w:t>
      </w:r>
      <w:r w:rsidRPr="00550269">
        <w:rPr>
          <w:rFonts w:cstheme="minorHAnsi"/>
          <w:color w:val="7F7F7F" w:themeColor="text1" w:themeTint="80"/>
        </w:rPr>
        <w:t>en más del 50%. Se han restringido las horas extras, autorizando solamente para los dos conductores asignados a la Dirección y a la Subdirección Administrativa, Financiera y de Control Disciplinario. Se realizan permanentemente campañas de ahorro de servicios públicos, controles a los vehículos con GPS entre otros, que han permitido lograr ahorros y austeridad en la Entidad.</w:t>
      </w:r>
    </w:p>
    <w:p w14:paraId="03288F72" w14:textId="3EC94855" w:rsidR="00A7451D" w:rsidRPr="00DE6140" w:rsidRDefault="00A7451D" w:rsidP="00512412">
      <w:pPr>
        <w:spacing w:after="0" w:line="240" w:lineRule="auto"/>
        <w:jc w:val="both"/>
        <w:rPr>
          <w:rFonts w:cstheme="minorHAnsi"/>
          <w:color w:val="000000" w:themeColor="text1"/>
        </w:rPr>
      </w:pPr>
    </w:p>
    <w:p w14:paraId="4300CE85" w14:textId="2504D0FF" w:rsidR="004F493E" w:rsidRPr="00512412" w:rsidRDefault="004F493E" w:rsidP="00512412">
      <w:pPr>
        <w:spacing w:after="0" w:line="240" w:lineRule="auto"/>
        <w:jc w:val="both"/>
        <w:rPr>
          <w:rFonts w:cstheme="minorHAnsi"/>
          <w:bCs/>
          <w:color w:val="4472C4" w:themeColor="accent1"/>
        </w:rPr>
      </w:pPr>
    </w:p>
    <w:p w14:paraId="20BEB755" w14:textId="0D8CE6E3" w:rsidR="008D491E" w:rsidRPr="00DE6140" w:rsidRDefault="008D491E">
      <w:pPr>
        <w:pStyle w:val="Estilo2"/>
        <w:numPr>
          <w:ilvl w:val="0"/>
          <w:numId w:val="3"/>
        </w:numPr>
        <w:spacing w:before="0" w:after="0" w:line="240" w:lineRule="auto"/>
        <w:ind w:left="426"/>
        <w:contextualSpacing/>
        <w:jc w:val="left"/>
        <w:rPr>
          <w:rFonts w:asciiTheme="minorHAnsi" w:hAnsiTheme="minorHAnsi"/>
        </w:rPr>
      </w:pPr>
      <w:r w:rsidRPr="00DE6140">
        <w:rPr>
          <w:rFonts w:asciiTheme="minorHAnsi" w:hAnsiTheme="minorHAnsi"/>
        </w:rPr>
        <w:t>DESCRIPCIÓN DE LAS ACTIVIDADES REALIZADAS</w:t>
      </w:r>
    </w:p>
    <w:p w14:paraId="4F8BFEC3" w14:textId="77777777" w:rsidR="008D491E" w:rsidRPr="00DE6140" w:rsidRDefault="008D491E" w:rsidP="00512412">
      <w:pPr>
        <w:spacing w:after="0" w:line="240" w:lineRule="auto"/>
        <w:jc w:val="both"/>
        <w:rPr>
          <w:rFonts w:cstheme="minorHAnsi"/>
          <w:b/>
          <w:color w:val="4472C4" w:themeColor="accent1"/>
          <w:sz w:val="24"/>
          <w:szCs w:val="24"/>
        </w:rPr>
      </w:pPr>
    </w:p>
    <w:p w14:paraId="48B9523C" w14:textId="5C9E6E01" w:rsidR="008D491E" w:rsidRPr="00DE6140" w:rsidRDefault="008D491E">
      <w:pPr>
        <w:pStyle w:val="Estilo2"/>
        <w:numPr>
          <w:ilvl w:val="1"/>
          <w:numId w:val="4"/>
        </w:numPr>
        <w:spacing w:before="0" w:after="0" w:line="240" w:lineRule="auto"/>
        <w:contextualSpacing/>
        <w:jc w:val="left"/>
        <w:rPr>
          <w:rFonts w:asciiTheme="minorHAnsi" w:hAnsiTheme="minorHAnsi"/>
        </w:rPr>
      </w:pPr>
      <w:r w:rsidRPr="00DE6140">
        <w:rPr>
          <w:rFonts w:asciiTheme="minorHAnsi" w:hAnsiTheme="minorHAnsi"/>
        </w:rPr>
        <w:t xml:space="preserve">Gastos elegibles </w:t>
      </w:r>
    </w:p>
    <w:p w14:paraId="0894A802" w14:textId="77777777" w:rsidR="008D491E" w:rsidRPr="00512412" w:rsidRDefault="008D491E" w:rsidP="003851F4"/>
    <w:p w14:paraId="5FBEDF5A" w14:textId="5934D432" w:rsidR="004C45E8" w:rsidRPr="00550269" w:rsidRDefault="004C45E8" w:rsidP="00512412">
      <w:pPr>
        <w:spacing w:after="0" w:line="240" w:lineRule="auto"/>
        <w:jc w:val="both"/>
        <w:rPr>
          <w:rFonts w:cstheme="minorHAnsi"/>
          <w:color w:val="7F7F7F" w:themeColor="text1" w:themeTint="80"/>
        </w:rPr>
      </w:pPr>
      <w:r w:rsidRPr="00550269">
        <w:rPr>
          <w:rFonts w:cstheme="minorHAnsi"/>
          <w:color w:val="7F7F7F" w:themeColor="text1" w:themeTint="80"/>
        </w:rPr>
        <w:t>Para la vigencia 2023, l</w:t>
      </w:r>
      <w:r w:rsidR="00C826FD" w:rsidRPr="00550269">
        <w:rPr>
          <w:rFonts w:cstheme="minorHAnsi"/>
          <w:color w:val="7F7F7F" w:themeColor="text1" w:themeTint="80"/>
        </w:rPr>
        <w:t xml:space="preserve">os rubros priorizados en el DADEP son los siguientes: </w:t>
      </w:r>
    </w:p>
    <w:p w14:paraId="4113008D" w14:textId="77777777" w:rsidR="00E810CD" w:rsidRPr="00550269" w:rsidRDefault="00E810CD" w:rsidP="00512412">
      <w:pPr>
        <w:spacing w:after="0" w:line="240" w:lineRule="auto"/>
        <w:jc w:val="both"/>
        <w:rPr>
          <w:rFonts w:cstheme="minorHAnsi"/>
          <w:color w:val="7F7F7F" w:themeColor="text1" w:themeTint="80"/>
        </w:rPr>
      </w:pPr>
    </w:p>
    <w:p w14:paraId="07841754" w14:textId="607C327B" w:rsidR="00246611" w:rsidRPr="00550269" w:rsidRDefault="008E5731">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 xml:space="preserve">RUBRO </w:t>
      </w:r>
      <w:r w:rsidR="00C00E18" w:rsidRPr="00550269">
        <w:rPr>
          <w:rFonts w:cstheme="minorHAnsi"/>
          <w:b/>
          <w:bCs/>
          <w:color w:val="7F7F7F" w:themeColor="text1" w:themeTint="80"/>
          <w:sz w:val="24"/>
          <w:szCs w:val="24"/>
        </w:rPr>
        <w:t xml:space="preserve">TELEFONÍA CELULAR – COMPONENTE </w:t>
      </w:r>
      <w:r w:rsidR="00705640" w:rsidRPr="00550269">
        <w:rPr>
          <w:rFonts w:cstheme="minorHAnsi"/>
          <w:b/>
          <w:bCs/>
          <w:color w:val="7F7F7F" w:themeColor="text1" w:themeTint="80"/>
          <w:sz w:val="24"/>
          <w:szCs w:val="24"/>
        </w:rPr>
        <w:t>PLANES DE TELEFONÍA MÓVIL</w:t>
      </w:r>
      <w:r w:rsidR="00705640" w:rsidRPr="00550269" w:rsidDel="00705640">
        <w:rPr>
          <w:rFonts w:cstheme="minorHAnsi"/>
          <w:b/>
          <w:bCs/>
          <w:color w:val="7F7F7F" w:themeColor="text1" w:themeTint="80"/>
          <w:sz w:val="24"/>
          <w:szCs w:val="24"/>
        </w:rPr>
        <w:t xml:space="preserve"> </w:t>
      </w:r>
    </w:p>
    <w:p w14:paraId="5D922E35" w14:textId="77777777" w:rsidR="00C00E18" w:rsidRPr="00550269" w:rsidRDefault="00C00E18" w:rsidP="00512412">
      <w:pPr>
        <w:spacing w:after="0" w:line="240" w:lineRule="auto"/>
        <w:jc w:val="both"/>
        <w:rPr>
          <w:rFonts w:cstheme="minorHAnsi"/>
          <w:color w:val="7F7F7F" w:themeColor="text1" w:themeTint="80"/>
        </w:rPr>
      </w:pPr>
    </w:p>
    <w:p w14:paraId="47C16344" w14:textId="17A9864E" w:rsidR="00246611" w:rsidRPr="00550269" w:rsidRDefault="00246611" w:rsidP="00512412">
      <w:pPr>
        <w:spacing w:after="0" w:line="240" w:lineRule="auto"/>
        <w:jc w:val="both"/>
        <w:rPr>
          <w:rFonts w:cstheme="minorHAnsi"/>
          <w:color w:val="7F7F7F" w:themeColor="text1" w:themeTint="80"/>
        </w:rPr>
      </w:pPr>
      <w:r w:rsidRPr="00550269">
        <w:rPr>
          <w:rFonts w:cstheme="minorHAnsi"/>
          <w:color w:val="7F7F7F" w:themeColor="text1" w:themeTint="80"/>
        </w:rPr>
        <w:t>Desde la vigencia 2020, para este rubro se vienen adelantado acciones como la negociación de planes y en el año 2021 se eliminaron dos líneas celulares, quedando solamente las asignadas para la Dirección y la Oficina de Atención al Ciudadano. Es así como en el 2022</w:t>
      </w:r>
      <w:r w:rsidR="00A057CB" w:rsidRPr="00550269">
        <w:rPr>
          <w:rFonts w:cstheme="minorHAnsi"/>
          <w:color w:val="7F7F7F" w:themeColor="text1" w:themeTint="80"/>
        </w:rPr>
        <w:t>, se viene evidenciando la disminución en el pago por este concepto</w:t>
      </w:r>
      <w:r w:rsidR="00826C7A" w:rsidRPr="00550269">
        <w:rPr>
          <w:rFonts w:cstheme="minorHAnsi"/>
          <w:color w:val="7F7F7F" w:themeColor="text1" w:themeTint="80"/>
        </w:rPr>
        <w:t>, que se pretende continué para la vigencia para el 2023.</w:t>
      </w:r>
      <w:r w:rsidR="00147F22" w:rsidRPr="00550269">
        <w:rPr>
          <w:rFonts w:cstheme="minorHAnsi"/>
          <w:color w:val="7F7F7F" w:themeColor="text1" w:themeTint="80"/>
        </w:rPr>
        <w:t xml:space="preserve"> Solamente se cuenta con dos líneas celulares asignadas a la Dirección y a la Oficina de Atención al Ciudadano, con planes cerrados.</w:t>
      </w:r>
    </w:p>
    <w:p w14:paraId="4A14EC39" w14:textId="59D43E73" w:rsidR="001B71A3" w:rsidRPr="00550269" w:rsidRDefault="001B71A3">
      <w:pPr>
        <w:rPr>
          <w:rFonts w:cstheme="minorHAnsi"/>
          <w:color w:val="7F7F7F" w:themeColor="text1" w:themeTint="80"/>
        </w:rPr>
      </w:pPr>
      <w:r w:rsidRPr="00550269">
        <w:rPr>
          <w:rFonts w:cstheme="minorHAnsi"/>
          <w:color w:val="7F7F7F" w:themeColor="text1" w:themeTint="80"/>
        </w:rPr>
        <w:br w:type="page"/>
      </w:r>
    </w:p>
    <w:p w14:paraId="3E6CB252" w14:textId="77777777" w:rsidR="00246611" w:rsidRPr="00550269" w:rsidRDefault="00246611" w:rsidP="00512412">
      <w:pPr>
        <w:spacing w:after="0" w:line="240" w:lineRule="auto"/>
        <w:jc w:val="both"/>
        <w:rPr>
          <w:rFonts w:cstheme="minorHAnsi"/>
          <w:color w:val="7F7F7F" w:themeColor="text1" w:themeTint="80"/>
        </w:rPr>
      </w:pPr>
    </w:p>
    <w:p w14:paraId="45D50DF0" w14:textId="076A9325" w:rsidR="00246611" w:rsidRPr="00550269" w:rsidRDefault="00C00E18">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 xml:space="preserve">RUBRO TELEFONÍA FIJA – COMPONENTE </w:t>
      </w:r>
      <w:r w:rsidR="00705640" w:rsidRPr="00550269">
        <w:rPr>
          <w:rFonts w:cstheme="minorHAnsi"/>
          <w:b/>
          <w:bCs/>
          <w:color w:val="7F7F7F" w:themeColor="text1" w:themeTint="80"/>
          <w:sz w:val="24"/>
          <w:szCs w:val="24"/>
        </w:rPr>
        <w:t xml:space="preserve">LÍNEAS DE </w:t>
      </w:r>
      <w:r w:rsidR="003606E4" w:rsidRPr="00550269">
        <w:rPr>
          <w:rFonts w:cstheme="minorHAnsi"/>
          <w:b/>
          <w:bCs/>
          <w:color w:val="7F7F7F" w:themeColor="text1" w:themeTint="80"/>
          <w:sz w:val="24"/>
          <w:szCs w:val="24"/>
        </w:rPr>
        <w:t>TELEFONÍA FIJA</w:t>
      </w:r>
    </w:p>
    <w:p w14:paraId="5404E7A7" w14:textId="77777777" w:rsidR="00E55AB4" w:rsidRPr="00550269" w:rsidRDefault="00E55AB4" w:rsidP="00512412">
      <w:pPr>
        <w:spacing w:after="0" w:line="240" w:lineRule="auto"/>
        <w:jc w:val="both"/>
        <w:rPr>
          <w:rFonts w:cstheme="minorHAnsi"/>
          <w:color w:val="7F7F7F" w:themeColor="text1" w:themeTint="80"/>
        </w:rPr>
      </w:pPr>
    </w:p>
    <w:p w14:paraId="2F7FF9EA" w14:textId="40635021" w:rsidR="00147F22" w:rsidRPr="00550269" w:rsidRDefault="005371D0" w:rsidP="00512412">
      <w:pPr>
        <w:spacing w:after="0" w:line="240" w:lineRule="auto"/>
        <w:jc w:val="both"/>
        <w:rPr>
          <w:rFonts w:cstheme="minorHAnsi"/>
          <w:color w:val="7F7F7F" w:themeColor="text1" w:themeTint="80"/>
        </w:rPr>
      </w:pPr>
      <w:r w:rsidRPr="00550269">
        <w:rPr>
          <w:rFonts w:cstheme="minorHAnsi"/>
          <w:color w:val="7F7F7F" w:themeColor="text1" w:themeTint="80"/>
        </w:rPr>
        <w:t>Se</w:t>
      </w:r>
      <w:r w:rsidR="00E55AB4" w:rsidRPr="00550269">
        <w:rPr>
          <w:rFonts w:cstheme="minorHAnsi"/>
          <w:color w:val="7F7F7F" w:themeColor="text1" w:themeTint="80"/>
        </w:rPr>
        <w:t xml:space="preserve"> cuenta solamente con una línea telefónica, tiene restricciones para llamadas a larga distancia y celulares. Históricamente se </w:t>
      </w:r>
      <w:r w:rsidR="00E957B3" w:rsidRPr="00550269">
        <w:rPr>
          <w:rFonts w:cstheme="minorHAnsi"/>
          <w:color w:val="7F7F7F" w:themeColor="text1" w:themeTint="80"/>
        </w:rPr>
        <w:t>t</w:t>
      </w:r>
      <w:r w:rsidR="00E55AB4" w:rsidRPr="00550269">
        <w:rPr>
          <w:rFonts w:cstheme="minorHAnsi"/>
          <w:color w:val="7F7F7F" w:themeColor="text1" w:themeTint="80"/>
        </w:rPr>
        <w:t>iene un comportamiento estable en el consumo, se tiene proyectado este año revisar el plan que se tiene establecido y negociarlo</w:t>
      </w:r>
      <w:r w:rsidR="00826C7A" w:rsidRPr="00550269">
        <w:rPr>
          <w:rFonts w:cstheme="minorHAnsi"/>
          <w:color w:val="7F7F7F" w:themeColor="text1" w:themeTint="80"/>
        </w:rPr>
        <w:t xml:space="preserve"> para que pueda disminuir la tarifa pagada.</w:t>
      </w:r>
      <w:r w:rsidR="001B71A3" w:rsidRPr="00550269">
        <w:rPr>
          <w:rFonts w:cstheme="minorHAnsi"/>
          <w:color w:val="7F7F7F" w:themeColor="text1" w:themeTint="80"/>
        </w:rPr>
        <w:t xml:space="preserve"> </w:t>
      </w:r>
      <w:r w:rsidR="00147F22" w:rsidRPr="00550269">
        <w:rPr>
          <w:rFonts w:cstheme="minorHAnsi"/>
          <w:color w:val="7F7F7F" w:themeColor="text1" w:themeTint="80"/>
        </w:rPr>
        <w:t>El servicio de teléfono fijo se encuentra controlado para llamadas a larga distancia y celular.</w:t>
      </w:r>
    </w:p>
    <w:p w14:paraId="3E995370" w14:textId="77777777" w:rsidR="001B71A3" w:rsidRPr="00550269" w:rsidRDefault="001B71A3" w:rsidP="00512412">
      <w:pPr>
        <w:spacing w:after="0" w:line="240" w:lineRule="auto"/>
        <w:jc w:val="both"/>
        <w:rPr>
          <w:rFonts w:cstheme="minorHAnsi"/>
          <w:b/>
          <w:bCs/>
          <w:color w:val="7F7F7F" w:themeColor="text1" w:themeTint="80"/>
        </w:rPr>
      </w:pPr>
    </w:p>
    <w:p w14:paraId="7460A3CF" w14:textId="135853F3" w:rsidR="00826C7A" w:rsidRPr="00550269" w:rsidRDefault="00C00E18">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 xml:space="preserve">RUBRO: FOTOCOPIADO, MULTICOPIADO E IMPRESIÓN – COMPONENTE </w:t>
      </w:r>
      <w:r w:rsidR="00826C7A" w:rsidRPr="00550269">
        <w:rPr>
          <w:rFonts w:cstheme="minorHAnsi"/>
          <w:b/>
          <w:bCs/>
          <w:color w:val="7F7F7F" w:themeColor="text1" w:themeTint="80"/>
          <w:sz w:val="24"/>
          <w:szCs w:val="24"/>
        </w:rPr>
        <w:t>IMPRESIÓN</w:t>
      </w:r>
    </w:p>
    <w:p w14:paraId="7C293CE5" w14:textId="55122A95" w:rsidR="00826C7A" w:rsidRPr="00550269" w:rsidRDefault="00826C7A" w:rsidP="00512412">
      <w:pPr>
        <w:spacing w:after="0" w:line="240" w:lineRule="auto"/>
        <w:jc w:val="both"/>
        <w:rPr>
          <w:rFonts w:cstheme="minorHAnsi"/>
          <w:color w:val="7F7F7F" w:themeColor="text1" w:themeTint="80"/>
        </w:rPr>
      </w:pPr>
    </w:p>
    <w:p w14:paraId="34F866AE" w14:textId="22968523" w:rsidR="00826C7A" w:rsidRPr="00550269" w:rsidRDefault="005371D0" w:rsidP="00512412">
      <w:pPr>
        <w:spacing w:after="0" w:line="240" w:lineRule="auto"/>
        <w:jc w:val="both"/>
        <w:rPr>
          <w:rFonts w:cstheme="minorHAnsi"/>
          <w:color w:val="7F7F7F" w:themeColor="text1" w:themeTint="80"/>
        </w:rPr>
      </w:pPr>
      <w:r w:rsidRPr="00550269">
        <w:rPr>
          <w:rFonts w:cstheme="minorHAnsi"/>
          <w:color w:val="7F7F7F" w:themeColor="text1" w:themeTint="80"/>
        </w:rPr>
        <w:t>S</w:t>
      </w:r>
      <w:r w:rsidR="004F48D8" w:rsidRPr="00550269">
        <w:rPr>
          <w:rFonts w:cstheme="minorHAnsi"/>
          <w:color w:val="7F7F7F" w:themeColor="text1" w:themeTint="80"/>
        </w:rPr>
        <w:t xml:space="preserve">e vienen aplicando estrategias </w:t>
      </w:r>
      <w:r w:rsidR="0002117F" w:rsidRPr="00550269">
        <w:rPr>
          <w:rFonts w:cstheme="minorHAnsi"/>
          <w:color w:val="7F7F7F" w:themeColor="text1" w:themeTint="80"/>
        </w:rPr>
        <w:t xml:space="preserve">para disminuir el consumo de papel, acciones como las respuestas electrónicas, revisión de respuestas antes de imprimirlas, impresión por las dos caras, uso de papel reciclado, entre otras. </w:t>
      </w:r>
    </w:p>
    <w:p w14:paraId="63023927" w14:textId="67577C49" w:rsidR="0002117F" w:rsidRPr="00550269" w:rsidRDefault="0002117F" w:rsidP="00512412">
      <w:pPr>
        <w:spacing w:after="0" w:line="240" w:lineRule="auto"/>
        <w:jc w:val="both"/>
        <w:rPr>
          <w:rFonts w:cstheme="minorHAnsi"/>
          <w:color w:val="7F7F7F" w:themeColor="text1" w:themeTint="80"/>
        </w:rPr>
      </w:pPr>
    </w:p>
    <w:p w14:paraId="2247E4AC" w14:textId="0D82A120" w:rsidR="0002117F" w:rsidRPr="00550269" w:rsidRDefault="0002117F" w:rsidP="00512412">
      <w:pPr>
        <w:spacing w:after="0" w:line="240" w:lineRule="auto"/>
        <w:jc w:val="both"/>
        <w:rPr>
          <w:rFonts w:cstheme="minorHAnsi"/>
          <w:color w:val="7F7F7F" w:themeColor="text1" w:themeTint="80"/>
        </w:rPr>
      </w:pPr>
      <w:r w:rsidRPr="00550269">
        <w:rPr>
          <w:rFonts w:cstheme="minorHAnsi"/>
          <w:color w:val="7F7F7F" w:themeColor="text1" w:themeTint="80"/>
        </w:rPr>
        <w:t>Igualmente se mantiene un control en la entrega de papel a cada una de las dependencias</w:t>
      </w:r>
      <w:r w:rsidR="00252DCE" w:rsidRPr="00550269">
        <w:rPr>
          <w:rFonts w:cstheme="minorHAnsi"/>
          <w:color w:val="7F7F7F" w:themeColor="text1" w:themeTint="80"/>
        </w:rPr>
        <w:t>, que continuará para la vigencia 2023</w:t>
      </w:r>
      <w:r w:rsidR="001B71A3" w:rsidRPr="00550269">
        <w:rPr>
          <w:rFonts w:cstheme="minorHAnsi"/>
          <w:color w:val="7F7F7F" w:themeColor="text1" w:themeTint="80"/>
        </w:rPr>
        <w:t>.</w:t>
      </w:r>
    </w:p>
    <w:p w14:paraId="676C0192" w14:textId="77777777" w:rsidR="001B71A3" w:rsidRPr="00550269" w:rsidRDefault="001B71A3" w:rsidP="00512412">
      <w:pPr>
        <w:spacing w:after="0" w:line="240" w:lineRule="auto"/>
        <w:jc w:val="both"/>
        <w:rPr>
          <w:rFonts w:cstheme="minorHAnsi"/>
          <w:color w:val="7F7F7F" w:themeColor="text1" w:themeTint="80"/>
        </w:rPr>
      </w:pPr>
    </w:p>
    <w:p w14:paraId="52085A5B" w14:textId="32081A39" w:rsidR="00B94B06" w:rsidRPr="00550269" w:rsidRDefault="00B94B06" w:rsidP="00512412">
      <w:pPr>
        <w:spacing w:after="0" w:line="240" w:lineRule="auto"/>
        <w:jc w:val="both"/>
        <w:rPr>
          <w:rFonts w:cstheme="minorHAnsi"/>
          <w:color w:val="7F7F7F" w:themeColor="text1" w:themeTint="80"/>
        </w:rPr>
      </w:pPr>
      <w:r w:rsidRPr="00550269">
        <w:rPr>
          <w:rFonts w:cstheme="minorHAnsi"/>
          <w:color w:val="7F7F7F" w:themeColor="text1" w:themeTint="80"/>
        </w:rPr>
        <w:t>En las capacitaciones programadas por la entidad, se ha privilegiado el uso de las Tecnologías de Información y las Telecomunicaciones TICs, con el objeto de restringir al máximo el consumo de papelería y otros elementos que impliquen erogaciones, tales como carpetas, libretas, bolígrafos, etc. </w:t>
      </w:r>
    </w:p>
    <w:p w14:paraId="22D617FB" w14:textId="77777777" w:rsidR="001B71A3" w:rsidRPr="00550269" w:rsidRDefault="001B71A3" w:rsidP="00512412">
      <w:pPr>
        <w:spacing w:after="0" w:line="240" w:lineRule="auto"/>
        <w:jc w:val="both"/>
        <w:rPr>
          <w:rFonts w:cstheme="minorHAnsi"/>
          <w:color w:val="7F7F7F" w:themeColor="text1" w:themeTint="80"/>
        </w:rPr>
      </w:pPr>
    </w:p>
    <w:p w14:paraId="05BC7705" w14:textId="1B22D871" w:rsidR="008A5438" w:rsidRPr="00550269" w:rsidRDefault="00C00E18">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 xml:space="preserve">RUBRO: FOTOCOPIADO, MULTICOPIADO E IMPRESIÓN – COMPONENTE </w:t>
      </w:r>
      <w:r w:rsidR="008A5438" w:rsidRPr="00550269">
        <w:rPr>
          <w:rFonts w:cstheme="minorHAnsi"/>
          <w:b/>
          <w:bCs/>
          <w:color w:val="7F7F7F" w:themeColor="text1" w:themeTint="80"/>
          <w:sz w:val="24"/>
          <w:szCs w:val="24"/>
        </w:rPr>
        <w:t>FOTOCOPIA</w:t>
      </w:r>
      <w:r w:rsidR="00252DCE" w:rsidRPr="00550269">
        <w:rPr>
          <w:rFonts w:cstheme="minorHAnsi"/>
          <w:b/>
          <w:bCs/>
          <w:color w:val="7F7F7F" w:themeColor="text1" w:themeTint="80"/>
          <w:sz w:val="24"/>
          <w:szCs w:val="24"/>
        </w:rPr>
        <w:t>DO</w:t>
      </w:r>
    </w:p>
    <w:p w14:paraId="5E14DD65" w14:textId="617E5005" w:rsidR="008A5438" w:rsidRPr="00550269" w:rsidRDefault="008A5438" w:rsidP="00512412">
      <w:pPr>
        <w:spacing w:after="0" w:line="240" w:lineRule="auto"/>
        <w:jc w:val="both"/>
        <w:rPr>
          <w:rFonts w:cstheme="minorHAnsi"/>
          <w:color w:val="7F7F7F" w:themeColor="text1" w:themeTint="80"/>
        </w:rPr>
      </w:pPr>
    </w:p>
    <w:p w14:paraId="0A48FCF5" w14:textId="429B345D" w:rsidR="008A5438" w:rsidRPr="00550269" w:rsidRDefault="005371D0" w:rsidP="00512412">
      <w:pPr>
        <w:spacing w:after="0" w:line="240" w:lineRule="auto"/>
        <w:jc w:val="both"/>
        <w:rPr>
          <w:rFonts w:cstheme="minorHAnsi"/>
          <w:color w:val="7F7F7F" w:themeColor="text1" w:themeTint="80"/>
        </w:rPr>
      </w:pPr>
      <w:r w:rsidRPr="00550269">
        <w:rPr>
          <w:rFonts w:cstheme="minorHAnsi"/>
          <w:color w:val="7F7F7F" w:themeColor="text1" w:themeTint="80"/>
        </w:rPr>
        <w:t>Se</w:t>
      </w:r>
      <w:r w:rsidR="005B5368" w:rsidRPr="00550269">
        <w:rPr>
          <w:rFonts w:cstheme="minorHAnsi"/>
          <w:color w:val="7F7F7F" w:themeColor="text1" w:themeTint="80"/>
        </w:rPr>
        <w:t xml:space="preserve"> han asignado códigos para el servicio de fotocopiado </w:t>
      </w:r>
      <w:r w:rsidR="00D54995" w:rsidRPr="00550269">
        <w:rPr>
          <w:rFonts w:cstheme="minorHAnsi"/>
          <w:color w:val="7F7F7F" w:themeColor="text1" w:themeTint="80"/>
        </w:rPr>
        <w:t>a cada una de las dependencias con topes máximos, se ha venido disminuyendo el número de copias expedidas</w:t>
      </w:r>
      <w:r w:rsidR="00BC1917" w:rsidRPr="00550269">
        <w:rPr>
          <w:rFonts w:cstheme="minorHAnsi"/>
          <w:color w:val="7F7F7F" w:themeColor="text1" w:themeTint="80"/>
        </w:rPr>
        <w:t xml:space="preserve"> entre otros porque se </w:t>
      </w:r>
      <w:r w:rsidR="00D54995" w:rsidRPr="00550269">
        <w:rPr>
          <w:rFonts w:cstheme="minorHAnsi"/>
          <w:color w:val="7F7F7F" w:themeColor="text1" w:themeTint="80"/>
        </w:rPr>
        <w:t>ha venido aplicando las respuestas a los requerimientos mediante correo electrónico.</w:t>
      </w:r>
      <w:r w:rsidR="00147F22" w:rsidRPr="00550269">
        <w:rPr>
          <w:rFonts w:cstheme="minorHAnsi"/>
          <w:color w:val="7F7F7F" w:themeColor="text1" w:themeTint="80"/>
        </w:rPr>
        <w:t xml:space="preserve"> Se tienen establecidos topes para el número de copias de cada una de las dependencias.</w:t>
      </w:r>
    </w:p>
    <w:p w14:paraId="4E36E14E" w14:textId="77777777" w:rsidR="001B71A3" w:rsidRPr="00550269" w:rsidRDefault="001B71A3" w:rsidP="00512412">
      <w:pPr>
        <w:spacing w:after="0" w:line="240" w:lineRule="auto"/>
        <w:jc w:val="both"/>
        <w:rPr>
          <w:rFonts w:cstheme="minorHAnsi"/>
          <w:color w:val="7F7F7F" w:themeColor="text1" w:themeTint="80"/>
        </w:rPr>
      </w:pPr>
    </w:p>
    <w:p w14:paraId="145B9EC4" w14:textId="4BD12F85" w:rsidR="00252DCE" w:rsidRPr="00550269" w:rsidRDefault="00015687" w:rsidP="00512412">
      <w:pPr>
        <w:spacing w:after="0" w:line="240" w:lineRule="auto"/>
        <w:jc w:val="both"/>
        <w:rPr>
          <w:rFonts w:cstheme="minorHAnsi"/>
          <w:color w:val="7F7F7F" w:themeColor="text1" w:themeTint="80"/>
        </w:rPr>
      </w:pPr>
      <w:r w:rsidRPr="00550269">
        <w:rPr>
          <w:rFonts w:cstheme="minorHAnsi"/>
          <w:color w:val="7F7F7F" w:themeColor="text1" w:themeTint="80"/>
        </w:rPr>
        <w:t>Actualmente se mantiene la estrategia del uso eficiente del papel, con estrategias como:  uso del papel reciclado en todas las impresoras de la entidad, revisión previa a la impresión de documentos, implementación de respuestas electrónicas, impresión a doble cara. Igualmente se realiza racionalización del suministro de papel a las dependencias con controles de entrega.</w:t>
      </w:r>
      <w:r w:rsidR="001B71A3" w:rsidRPr="00550269">
        <w:rPr>
          <w:rFonts w:cstheme="minorHAnsi"/>
          <w:color w:val="7F7F7F" w:themeColor="text1" w:themeTint="80"/>
        </w:rPr>
        <w:t xml:space="preserve"> </w:t>
      </w:r>
      <w:r w:rsidR="00252DCE" w:rsidRPr="00550269">
        <w:rPr>
          <w:rFonts w:cstheme="minorHAnsi"/>
          <w:color w:val="7F7F7F" w:themeColor="text1" w:themeTint="80"/>
        </w:rPr>
        <w:t>Para la vigencia 2023 se espera</w:t>
      </w:r>
      <w:r w:rsidR="00A20D6A" w:rsidRPr="00550269">
        <w:rPr>
          <w:rFonts w:cstheme="minorHAnsi"/>
          <w:color w:val="7F7F7F" w:themeColor="text1" w:themeTint="80"/>
        </w:rPr>
        <w:t xml:space="preserve"> disminuir el número de fotocopias generadas en el DADEP.</w:t>
      </w:r>
    </w:p>
    <w:p w14:paraId="19EC6F7D" w14:textId="39A27E6A" w:rsidR="008D491E" w:rsidRPr="00550269" w:rsidRDefault="008D491E" w:rsidP="00512412">
      <w:pPr>
        <w:spacing w:after="0" w:line="240" w:lineRule="auto"/>
        <w:jc w:val="both"/>
        <w:rPr>
          <w:rFonts w:cstheme="minorHAnsi"/>
          <w:bCs/>
          <w:color w:val="7F7F7F" w:themeColor="text1" w:themeTint="80"/>
        </w:rPr>
      </w:pPr>
    </w:p>
    <w:p w14:paraId="29D87E01" w14:textId="7166A981" w:rsidR="00C31EAA" w:rsidRPr="00550269" w:rsidRDefault="00C31EAA" w:rsidP="00512412">
      <w:pPr>
        <w:spacing w:after="0" w:line="240" w:lineRule="auto"/>
        <w:jc w:val="both"/>
        <w:rPr>
          <w:rFonts w:cstheme="minorHAnsi"/>
          <w:bCs/>
          <w:color w:val="7F7F7F" w:themeColor="text1" w:themeTint="80"/>
        </w:rPr>
      </w:pPr>
    </w:p>
    <w:p w14:paraId="0A819C19" w14:textId="294E23A8" w:rsidR="00C31EAA" w:rsidRDefault="00C31EAA" w:rsidP="00512412">
      <w:pPr>
        <w:spacing w:after="0" w:line="240" w:lineRule="auto"/>
        <w:jc w:val="both"/>
        <w:rPr>
          <w:rFonts w:cstheme="minorHAnsi"/>
          <w:bCs/>
        </w:rPr>
      </w:pPr>
    </w:p>
    <w:p w14:paraId="35BA9CD4" w14:textId="531F3EB7" w:rsidR="00C31EAA" w:rsidRDefault="00C31EAA" w:rsidP="00512412">
      <w:pPr>
        <w:spacing w:after="0" w:line="240" w:lineRule="auto"/>
        <w:jc w:val="both"/>
        <w:rPr>
          <w:rFonts w:cstheme="minorHAnsi"/>
          <w:bCs/>
        </w:rPr>
      </w:pPr>
    </w:p>
    <w:p w14:paraId="70B5DA2E" w14:textId="0B7FFF8A" w:rsidR="00C31EAA" w:rsidRDefault="00C31EAA" w:rsidP="00512412">
      <w:pPr>
        <w:spacing w:after="0" w:line="240" w:lineRule="auto"/>
        <w:jc w:val="both"/>
        <w:rPr>
          <w:rFonts w:cstheme="minorHAnsi"/>
          <w:bCs/>
        </w:rPr>
      </w:pPr>
    </w:p>
    <w:p w14:paraId="487B091B" w14:textId="33191E96" w:rsidR="00C31EAA" w:rsidRDefault="00C31EAA" w:rsidP="00512412">
      <w:pPr>
        <w:spacing w:after="0" w:line="240" w:lineRule="auto"/>
        <w:jc w:val="both"/>
        <w:rPr>
          <w:rFonts w:cstheme="minorHAnsi"/>
          <w:bCs/>
        </w:rPr>
      </w:pPr>
    </w:p>
    <w:p w14:paraId="65B728CC" w14:textId="3EA4FED0" w:rsidR="00C31EAA" w:rsidRDefault="00C31EAA" w:rsidP="00512412">
      <w:pPr>
        <w:spacing w:after="0" w:line="240" w:lineRule="auto"/>
        <w:jc w:val="both"/>
        <w:rPr>
          <w:rFonts w:cstheme="minorHAnsi"/>
          <w:bCs/>
        </w:rPr>
      </w:pPr>
    </w:p>
    <w:p w14:paraId="5AD05032" w14:textId="04A177D1" w:rsidR="00C31EAA" w:rsidRDefault="00C31EAA" w:rsidP="00512412">
      <w:pPr>
        <w:spacing w:after="0" w:line="240" w:lineRule="auto"/>
        <w:jc w:val="both"/>
        <w:rPr>
          <w:rFonts w:cstheme="minorHAnsi"/>
          <w:bCs/>
        </w:rPr>
      </w:pPr>
    </w:p>
    <w:p w14:paraId="417E44BF" w14:textId="77777777" w:rsidR="00C31EAA" w:rsidRDefault="00C31EAA" w:rsidP="00512412">
      <w:pPr>
        <w:spacing w:after="0" w:line="240" w:lineRule="auto"/>
        <w:jc w:val="both"/>
        <w:rPr>
          <w:rFonts w:cstheme="minorHAnsi"/>
          <w:bCs/>
        </w:rPr>
      </w:pPr>
    </w:p>
    <w:p w14:paraId="478AE05B" w14:textId="77777777" w:rsidR="001B71A3" w:rsidRPr="00512412" w:rsidRDefault="001B71A3" w:rsidP="00512412">
      <w:pPr>
        <w:spacing w:after="0" w:line="240" w:lineRule="auto"/>
        <w:jc w:val="both"/>
        <w:rPr>
          <w:rFonts w:cstheme="minorHAnsi"/>
          <w:bCs/>
        </w:rPr>
      </w:pPr>
    </w:p>
    <w:p w14:paraId="7CBB7D53" w14:textId="77777777" w:rsidR="008D491E" w:rsidRPr="00DE6140" w:rsidRDefault="008D491E">
      <w:pPr>
        <w:pStyle w:val="Estilo2"/>
        <w:numPr>
          <w:ilvl w:val="1"/>
          <w:numId w:val="4"/>
        </w:numPr>
        <w:spacing w:before="0" w:after="0" w:line="240" w:lineRule="auto"/>
        <w:contextualSpacing/>
        <w:jc w:val="left"/>
        <w:rPr>
          <w:rFonts w:asciiTheme="minorHAnsi" w:hAnsiTheme="minorHAnsi"/>
        </w:rPr>
      </w:pPr>
      <w:r w:rsidRPr="00DE6140">
        <w:rPr>
          <w:rFonts w:asciiTheme="minorHAnsi" w:hAnsiTheme="minorHAnsi"/>
        </w:rPr>
        <w:t xml:space="preserve">Gastos no elegibles </w:t>
      </w:r>
    </w:p>
    <w:p w14:paraId="0EF09B49" w14:textId="3F820919" w:rsidR="00C10EAB" w:rsidRDefault="00C10EAB" w:rsidP="00512412">
      <w:pPr>
        <w:spacing w:after="0" w:line="240" w:lineRule="auto"/>
        <w:jc w:val="both"/>
        <w:rPr>
          <w:rFonts w:eastAsia="Arial" w:cstheme="minorHAnsi"/>
          <w:b/>
          <w:bCs/>
        </w:rPr>
      </w:pPr>
    </w:p>
    <w:p w14:paraId="7AA3EC27" w14:textId="77777777" w:rsidR="00C10EAB" w:rsidRPr="00512412" w:rsidRDefault="00C10EAB" w:rsidP="00512412">
      <w:pPr>
        <w:spacing w:after="0" w:line="240" w:lineRule="auto"/>
        <w:jc w:val="both"/>
        <w:rPr>
          <w:rFonts w:eastAsia="Arial" w:cstheme="minorHAnsi"/>
          <w:b/>
          <w:bCs/>
        </w:rPr>
      </w:pPr>
    </w:p>
    <w:p w14:paraId="0E25D7CE" w14:textId="45A65A71" w:rsidR="00D34E7A" w:rsidRPr="00550269" w:rsidRDefault="00C10EAB">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 xml:space="preserve">RUBRO: </w:t>
      </w:r>
      <w:r w:rsidR="008B5AF3" w:rsidRPr="00550269">
        <w:rPr>
          <w:rFonts w:cstheme="minorHAnsi"/>
          <w:b/>
          <w:bCs/>
          <w:color w:val="7F7F7F" w:themeColor="text1" w:themeTint="80"/>
          <w:sz w:val="24"/>
          <w:szCs w:val="24"/>
        </w:rPr>
        <w:t>CONTRATOS DE PRESTACIÓN DE SERVICIOS Y ADMINISTRACIÓN DE PERSONAL FUNCIONAMIENTO</w:t>
      </w:r>
    </w:p>
    <w:p w14:paraId="4AD62C81" w14:textId="672175E3" w:rsidR="008B5AF3" w:rsidRPr="00550269" w:rsidRDefault="008B5AF3" w:rsidP="00512412">
      <w:pPr>
        <w:spacing w:after="0" w:line="240" w:lineRule="auto"/>
        <w:jc w:val="both"/>
        <w:rPr>
          <w:rFonts w:eastAsia="Arial" w:cstheme="minorHAnsi"/>
          <w:b/>
          <w:bCs/>
          <w:color w:val="7F7F7F" w:themeColor="text1" w:themeTint="80"/>
          <w:sz w:val="24"/>
          <w:szCs w:val="24"/>
        </w:rPr>
      </w:pPr>
    </w:p>
    <w:p w14:paraId="09B466A7" w14:textId="19B97306" w:rsidR="008B5AF3" w:rsidRPr="00550269" w:rsidRDefault="008B5AF3" w:rsidP="00512412">
      <w:pPr>
        <w:spacing w:after="0" w:line="240" w:lineRule="auto"/>
        <w:jc w:val="both"/>
        <w:rPr>
          <w:rFonts w:cstheme="minorHAnsi"/>
          <w:color w:val="7F7F7F" w:themeColor="text1" w:themeTint="80"/>
        </w:rPr>
      </w:pPr>
      <w:r w:rsidRPr="00550269">
        <w:rPr>
          <w:rFonts w:cstheme="minorHAnsi"/>
          <w:color w:val="7F7F7F" w:themeColor="text1" w:themeTint="80"/>
        </w:rPr>
        <w:t xml:space="preserve">Este rubro no ha sido elegido ya que el DADEP no tiene contratos de prestación de servicios suscritos con recursos de </w:t>
      </w:r>
      <w:r w:rsidR="005371D0" w:rsidRPr="00550269">
        <w:rPr>
          <w:rFonts w:cstheme="minorHAnsi"/>
          <w:color w:val="7F7F7F" w:themeColor="text1" w:themeTint="80"/>
        </w:rPr>
        <w:t>f</w:t>
      </w:r>
      <w:r w:rsidRPr="00550269">
        <w:rPr>
          <w:rFonts w:cstheme="minorHAnsi"/>
          <w:color w:val="7F7F7F" w:themeColor="text1" w:themeTint="80"/>
        </w:rPr>
        <w:t>uncionamiento.</w:t>
      </w:r>
    </w:p>
    <w:p w14:paraId="36806B24" w14:textId="22AB9E66" w:rsidR="007079AE" w:rsidRPr="00550269" w:rsidRDefault="007079AE" w:rsidP="00C10EAB">
      <w:pPr>
        <w:rPr>
          <w:rFonts w:eastAsia="Arial" w:cstheme="minorHAnsi"/>
          <w:b/>
          <w:bCs/>
          <w:color w:val="7F7F7F" w:themeColor="text1" w:themeTint="80"/>
        </w:rPr>
      </w:pPr>
    </w:p>
    <w:p w14:paraId="3F112E1B" w14:textId="0896B94B" w:rsidR="007079AE" w:rsidRPr="00550269" w:rsidRDefault="00C10EAB">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 xml:space="preserve">RUBRO: </w:t>
      </w:r>
      <w:r w:rsidR="007079AE" w:rsidRPr="00550269">
        <w:rPr>
          <w:rFonts w:cstheme="minorHAnsi"/>
          <w:b/>
          <w:bCs/>
          <w:color w:val="7F7F7F" w:themeColor="text1" w:themeTint="80"/>
          <w:sz w:val="24"/>
          <w:szCs w:val="24"/>
        </w:rPr>
        <w:t>HORAS EXTRA</w:t>
      </w:r>
      <w:r w:rsidR="00252DCE" w:rsidRPr="00550269">
        <w:rPr>
          <w:rFonts w:cstheme="minorHAnsi"/>
          <w:b/>
          <w:bCs/>
          <w:color w:val="7F7F7F" w:themeColor="text1" w:themeTint="80"/>
          <w:sz w:val="24"/>
          <w:szCs w:val="24"/>
        </w:rPr>
        <w:t>S</w:t>
      </w:r>
    </w:p>
    <w:p w14:paraId="1122968E" w14:textId="77777777" w:rsidR="007079AE" w:rsidRPr="00550269" w:rsidRDefault="007079AE" w:rsidP="00512412">
      <w:pPr>
        <w:spacing w:after="0" w:line="240" w:lineRule="auto"/>
        <w:jc w:val="both"/>
        <w:rPr>
          <w:rFonts w:cstheme="minorHAnsi"/>
          <w:color w:val="7F7F7F" w:themeColor="text1" w:themeTint="80"/>
        </w:rPr>
      </w:pPr>
    </w:p>
    <w:p w14:paraId="30FFEEAB" w14:textId="716CB339" w:rsidR="007079AE" w:rsidRPr="00550269" w:rsidRDefault="007079AE" w:rsidP="00512412">
      <w:pPr>
        <w:spacing w:after="0" w:line="240" w:lineRule="auto"/>
        <w:jc w:val="both"/>
        <w:rPr>
          <w:rFonts w:cstheme="minorHAnsi"/>
          <w:color w:val="7F7F7F" w:themeColor="text1" w:themeTint="80"/>
        </w:rPr>
      </w:pPr>
      <w:r w:rsidRPr="00550269">
        <w:rPr>
          <w:rFonts w:cstheme="minorHAnsi"/>
          <w:color w:val="7F7F7F" w:themeColor="text1" w:themeTint="80"/>
        </w:rPr>
        <w:t xml:space="preserve">Desde la vigencia 2020, en el DADEP se definió racionalizar horas extras, autorizando solamente para los conductores ya que por sus funciones requieren trabajar fuera del horario laboral establecido. </w:t>
      </w:r>
      <w:r w:rsidR="0002117F" w:rsidRPr="00550269">
        <w:rPr>
          <w:rFonts w:cstheme="minorHAnsi"/>
          <w:color w:val="7F7F7F" w:themeColor="text1" w:themeTint="80"/>
        </w:rPr>
        <w:t>No se podría mostrar mayor disminución ya que se encuentra en lo mínimo.</w:t>
      </w:r>
    </w:p>
    <w:p w14:paraId="725EEF59" w14:textId="77777777" w:rsidR="007079AE" w:rsidRPr="00550269" w:rsidRDefault="007079AE" w:rsidP="00512412">
      <w:pPr>
        <w:spacing w:after="0" w:line="240" w:lineRule="auto"/>
        <w:jc w:val="both"/>
        <w:rPr>
          <w:rFonts w:cstheme="minorHAnsi"/>
          <w:color w:val="7F7F7F" w:themeColor="text1" w:themeTint="80"/>
        </w:rPr>
      </w:pPr>
    </w:p>
    <w:p w14:paraId="2DF8BBBF" w14:textId="0E89234F" w:rsidR="00D34E7A" w:rsidRPr="00550269" w:rsidRDefault="00C10EAB">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 xml:space="preserve">RUBRO: </w:t>
      </w:r>
      <w:r w:rsidR="00E97892" w:rsidRPr="00550269">
        <w:rPr>
          <w:rFonts w:cstheme="minorHAnsi"/>
          <w:b/>
          <w:bCs/>
          <w:color w:val="7F7F7F" w:themeColor="text1" w:themeTint="80"/>
          <w:sz w:val="24"/>
          <w:szCs w:val="24"/>
        </w:rPr>
        <w:t>VIÁTICOS Y GASTOS DE VIAJE</w:t>
      </w:r>
    </w:p>
    <w:p w14:paraId="2E05D16E" w14:textId="403CB2B6" w:rsidR="008B5AF3" w:rsidRPr="00550269" w:rsidRDefault="008B5AF3" w:rsidP="00512412">
      <w:pPr>
        <w:spacing w:after="0" w:line="240" w:lineRule="auto"/>
        <w:jc w:val="both"/>
        <w:rPr>
          <w:rFonts w:cstheme="minorHAnsi"/>
          <w:color w:val="7F7F7F" w:themeColor="text1" w:themeTint="80"/>
        </w:rPr>
      </w:pPr>
    </w:p>
    <w:p w14:paraId="73A0D50B" w14:textId="2ECBB1F3" w:rsidR="008B5AF3" w:rsidRPr="00550269" w:rsidRDefault="008B5AF3" w:rsidP="00512412">
      <w:pPr>
        <w:spacing w:after="0" w:line="240" w:lineRule="auto"/>
        <w:jc w:val="both"/>
        <w:rPr>
          <w:rFonts w:cstheme="minorHAnsi"/>
          <w:color w:val="7F7F7F" w:themeColor="text1" w:themeTint="80"/>
        </w:rPr>
      </w:pPr>
      <w:r w:rsidRPr="00550269">
        <w:rPr>
          <w:rFonts w:cstheme="minorHAnsi"/>
          <w:color w:val="7F7F7F" w:themeColor="text1" w:themeTint="80"/>
        </w:rPr>
        <w:t xml:space="preserve">Este rubro no ha sido elegido por el DADEP ya que nuestra Entidad realiza </w:t>
      </w:r>
      <w:r w:rsidR="0002117F" w:rsidRPr="00550269">
        <w:rPr>
          <w:rFonts w:cstheme="minorHAnsi"/>
          <w:color w:val="7F7F7F" w:themeColor="text1" w:themeTint="80"/>
        </w:rPr>
        <w:t xml:space="preserve">como máximo una </w:t>
      </w:r>
      <w:r w:rsidRPr="00550269">
        <w:rPr>
          <w:rFonts w:cstheme="minorHAnsi"/>
          <w:color w:val="7F7F7F" w:themeColor="text1" w:themeTint="80"/>
        </w:rPr>
        <w:t>comisi</w:t>
      </w:r>
      <w:r w:rsidR="0002117F" w:rsidRPr="00550269">
        <w:rPr>
          <w:rFonts w:cstheme="minorHAnsi"/>
          <w:color w:val="7F7F7F" w:themeColor="text1" w:themeTint="80"/>
        </w:rPr>
        <w:t xml:space="preserve">ón </w:t>
      </w:r>
      <w:r w:rsidRPr="00550269">
        <w:rPr>
          <w:rFonts w:cstheme="minorHAnsi"/>
          <w:color w:val="7F7F7F" w:themeColor="text1" w:themeTint="80"/>
        </w:rPr>
        <w:t>por semestre por lo cual no se podría mostrar gestiones para ahorro.</w:t>
      </w:r>
    </w:p>
    <w:p w14:paraId="74EAF74E" w14:textId="751E5D73" w:rsidR="008B5AF3" w:rsidRPr="00550269" w:rsidRDefault="008B5AF3" w:rsidP="00512412">
      <w:pPr>
        <w:spacing w:after="0" w:line="240" w:lineRule="auto"/>
        <w:jc w:val="both"/>
        <w:rPr>
          <w:rFonts w:cstheme="minorHAnsi"/>
          <w:color w:val="7F7F7F" w:themeColor="text1" w:themeTint="80"/>
        </w:rPr>
      </w:pPr>
    </w:p>
    <w:p w14:paraId="771506D2" w14:textId="605006BD" w:rsidR="0002117F" w:rsidRPr="00550269" w:rsidRDefault="00C10EAB">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 xml:space="preserve">RUBRO: </w:t>
      </w:r>
      <w:r w:rsidR="0002117F" w:rsidRPr="00550269">
        <w:rPr>
          <w:rFonts w:cstheme="minorHAnsi"/>
          <w:b/>
          <w:bCs/>
          <w:color w:val="7F7F7F" w:themeColor="text1" w:themeTint="80"/>
          <w:sz w:val="24"/>
          <w:szCs w:val="24"/>
        </w:rPr>
        <w:t>CANTIDAD DE TIQUETES EXPEDIDOS Y UTILIZADOS.</w:t>
      </w:r>
    </w:p>
    <w:p w14:paraId="79542850" w14:textId="2C9B8AF6" w:rsidR="003F5C23" w:rsidRPr="00550269" w:rsidRDefault="003F5C23" w:rsidP="00512412">
      <w:pPr>
        <w:spacing w:after="0" w:line="240" w:lineRule="auto"/>
        <w:jc w:val="both"/>
        <w:rPr>
          <w:rFonts w:cstheme="minorHAnsi"/>
          <w:color w:val="7F7F7F" w:themeColor="text1" w:themeTint="80"/>
        </w:rPr>
      </w:pPr>
    </w:p>
    <w:p w14:paraId="296BE34E" w14:textId="77777777" w:rsidR="00195932" w:rsidRPr="00550269" w:rsidRDefault="00195932" w:rsidP="00512412">
      <w:pPr>
        <w:spacing w:after="0" w:line="240" w:lineRule="auto"/>
        <w:jc w:val="both"/>
        <w:rPr>
          <w:rFonts w:cstheme="minorHAnsi"/>
          <w:color w:val="7F7F7F" w:themeColor="text1" w:themeTint="80"/>
        </w:rPr>
      </w:pPr>
      <w:r w:rsidRPr="00550269">
        <w:rPr>
          <w:rFonts w:cstheme="minorHAnsi"/>
          <w:color w:val="7F7F7F" w:themeColor="text1" w:themeTint="80"/>
        </w:rPr>
        <w:t>Este rubro no ha sido elegido por el DADEP ya que nuestra Entidad realiza como máximo una comisión por semestre por lo cual no se podría mostrar gestiones para ahorro.</w:t>
      </w:r>
    </w:p>
    <w:p w14:paraId="7A2A8A64" w14:textId="77777777" w:rsidR="007D3180" w:rsidRPr="00550269" w:rsidRDefault="007D3180" w:rsidP="00512412">
      <w:pPr>
        <w:spacing w:after="0" w:line="240" w:lineRule="auto"/>
        <w:jc w:val="both"/>
        <w:rPr>
          <w:rFonts w:cstheme="minorHAnsi"/>
          <w:color w:val="7F7F7F" w:themeColor="text1" w:themeTint="80"/>
        </w:rPr>
      </w:pPr>
    </w:p>
    <w:p w14:paraId="30FF5946" w14:textId="3DEAF7A0" w:rsidR="007D3180" w:rsidRPr="00550269" w:rsidRDefault="007D3180">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COMBUSTIBLE</w:t>
      </w:r>
    </w:p>
    <w:p w14:paraId="4F109C75" w14:textId="77777777" w:rsidR="007D3180" w:rsidRPr="00550269" w:rsidRDefault="007D3180" w:rsidP="00512412">
      <w:pPr>
        <w:spacing w:after="0" w:line="240" w:lineRule="auto"/>
        <w:jc w:val="both"/>
        <w:rPr>
          <w:rFonts w:cstheme="minorHAnsi"/>
          <w:color w:val="7F7F7F" w:themeColor="text1" w:themeTint="80"/>
        </w:rPr>
      </w:pPr>
    </w:p>
    <w:p w14:paraId="4B4F2007" w14:textId="48217A3C" w:rsidR="007D3180" w:rsidRPr="00550269" w:rsidRDefault="007D3180" w:rsidP="00512412">
      <w:pPr>
        <w:spacing w:after="0" w:line="240" w:lineRule="auto"/>
        <w:jc w:val="both"/>
        <w:rPr>
          <w:rFonts w:cstheme="minorHAnsi"/>
          <w:color w:val="7F7F7F" w:themeColor="text1" w:themeTint="80"/>
        </w:rPr>
      </w:pPr>
      <w:r w:rsidRPr="00550269">
        <w:rPr>
          <w:rFonts w:cstheme="minorHAnsi"/>
          <w:color w:val="7F7F7F" w:themeColor="text1" w:themeTint="80"/>
        </w:rPr>
        <w:t>El DADEP no ha adquirido vehículos en los últimos años, tiene dos Camionetas la primera Dodge Journey, modelo 2015 y la segunda Chevrolet Tracker 2018. A estos vehículos se les instaló Sistema GPS para hacer control a los recorridos realizados, son utilizados exclusivamente para actividades institucionales y se encuentran asignados a la Dirección y a la Subdirección Administrativa, Financiera y de control Disciplinario.</w:t>
      </w:r>
    </w:p>
    <w:p w14:paraId="475B1FD2" w14:textId="77777777" w:rsidR="001B71A3" w:rsidRPr="00550269" w:rsidRDefault="001B71A3" w:rsidP="00512412">
      <w:pPr>
        <w:spacing w:after="0" w:line="240" w:lineRule="auto"/>
        <w:jc w:val="both"/>
        <w:rPr>
          <w:rFonts w:cstheme="minorHAnsi"/>
          <w:color w:val="7F7F7F" w:themeColor="text1" w:themeTint="80"/>
        </w:rPr>
      </w:pPr>
    </w:p>
    <w:p w14:paraId="358C791F" w14:textId="21867C16" w:rsidR="007D3180" w:rsidRPr="00550269" w:rsidRDefault="00E810CD" w:rsidP="00512412">
      <w:pPr>
        <w:spacing w:after="0" w:line="240" w:lineRule="auto"/>
        <w:jc w:val="both"/>
        <w:rPr>
          <w:rFonts w:cstheme="minorHAnsi"/>
          <w:color w:val="7F7F7F" w:themeColor="text1" w:themeTint="80"/>
        </w:rPr>
      </w:pPr>
      <w:r w:rsidRPr="00550269">
        <w:rPr>
          <w:rFonts w:cstheme="minorHAnsi"/>
          <w:color w:val="7F7F7F" w:themeColor="text1" w:themeTint="80"/>
        </w:rPr>
        <w:t>Se tiene control a través de chip para registrar el consumo de combustible diario en las estaciones de combustible contratadas para los vehículos de la entidad. Se tiene adoptado el sistema de monitoreo satelital tipo GPS como mecanismo de control de ubicación y kilómetros recorridos.</w:t>
      </w:r>
    </w:p>
    <w:p w14:paraId="690F6629" w14:textId="72CA8ECA" w:rsidR="007D3180" w:rsidRPr="00550269" w:rsidRDefault="007D3180" w:rsidP="00512412">
      <w:pPr>
        <w:spacing w:after="0" w:line="240" w:lineRule="auto"/>
        <w:jc w:val="both"/>
        <w:rPr>
          <w:rFonts w:cstheme="minorHAnsi"/>
          <w:color w:val="7F7F7F" w:themeColor="text1" w:themeTint="80"/>
        </w:rPr>
      </w:pPr>
      <w:r w:rsidRPr="00550269">
        <w:rPr>
          <w:rFonts w:cstheme="minorHAnsi"/>
          <w:color w:val="7F7F7F" w:themeColor="text1" w:themeTint="80"/>
        </w:rPr>
        <w:t>Para la vigencia 2023, no es posible asumir el compromiso de disminuir el valor del combustible ya que el gobierno nacional tiene proyectado incrementar el valor.</w:t>
      </w:r>
    </w:p>
    <w:p w14:paraId="0ECF332D" w14:textId="24203997" w:rsidR="007D3180" w:rsidRPr="00550269" w:rsidRDefault="007D3180" w:rsidP="00512412">
      <w:pPr>
        <w:spacing w:after="0" w:line="240" w:lineRule="auto"/>
        <w:jc w:val="both"/>
        <w:rPr>
          <w:rFonts w:cstheme="minorHAnsi"/>
          <w:color w:val="7F7F7F" w:themeColor="text1" w:themeTint="80"/>
        </w:rPr>
      </w:pPr>
    </w:p>
    <w:p w14:paraId="034E2668" w14:textId="2052EDF9" w:rsidR="00C31EAA" w:rsidRDefault="00C31EAA" w:rsidP="00512412">
      <w:pPr>
        <w:spacing w:after="0" w:line="240" w:lineRule="auto"/>
        <w:jc w:val="both"/>
        <w:rPr>
          <w:rFonts w:cstheme="minorHAnsi"/>
          <w:color w:val="7F7F7F" w:themeColor="text1" w:themeTint="80"/>
        </w:rPr>
      </w:pPr>
    </w:p>
    <w:p w14:paraId="28803117" w14:textId="58E80BB5" w:rsidR="00550269" w:rsidRDefault="00550269" w:rsidP="00512412">
      <w:pPr>
        <w:spacing w:after="0" w:line="240" w:lineRule="auto"/>
        <w:jc w:val="both"/>
        <w:rPr>
          <w:rFonts w:cstheme="minorHAnsi"/>
          <w:color w:val="7F7F7F" w:themeColor="text1" w:themeTint="80"/>
        </w:rPr>
      </w:pPr>
    </w:p>
    <w:p w14:paraId="5915FC1D" w14:textId="77777777" w:rsidR="00550269" w:rsidRPr="00550269" w:rsidRDefault="00550269" w:rsidP="00512412">
      <w:pPr>
        <w:spacing w:after="0" w:line="240" w:lineRule="auto"/>
        <w:jc w:val="both"/>
        <w:rPr>
          <w:rFonts w:cstheme="minorHAnsi"/>
          <w:color w:val="7F7F7F" w:themeColor="text1" w:themeTint="80"/>
        </w:rPr>
      </w:pPr>
    </w:p>
    <w:p w14:paraId="4D211F31" w14:textId="77777777" w:rsidR="00C31EAA" w:rsidRPr="00550269" w:rsidRDefault="00C31EAA" w:rsidP="00512412">
      <w:pPr>
        <w:spacing w:after="0" w:line="240" w:lineRule="auto"/>
        <w:jc w:val="both"/>
        <w:rPr>
          <w:rFonts w:cstheme="minorHAnsi"/>
          <w:color w:val="7F7F7F" w:themeColor="text1" w:themeTint="80"/>
        </w:rPr>
      </w:pPr>
    </w:p>
    <w:p w14:paraId="757C1B7B" w14:textId="43F9657F" w:rsidR="0002117F" w:rsidRPr="00550269" w:rsidRDefault="00C10EAB">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 xml:space="preserve">RUBRO: </w:t>
      </w:r>
      <w:r w:rsidR="0002117F" w:rsidRPr="00550269">
        <w:rPr>
          <w:rFonts w:cstheme="minorHAnsi"/>
          <w:b/>
          <w:bCs/>
          <w:color w:val="7F7F7F" w:themeColor="text1" w:themeTint="80"/>
          <w:sz w:val="24"/>
          <w:szCs w:val="24"/>
        </w:rPr>
        <w:t>SERVICIO CONTRATADO DE ALQUILER DE VEHÍCULOS</w:t>
      </w:r>
    </w:p>
    <w:p w14:paraId="325B95E7" w14:textId="415C8ACF" w:rsidR="0002117F" w:rsidRPr="00550269" w:rsidRDefault="0002117F" w:rsidP="00512412">
      <w:pPr>
        <w:spacing w:after="0" w:line="240" w:lineRule="auto"/>
        <w:jc w:val="both"/>
        <w:rPr>
          <w:rFonts w:cstheme="minorHAnsi"/>
          <w:color w:val="7F7F7F" w:themeColor="text1" w:themeTint="80"/>
        </w:rPr>
      </w:pPr>
    </w:p>
    <w:p w14:paraId="2B3F815B" w14:textId="5D0AB80E" w:rsidR="00A20D6A" w:rsidRPr="00550269" w:rsidRDefault="00195932" w:rsidP="00512412">
      <w:pPr>
        <w:spacing w:after="0" w:line="240" w:lineRule="auto"/>
        <w:jc w:val="both"/>
        <w:rPr>
          <w:rFonts w:cstheme="minorHAnsi"/>
          <w:color w:val="7F7F7F" w:themeColor="text1" w:themeTint="80"/>
        </w:rPr>
      </w:pPr>
      <w:r w:rsidRPr="00550269">
        <w:rPr>
          <w:rFonts w:cstheme="minorHAnsi"/>
          <w:color w:val="7F7F7F" w:themeColor="text1" w:themeTint="80"/>
        </w:rPr>
        <w:t>En el DADEP se tiene suscrito un contrato para alquiler de vehículos y cuenta con 4 de estos. Este número de vehículos es el mínimo para realizar las actividades misionales que se deben adelantar.</w:t>
      </w:r>
      <w:r w:rsidR="001B71A3" w:rsidRPr="00550269">
        <w:rPr>
          <w:rFonts w:cstheme="minorHAnsi"/>
          <w:color w:val="7F7F7F" w:themeColor="text1" w:themeTint="80"/>
        </w:rPr>
        <w:t xml:space="preserve"> </w:t>
      </w:r>
      <w:r w:rsidR="00A20D6A" w:rsidRPr="00550269">
        <w:rPr>
          <w:rFonts w:cstheme="minorHAnsi"/>
          <w:color w:val="7F7F7F" w:themeColor="text1" w:themeTint="80"/>
        </w:rPr>
        <w:t>Este contrato se tramita con recursos de Inversión.</w:t>
      </w:r>
    </w:p>
    <w:p w14:paraId="6D492859" w14:textId="2A9DCA9B" w:rsidR="00C10EAB" w:rsidRPr="00550269" w:rsidRDefault="00C10EAB" w:rsidP="00512412">
      <w:pPr>
        <w:spacing w:after="0" w:line="240" w:lineRule="auto"/>
        <w:jc w:val="both"/>
        <w:rPr>
          <w:rFonts w:cstheme="minorHAnsi"/>
          <w:color w:val="7F7F7F" w:themeColor="text1" w:themeTint="80"/>
        </w:rPr>
      </w:pPr>
    </w:p>
    <w:p w14:paraId="027261EC" w14:textId="77777777" w:rsidR="00C10EAB" w:rsidRPr="00550269" w:rsidRDefault="00C10EAB" w:rsidP="00512412">
      <w:pPr>
        <w:spacing w:after="0" w:line="240" w:lineRule="auto"/>
        <w:jc w:val="both"/>
        <w:rPr>
          <w:rFonts w:cstheme="minorHAnsi"/>
          <w:color w:val="7F7F7F" w:themeColor="text1" w:themeTint="80"/>
        </w:rPr>
      </w:pPr>
    </w:p>
    <w:p w14:paraId="57F2A80C" w14:textId="0D34B3FA" w:rsidR="0002117F" w:rsidRPr="00550269" w:rsidRDefault="00C10EAB">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 xml:space="preserve">RUBRO: </w:t>
      </w:r>
      <w:r w:rsidR="0002117F" w:rsidRPr="00550269">
        <w:rPr>
          <w:rFonts w:cstheme="minorHAnsi"/>
          <w:b/>
          <w:bCs/>
          <w:color w:val="7F7F7F" w:themeColor="text1" w:themeTint="80"/>
          <w:sz w:val="24"/>
          <w:szCs w:val="24"/>
        </w:rPr>
        <w:t>PARQUE AUTOMOTOR</w:t>
      </w:r>
    </w:p>
    <w:p w14:paraId="6392E8C2" w14:textId="15F83811" w:rsidR="00195932" w:rsidRPr="00550269" w:rsidRDefault="00195932" w:rsidP="00512412">
      <w:pPr>
        <w:spacing w:after="0" w:line="240" w:lineRule="auto"/>
        <w:jc w:val="both"/>
        <w:rPr>
          <w:rFonts w:cstheme="minorHAnsi"/>
          <w:color w:val="7F7F7F" w:themeColor="text1" w:themeTint="80"/>
        </w:rPr>
      </w:pPr>
    </w:p>
    <w:p w14:paraId="6E8B92A1" w14:textId="04859244" w:rsidR="00195932" w:rsidRPr="00550269" w:rsidRDefault="00195932" w:rsidP="00512412">
      <w:pPr>
        <w:spacing w:after="0" w:line="240" w:lineRule="auto"/>
        <w:jc w:val="both"/>
        <w:rPr>
          <w:rFonts w:cstheme="minorHAnsi"/>
          <w:color w:val="7F7F7F" w:themeColor="text1" w:themeTint="80"/>
        </w:rPr>
      </w:pPr>
      <w:r w:rsidRPr="00550269">
        <w:rPr>
          <w:rFonts w:cstheme="minorHAnsi"/>
          <w:color w:val="7F7F7F" w:themeColor="text1" w:themeTint="80"/>
        </w:rPr>
        <w:t xml:space="preserve">El DADEP solamente tiene dos vehículos propios, uno de los cuales vigencia 2015 y otro </w:t>
      </w:r>
      <w:r w:rsidR="00396000" w:rsidRPr="00550269">
        <w:rPr>
          <w:rFonts w:cstheme="minorHAnsi"/>
          <w:color w:val="7F7F7F" w:themeColor="text1" w:themeTint="80"/>
        </w:rPr>
        <w:t xml:space="preserve">de la </w:t>
      </w:r>
      <w:r w:rsidRPr="00550269">
        <w:rPr>
          <w:rFonts w:cstheme="minorHAnsi"/>
          <w:color w:val="7F7F7F" w:themeColor="text1" w:themeTint="80"/>
        </w:rPr>
        <w:t>vigencia 2018, no tiene proyectado hacer reposición en la próxima vigencia.</w:t>
      </w:r>
    </w:p>
    <w:p w14:paraId="5AB0BD86" w14:textId="7F43D2CA" w:rsidR="00147F22" w:rsidRPr="00550269" w:rsidRDefault="00147F22" w:rsidP="00512412">
      <w:pPr>
        <w:spacing w:after="0" w:line="240" w:lineRule="auto"/>
        <w:jc w:val="both"/>
        <w:rPr>
          <w:rFonts w:cstheme="minorHAnsi"/>
          <w:color w:val="7F7F7F" w:themeColor="text1" w:themeTint="80"/>
        </w:rPr>
      </w:pPr>
      <w:r w:rsidRPr="00550269">
        <w:rPr>
          <w:rFonts w:cstheme="minorHAnsi"/>
          <w:color w:val="7F7F7F" w:themeColor="text1" w:themeTint="80"/>
        </w:rPr>
        <w:t>El uso del parque automotor es exclusivo para el cumplimiento de funciones y actividades de carácter oficial y solamente se asigna al nivel directivo, se evita el uso de vehículos los fines de semana, salvo que las necesidades del servicio estrictamente lo requieran.  </w:t>
      </w:r>
    </w:p>
    <w:p w14:paraId="67FA8A30" w14:textId="77777777" w:rsidR="001B71A3" w:rsidRPr="00550269" w:rsidRDefault="001B71A3" w:rsidP="00512412">
      <w:pPr>
        <w:spacing w:after="0" w:line="240" w:lineRule="auto"/>
        <w:jc w:val="both"/>
        <w:rPr>
          <w:rFonts w:cstheme="minorHAnsi"/>
          <w:color w:val="7F7F7F" w:themeColor="text1" w:themeTint="80"/>
        </w:rPr>
      </w:pPr>
    </w:p>
    <w:p w14:paraId="0759717F" w14:textId="3FFE5A56" w:rsidR="0002117F" w:rsidRPr="00550269" w:rsidRDefault="00C10EAB">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 xml:space="preserve">RUBRO: </w:t>
      </w:r>
      <w:r w:rsidR="0002117F" w:rsidRPr="00550269">
        <w:rPr>
          <w:rFonts w:cstheme="minorHAnsi"/>
          <w:b/>
          <w:bCs/>
          <w:color w:val="7F7F7F" w:themeColor="text1" w:themeTint="80"/>
          <w:sz w:val="24"/>
          <w:szCs w:val="24"/>
        </w:rPr>
        <w:t>MANTENIMIENTO PREVENTIVO DE VEHÍCULOS</w:t>
      </w:r>
    </w:p>
    <w:p w14:paraId="1A8C6815" w14:textId="1781A142" w:rsidR="00195932" w:rsidRPr="00550269" w:rsidRDefault="00195932" w:rsidP="00512412">
      <w:pPr>
        <w:spacing w:after="0" w:line="240" w:lineRule="auto"/>
        <w:jc w:val="both"/>
        <w:rPr>
          <w:rFonts w:cstheme="minorHAnsi"/>
          <w:color w:val="7F7F7F" w:themeColor="text1" w:themeTint="80"/>
        </w:rPr>
      </w:pPr>
    </w:p>
    <w:p w14:paraId="63141A38" w14:textId="43ECD4CC" w:rsidR="00195932" w:rsidRPr="00550269" w:rsidRDefault="00396000" w:rsidP="00512412">
      <w:pPr>
        <w:spacing w:after="0" w:line="240" w:lineRule="auto"/>
        <w:jc w:val="both"/>
        <w:rPr>
          <w:rFonts w:cstheme="minorHAnsi"/>
          <w:color w:val="7F7F7F" w:themeColor="text1" w:themeTint="80"/>
        </w:rPr>
      </w:pPr>
      <w:r w:rsidRPr="00550269">
        <w:rPr>
          <w:rFonts w:cstheme="minorHAnsi"/>
          <w:color w:val="7F7F7F" w:themeColor="text1" w:themeTint="80"/>
        </w:rPr>
        <w:t xml:space="preserve">Uno de los vehículos del DADEP, el correspondiente a la vigencia 2015 ha requerido reparaciones al cumplir más de 7 años de adquisición, igualmente </w:t>
      </w:r>
      <w:r w:rsidR="00877262" w:rsidRPr="00550269">
        <w:rPr>
          <w:rFonts w:cstheme="minorHAnsi"/>
          <w:color w:val="7F7F7F" w:themeColor="text1" w:themeTint="80"/>
        </w:rPr>
        <w:t>el vehículo de la vigencia 2018 ha cumplido su garantía por lo cual las reparaciones que requiera se deben adelantar por el contrato de mantenimiento suscrito, por lo cual no es posible realizar ahorros en este rubro.</w:t>
      </w:r>
      <w:r w:rsidRPr="00550269">
        <w:rPr>
          <w:rFonts w:cstheme="minorHAnsi"/>
          <w:color w:val="7F7F7F" w:themeColor="text1" w:themeTint="80"/>
        </w:rPr>
        <w:t xml:space="preserve"> </w:t>
      </w:r>
    </w:p>
    <w:p w14:paraId="147F90A8" w14:textId="77777777" w:rsidR="0002117F" w:rsidRPr="00550269" w:rsidRDefault="0002117F" w:rsidP="00512412">
      <w:pPr>
        <w:spacing w:after="0" w:line="240" w:lineRule="auto"/>
        <w:jc w:val="both"/>
        <w:rPr>
          <w:rFonts w:cstheme="minorHAnsi"/>
          <w:color w:val="7F7F7F" w:themeColor="text1" w:themeTint="80"/>
        </w:rPr>
      </w:pPr>
    </w:p>
    <w:p w14:paraId="1A7FE7EF" w14:textId="72704C5E" w:rsidR="00D34E7A" w:rsidRPr="00550269" w:rsidRDefault="00C10EAB">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 xml:space="preserve">RUBRO: </w:t>
      </w:r>
      <w:r w:rsidR="00E97892" w:rsidRPr="00550269">
        <w:rPr>
          <w:rFonts w:cstheme="minorHAnsi"/>
          <w:b/>
          <w:bCs/>
          <w:color w:val="7F7F7F" w:themeColor="text1" w:themeTint="80"/>
          <w:sz w:val="24"/>
          <w:szCs w:val="24"/>
        </w:rPr>
        <w:t>EDICIÓN, IMPRESIÓN, REPRODUCCIÓN, PUBLICACIÓN DE AVISOS (PUBLICIDAD)</w:t>
      </w:r>
    </w:p>
    <w:p w14:paraId="3735F65A" w14:textId="2C38BE6D" w:rsidR="00E97892" w:rsidRPr="00550269" w:rsidRDefault="00E97892" w:rsidP="00512412">
      <w:pPr>
        <w:spacing w:after="0" w:line="240" w:lineRule="auto"/>
        <w:jc w:val="both"/>
        <w:rPr>
          <w:rFonts w:cstheme="minorHAnsi"/>
          <w:color w:val="7F7F7F" w:themeColor="text1" w:themeTint="80"/>
        </w:rPr>
      </w:pPr>
    </w:p>
    <w:p w14:paraId="7B565110" w14:textId="36442967" w:rsidR="00E97892" w:rsidRPr="00550269" w:rsidRDefault="00E97892" w:rsidP="00512412">
      <w:pPr>
        <w:spacing w:after="0" w:line="240" w:lineRule="auto"/>
        <w:jc w:val="both"/>
        <w:rPr>
          <w:rFonts w:cstheme="minorHAnsi"/>
          <w:color w:val="7F7F7F" w:themeColor="text1" w:themeTint="80"/>
        </w:rPr>
      </w:pPr>
      <w:r w:rsidRPr="00550269">
        <w:rPr>
          <w:rFonts w:cstheme="minorHAnsi"/>
          <w:color w:val="7F7F7F" w:themeColor="text1" w:themeTint="80"/>
        </w:rPr>
        <w:t>Este rubro no ha sido elegido ya que el DADEP no realiza edición, impresión, reproducción o publicación de avisos con recursos de Funcionamiento.</w:t>
      </w:r>
    </w:p>
    <w:p w14:paraId="394AA78B" w14:textId="77777777" w:rsidR="00E97892" w:rsidRPr="00550269" w:rsidRDefault="00E97892" w:rsidP="00512412">
      <w:pPr>
        <w:spacing w:after="0" w:line="240" w:lineRule="auto"/>
        <w:jc w:val="both"/>
        <w:rPr>
          <w:rFonts w:cstheme="minorHAnsi"/>
          <w:color w:val="7F7F7F" w:themeColor="text1" w:themeTint="80"/>
        </w:rPr>
      </w:pPr>
    </w:p>
    <w:p w14:paraId="526AB9A2" w14:textId="6DCDCBD7" w:rsidR="00D34E7A" w:rsidRPr="00550269" w:rsidRDefault="00C10EAB">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 xml:space="preserve">RUBRO: </w:t>
      </w:r>
      <w:r w:rsidR="00F15E96" w:rsidRPr="00550269">
        <w:rPr>
          <w:rFonts w:cstheme="minorHAnsi"/>
          <w:b/>
          <w:bCs/>
          <w:color w:val="7F7F7F" w:themeColor="text1" w:themeTint="80"/>
          <w:sz w:val="24"/>
          <w:szCs w:val="24"/>
        </w:rPr>
        <w:t>SUSCRIPCIONES (PERIÓDICOS Y REVISTAS, PUBLICACIONES Y BASES DE DATOS)</w:t>
      </w:r>
    </w:p>
    <w:p w14:paraId="011C09A7" w14:textId="2BAAE9B7" w:rsidR="00F15E96" w:rsidRPr="00550269" w:rsidRDefault="00F15E96" w:rsidP="00512412">
      <w:pPr>
        <w:spacing w:after="0" w:line="240" w:lineRule="auto"/>
        <w:jc w:val="both"/>
        <w:rPr>
          <w:rFonts w:cstheme="minorHAnsi"/>
          <w:color w:val="7F7F7F" w:themeColor="text1" w:themeTint="80"/>
        </w:rPr>
      </w:pPr>
    </w:p>
    <w:p w14:paraId="1B64906C" w14:textId="39D50F90" w:rsidR="00A20D6A" w:rsidRPr="00550269" w:rsidRDefault="00F15E96" w:rsidP="00512412">
      <w:pPr>
        <w:spacing w:after="0" w:line="240" w:lineRule="auto"/>
        <w:jc w:val="both"/>
        <w:rPr>
          <w:rFonts w:cstheme="minorHAnsi"/>
          <w:color w:val="7F7F7F" w:themeColor="text1" w:themeTint="80"/>
        </w:rPr>
      </w:pPr>
      <w:r w:rsidRPr="00550269">
        <w:rPr>
          <w:rFonts w:cstheme="minorHAnsi"/>
          <w:color w:val="7F7F7F" w:themeColor="text1" w:themeTint="80"/>
        </w:rPr>
        <w:t>Este rubro no ha sido elegido ya que el DADEP no tiene suscripciones a revistas, periódicos o publicaciones.</w:t>
      </w:r>
      <w:r w:rsidR="001B71A3" w:rsidRPr="00550269">
        <w:rPr>
          <w:rFonts w:cstheme="minorHAnsi"/>
          <w:color w:val="7F7F7F" w:themeColor="text1" w:themeTint="80"/>
        </w:rPr>
        <w:t xml:space="preserve"> </w:t>
      </w:r>
      <w:r w:rsidR="00A20D6A" w:rsidRPr="00550269">
        <w:rPr>
          <w:rFonts w:cstheme="minorHAnsi"/>
          <w:color w:val="7F7F7F" w:themeColor="text1" w:themeTint="80"/>
        </w:rPr>
        <w:t>El DADEP solamente tiene una suscripción electrónica que trata de un paquete normativo y de obras jurídicas y contables con la empresa LEGIS EDITORES S.A.</w:t>
      </w:r>
    </w:p>
    <w:p w14:paraId="6FA23456" w14:textId="77777777" w:rsidR="00A20D6A" w:rsidRPr="00550269" w:rsidRDefault="00A20D6A" w:rsidP="00512412">
      <w:pPr>
        <w:spacing w:after="0" w:line="240" w:lineRule="auto"/>
        <w:jc w:val="both"/>
        <w:rPr>
          <w:rFonts w:cstheme="minorHAnsi"/>
          <w:color w:val="7F7F7F" w:themeColor="text1" w:themeTint="80"/>
        </w:rPr>
      </w:pPr>
    </w:p>
    <w:p w14:paraId="2FC9439A" w14:textId="472A72D5" w:rsidR="00D34E7A" w:rsidRPr="00550269" w:rsidRDefault="00C10EAB">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 xml:space="preserve">RUBRO: </w:t>
      </w:r>
      <w:r w:rsidR="00F15E96" w:rsidRPr="00550269">
        <w:rPr>
          <w:rFonts w:cstheme="minorHAnsi"/>
          <w:b/>
          <w:bCs/>
          <w:color w:val="7F7F7F" w:themeColor="text1" w:themeTint="80"/>
          <w:sz w:val="24"/>
          <w:szCs w:val="24"/>
        </w:rPr>
        <w:t>EVENTOS Y CONMEMORACIONES</w:t>
      </w:r>
    </w:p>
    <w:p w14:paraId="31587FBC" w14:textId="2B2923AB" w:rsidR="00F15E96" w:rsidRPr="00550269" w:rsidRDefault="00F15E96" w:rsidP="00512412">
      <w:pPr>
        <w:spacing w:after="0" w:line="240" w:lineRule="auto"/>
        <w:jc w:val="both"/>
        <w:rPr>
          <w:rFonts w:cstheme="minorHAnsi"/>
          <w:color w:val="7F7F7F" w:themeColor="text1" w:themeTint="80"/>
        </w:rPr>
      </w:pPr>
    </w:p>
    <w:p w14:paraId="7134827B" w14:textId="17F705ED" w:rsidR="00F15E96" w:rsidRPr="00550269" w:rsidRDefault="00F15E96" w:rsidP="00512412">
      <w:pPr>
        <w:spacing w:after="0" w:line="240" w:lineRule="auto"/>
        <w:jc w:val="both"/>
        <w:rPr>
          <w:rFonts w:cstheme="minorHAnsi"/>
          <w:color w:val="7F7F7F" w:themeColor="text1" w:themeTint="80"/>
        </w:rPr>
      </w:pPr>
      <w:r w:rsidRPr="00550269">
        <w:rPr>
          <w:rFonts w:cstheme="minorHAnsi"/>
          <w:color w:val="7F7F7F" w:themeColor="text1" w:themeTint="80"/>
        </w:rPr>
        <w:t>Este rubro no ha sido elegido ya que el DADEP la mayor parte de sus eventos y conmemoraciones las realiza mediante gestiones que no implican erogaciones presupuestales.</w:t>
      </w:r>
    </w:p>
    <w:p w14:paraId="644A1ED3" w14:textId="3B75CAD0" w:rsidR="00F15E96" w:rsidRDefault="00F15E96" w:rsidP="00512412">
      <w:pPr>
        <w:spacing w:after="0" w:line="240" w:lineRule="auto"/>
        <w:jc w:val="both"/>
        <w:rPr>
          <w:rFonts w:cstheme="minorHAnsi"/>
          <w:color w:val="7F7F7F" w:themeColor="text1" w:themeTint="80"/>
        </w:rPr>
      </w:pPr>
    </w:p>
    <w:p w14:paraId="30F26514" w14:textId="5E1C9019" w:rsidR="00550269" w:rsidRDefault="00550269" w:rsidP="00512412">
      <w:pPr>
        <w:spacing w:after="0" w:line="240" w:lineRule="auto"/>
        <w:jc w:val="both"/>
        <w:rPr>
          <w:rFonts w:cstheme="minorHAnsi"/>
          <w:color w:val="7F7F7F" w:themeColor="text1" w:themeTint="80"/>
        </w:rPr>
      </w:pPr>
    </w:p>
    <w:p w14:paraId="08D0F523" w14:textId="53590253" w:rsidR="00550269" w:rsidRDefault="00550269" w:rsidP="00512412">
      <w:pPr>
        <w:spacing w:after="0" w:line="240" w:lineRule="auto"/>
        <w:jc w:val="both"/>
        <w:rPr>
          <w:rFonts w:cstheme="minorHAnsi"/>
          <w:color w:val="7F7F7F" w:themeColor="text1" w:themeTint="80"/>
        </w:rPr>
      </w:pPr>
    </w:p>
    <w:p w14:paraId="18BB165A" w14:textId="77777777" w:rsidR="00550269" w:rsidRPr="00550269" w:rsidRDefault="00550269" w:rsidP="00512412">
      <w:pPr>
        <w:spacing w:after="0" w:line="240" w:lineRule="auto"/>
        <w:jc w:val="both"/>
        <w:rPr>
          <w:rFonts w:cstheme="minorHAnsi"/>
          <w:color w:val="7F7F7F" w:themeColor="text1" w:themeTint="80"/>
        </w:rPr>
      </w:pPr>
    </w:p>
    <w:p w14:paraId="18271A44" w14:textId="6672CDBA" w:rsidR="007079AE" w:rsidRPr="00550269" w:rsidRDefault="00C10EAB">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 xml:space="preserve">RUBRO: </w:t>
      </w:r>
      <w:r w:rsidR="007079AE" w:rsidRPr="00550269">
        <w:rPr>
          <w:rFonts w:cstheme="minorHAnsi"/>
          <w:b/>
          <w:bCs/>
          <w:color w:val="7F7F7F" w:themeColor="text1" w:themeTint="80"/>
          <w:sz w:val="24"/>
          <w:szCs w:val="24"/>
        </w:rPr>
        <w:t>SERVICIOS PÚBLICOS</w:t>
      </w:r>
    </w:p>
    <w:p w14:paraId="2F274F96" w14:textId="77777777" w:rsidR="007079AE" w:rsidRPr="00550269" w:rsidRDefault="007079AE" w:rsidP="00512412">
      <w:pPr>
        <w:spacing w:after="0" w:line="240" w:lineRule="auto"/>
        <w:jc w:val="both"/>
        <w:rPr>
          <w:rFonts w:cstheme="minorHAnsi"/>
          <w:color w:val="7F7F7F" w:themeColor="text1" w:themeTint="80"/>
        </w:rPr>
      </w:pPr>
    </w:p>
    <w:p w14:paraId="1224FFC4" w14:textId="3DC2EC77" w:rsidR="007079AE" w:rsidRPr="00550269" w:rsidRDefault="002059B5" w:rsidP="00512412">
      <w:pPr>
        <w:spacing w:after="0" w:line="240" w:lineRule="auto"/>
        <w:jc w:val="both"/>
        <w:rPr>
          <w:rFonts w:cstheme="minorHAnsi"/>
          <w:color w:val="7F7F7F" w:themeColor="text1" w:themeTint="80"/>
        </w:rPr>
      </w:pPr>
      <w:r w:rsidRPr="00550269">
        <w:rPr>
          <w:rFonts w:cstheme="minorHAnsi"/>
          <w:color w:val="7F7F7F" w:themeColor="text1" w:themeTint="80"/>
        </w:rPr>
        <w:t>Con el</w:t>
      </w:r>
      <w:r w:rsidR="007079AE" w:rsidRPr="00550269">
        <w:rPr>
          <w:rFonts w:cstheme="minorHAnsi"/>
          <w:color w:val="7F7F7F" w:themeColor="text1" w:themeTint="80"/>
        </w:rPr>
        <w:t xml:space="preserve"> uso de la Casa del Espacio Público en la cual se adecuaron 20 puestos de trabajo y se desarrollan actividades internas y externas los consumos y pagos de servicios públicos han cambiado. </w:t>
      </w:r>
    </w:p>
    <w:p w14:paraId="79F6734F" w14:textId="77777777" w:rsidR="001B71A3" w:rsidRPr="00550269" w:rsidRDefault="001B71A3" w:rsidP="00512412">
      <w:pPr>
        <w:spacing w:after="0" w:line="240" w:lineRule="auto"/>
        <w:jc w:val="both"/>
        <w:rPr>
          <w:rFonts w:cstheme="minorHAnsi"/>
          <w:color w:val="7F7F7F" w:themeColor="text1" w:themeTint="80"/>
        </w:rPr>
      </w:pPr>
    </w:p>
    <w:p w14:paraId="6066EE99" w14:textId="7EB294FB" w:rsidR="007079AE" w:rsidRPr="00550269" w:rsidRDefault="007079AE" w:rsidP="00512412">
      <w:pPr>
        <w:tabs>
          <w:tab w:val="num" w:pos="284"/>
        </w:tabs>
        <w:spacing w:after="0" w:line="240" w:lineRule="auto"/>
        <w:jc w:val="both"/>
        <w:rPr>
          <w:rFonts w:cstheme="minorHAnsi"/>
          <w:color w:val="7F7F7F" w:themeColor="text1" w:themeTint="80"/>
        </w:rPr>
      </w:pPr>
      <w:r w:rsidRPr="00550269">
        <w:rPr>
          <w:rFonts w:cstheme="minorHAnsi"/>
          <w:color w:val="7F7F7F" w:themeColor="text1" w:themeTint="80"/>
        </w:rPr>
        <w:t>El DADEP permanente ha desarrollado programas de ahorro y uso eficiente del recurso hídrico, realizando control de los consumos en los puntos hidrosanitarios de la entidad, manteniendo en óptimas condiciones los sistemas de ahorro adecuados para cada punto. Adicionalmente programa de ahorro y uso eficiente de energía, realizando el control de los puntos eléctricos de la entidad, manteniendo en óptimas condiciones los sistemas adecuados para cada punto, campañas de apagado de computadores de toda la Entidad.</w:t>
      </w:r>
    </w:p>
    <w:p w14:paraId="240A67FB" w14:textId="77777777" w:rsidR="001B71A3" w:rsidRPr="00550269" w:rsidRDefault="001B71A3" w:rsidP="00512412">
      <w:pPr>
        <w:tabs>
          <w:tab w:val="num" w:pos="284"/>
        </w:tabs>
        <w:spacing w:after="0" w:line="240" w:lineRule="auto"/>
        <w:jc w:val="both"/>
        <w:rPr>
          <w:rFonts w:cstheme="minorHAnsi"/>
          <w:color w:val="7F7F7F" w:themeColor="text1" w:themeTint="80"/>
        </w:rPr>
      </w:pPr>
    </w:p>
    <w:p w14:paraId="57935B1A" w14:textId="41DD40E1" w:rsidR="00BC5793" w:rsidRPr="001B71A3" w:rsidRDefault="007079AE" w:rsidP="00512412">
      <w:pPr>
        <w:tabs>
          <w:tab w:val="num" w:pos="284"/>
        </w:tabs>
        <w:spacing w:after="0" w:line="240" w:lineRule="auto"/>
        <w:jc w:val="both"/>
        <w:rPr>
          <w:rFonts w:cstheme="minorHAnsi"/>
          <w:color w:val="767171" w:themeColor="background2" w:themeShade="80"/>
        </w:rPr>
      </w:pPr>
      <w:r w:rsidRPr="00550269">
        <w:rPr>
          <w:rFonts w:cstheme="minorHAnsi"/>
          <w:color w:val="7F7F7F" w:themeColor="text1" w:themeTint="80"/>
        </w:rPr>
        <w:t>Con estas campañas esperamos evidenciar los ahorros en las próximas vigencias ya que en este momento no se puede realizar un comparativo.</w:t>
      </w:r>
      <w:r w:rsidR="00EA2AB7" w:rsidRPr="00550269">
        <w:rPr>
          <w:rFonts w:cstheme="minorHAnsi"/>
          <w:color w:val="7F7F7F" w:themeColor="text1" w:themeTint="80"/>
        </w:rPr>
        <w:t xml:space="preserve"> </w:t>
      </w:r>
      <w:r w:rsidR="00BC5793" w:rsidRPr="001B71A3">
        <w:rPr>
          <w:rFonts w:cstheme="minorHAnsi"/>
          <w:color w:val="767171" w:themeColor="background2" w:themeShade="80"/>
        </w:rPr>
        <w:br w:type="page"/>
      </w:r>
    </w:p>
    <w:p w14:paraId="60068591" w14:textId="753EF971" w:rsidR="00BC5793" w:rsidRPr="001B71A3" w:rsidRDefault="00BC5793" w:rsidP="00512412">
      <w:pPr>
        <w:spacing w:after="0" w:line="240" w:lineRule="auto"/>
        <w:rPr>
          <w:rFonts w:cstheme="minorHAnsi"/>
          <w:color w:val="767171" w:themeColor="background2" w:themeShade="80"/>
        </w:rPr>
      </w:pPr>
    </w:p>
    <w:p w14:paraId="0BF4683A" w14:textId="3A4F3C6E" w:rsidR="00BC5793" w:rsidRPr="00512412" w:rsidRDefault="00BC5793" w:rsidP="00512412">
      <w:pPr>
        <w:spacing w:after="0" w:line="240" w:lineRule="auto"/>
        <w:rPr>
          <w:rFonts w:cstheme="minorHAnsi"/>
        </w:rPr>
      </w:pPr>
    </w:p>
    <w:p w14:paraId="0CCE2D1E" w14:textId="4B812D1C" w:rsidR="00BC5793" w:rsidRPr="00512412" w:rsidRDefault="00BC5793" w:rsidP="00512412">
      <w:pPr>
        <w:spacing w:after="0" w:line="240" w:lineRule="auto"/>
        <w:rPr>
          <w:rFonts w:cstheme="minorHAnsi"/>
        </w:rPr>
      </w:pPr>
    </w:p>
    <w:p w14:paraId="35AC6DA1" w14:textId="32F686E4" w:rsidR="00BC5793" w:rsidRPr="00512412" w:rsidRDefault="00BC5793" w:rsidP="00512412">
      <w:pPr>
        <w:spacing w:after="0" w:line="240" w:lineRule="auto"/>
        <w:rPr>
          <w:rFonts w:cstheme="minorHAnsi"/>
        </w:rPr>
      </w:pPr>
    </w:p>
    <w:p w14:paraId="24A2670B" w14:textId="0557E598" w:rsidR="00BC5793" w:rsidRPr="00512412" w:rsidRDefault="00BC5793" w:rsidP="00512412">
      <w:pPr>
        <w:spacing w:after="0" w:line="240" w:lineRule="auto"/>
        <w:rPr>
          <w:rFonts w:cstheme="minorHAnsi"/>
        </w:rPr>
      </w:pPr>
    </w:p>
    <w:p w14:paraId="180FAE78" w14:textId="2CA4F88D" w:rsidR="00BC5793" w:rsidRPr="00512412" w:rsidRDefault="00BC5793" w:rsidP="00512412">
      <w:pPr>
        <w:spacing w:after="0" w:line="240" w:lineRule="auto"/>
        <w:rPr>
          <w:rFonts w:cstheme="minorHAnsi"/>
        </w:rPr>
      </w:pPr>
    </w:p>
    <w:p w14:paraId="4FE01396" w14:textId="3422677D" w:rsidR="00BC5793" w:rsidRDefault="00BC5793" w:rsidP="00512412">
      <w:pPr>
        <w:spacing w:after="0" w:line="240" w:lineRule="auto"/>
        <w:rPr>
          <w:rFonts w:cstheme="minorHAnsi"/>
        </w:rPr>
      </w:pPr>
    </w:p>
    <w:p w14:paraId="26E90100" w14:textId="53D827A1" w:rsidR="00550269" w:rsidRDefault="00550269" w:rsidP="00512412">
      <w:pPr>
        <w:spacing w:after="0" w:line="240" w:lineRule="auto"/>
        <w:rPr>
          <w:rFonts w:cstheme="minorHAnsi"/>
        </w:rPr>
      </w:pPr>
    </w:p>
    <w:p w14:paraId="26752208" w14:textId="76A75EE0" w:rsidR="00550269" w:rsidRDefault="00550269" w:rsidP="00512412">
      <w:pPr>
        <w:spacing w:after="0" w:line="240" w:lineRule="auto"/>
        <w:rPr>
          <w:rFonts w:cstheme="minorHAnsi"/>
        </w:rPr>
      </w:pPr>
    </w:p>
    <w:p w14:paraId="0DEFACA4" w14:textId="3EBECD65" w:rsidR="00550269" w:rsidRDefault="00550269" w:rsidP="00512412">
      <w:pPr>
        <w:spacing w:after="0" w:line="240" w:lineRule="auto"/>
        <w:rPr>
          <w:rFonts w:cstheme="minorHAnsi"/>
        </w:rPr>
      </w:pPr>
    </w:p>
    <w:p w14:paraId="38DA6FE9" w14:textId="2F041DC7" w:rsidR="00550269" w:rsidRDefault="00550269" w:rsidP="00512412">
      <w:pPr>
        <w:spacing w:after="0" w:line="240" w:lineRule="auto"/>
        <w:rPr>
          <w:rFonts w:cstheme="minorHAnsi"/>
        </w:rPr>
      </w:pPr>
    </w:p>
    <w:p w14:paraId="4BF736DB" w14:textId="77777777" w:rsidR="00550269" w:rsidRPr="00512412" w:rsidRDefault="00550269" w:rsidP="00512412">
      <w:pPr>
        <w:spacing w:after="0" w:line="240" w:lineRule="auto"/>
        <w:rPr>
          <w:rFonts w:cstheme="minorHAnsi"/>
        </w:rPr>
      </w:pPr>
    </w:p>
    <w:p w14:paraId="45366AC8" w14:textId="77777777" w:rsidR="00BC5793" w:rsidRPr="00512412" w:rsidRDefault="00BC5793" w:rsidP="00512412">
      <w:pPr>
        <w:pStyle w:val="Textoindependiente"/>
        <w:spacing w:after="0" w:line="240" w:lineRule="auto"/>
        <w:contextualSpacing/>
        <w:rPr>
          <w:rFonts w:asciiTheme="minorHAnsi" w:hAnsiTheme="minorHAnsi" w:cstheme="minorHAnsi"/>
          <w:sz w:val="22"/>
          <w:szCs w:val="22"/>
        </w:rPr>
      </w:pPr>
    </w:p>
    <w:p w14:paraId="53AB42A9" w14:textId="1A412F95" w:rsidR="00BC5793" w:rsidRPr="00512412" w:rsidRDefault="00BC5793" w:rsidP="00512412">
      <w:pPr>
        <w:pStyle w:val="Ttulo"/>
        <w:spacing w:before="0" w:after="0" w:line="240" w:lineRule="auto"/>
        <w:contextualSpacing/>
        <w:rPr>
          <w:rFonts w:asciiTheme="minorHAnsi" w:hAnsiTheme="minorHAnsi" w:cstheme="minorHAnsi"/>
          <w:w w:val="95"/>
          <w:sz w:val="22"/>
          <w:szCs w:val="22"/>
        </w:rPr>
      </w:pPr>
      <w:r w:rsidRPr="00512412">
        <w:rPr>
          <w:rFonts w:asciiTheme="minorHAnsi" w:hAnsiTheme="minorHAnsi" w:cstheme="minorHAnsi"/>
          <w:b w:val="0"/>
          <w:noProof/>
          <w:sz w:val="22"/>
          <w:szCs w:val="22"/>
          <w:lang w:val="es-CO" w:eastAsia="es-CO"/>
        </w:rPr>
        <mc:AlternateContent>
          <mc:Choice Requires="wps">
            <w:drawing>
              <wp:anchor distT="0" distB="0" distL="114300" distR="114300" simplePos="0" relativeHeight="251667456" behindDoc="1" locked="0" layoutInCell="1" allowOverlap="1" wp14:anchorId="1E4714C8" wp14:editId="27F4F05C">
                <wp:simplePos x="0" y="0"/>
                <wp:positionH relativeFrom="page">
                  <wp:posOffset>1616710</wp:posOffset>
                </wp:positionH>
                <wp:positionV relativeFrom="paragraph">
                  <wp:posOffset>17012</wp:posOffset>
                </wp:positionV>
                <wp:extent cx="6092190" cy="2406650"/>
                <wp:effectExtent l="0" t="0" r="22860" b="12700"/>
                <wp:wrapNone/>
                <wp:docPr id="8" name="Rectángulo 8"/>
                <wp:cNvGraphicFramePr/>
                <a:graphic xmlns:a="http://schemas.openxmlformats.org/drawingml/2006/main">
                  <a:graphicData uri="http://schemas.microsoft.com/office/word/2010/wordprocessingShape">
                    <wps:wsp>
                      <wps:cNvSpPr/>
                      <wps:spPr>
                        <a:xfrm>
                          <a:off x="0" y="0"/>
                          <a:ext cx="6092190" cy="2406650"/>
                        </a:xfrm>
                        <a:prstGeom prst="rect">
                          <a:avLst/>
                        </a:prstGeom>
                        <a:solidFill>
                          <a:schemeClr val="bg1"/>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D8D45A" id="Rectángulo 8" o:spid="_x0000_s1026" style="position:absolute;margin-left:127.3pt;margin-top:1.35pt;width:479.7pt;height:18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" fillcolor="white [3212]" strokecolor="#bf8f00 [2407]" strokeweight="1pt">
                <w10:wrap anchorx="page"/>
              </v:rect>
            </w:pict>
          </mc:Fallback>
        </mc:AlternateContent>
      </w:r>
    </w:p>
    <w:p w14:paraId="6C293C96" w14:textId="77777777" w:rsidR="00BC5793" w:rsidRPr="00512412" w:rsidRDefault="00BC5793" w:rsidP="00512412">
      <w:pPr>
        <w:pStyle w:val="Ttulo"/>
        <w:spacing w:before="0" w:after="0" w:line="240" w:lineRule="auto"/>
        <w:contextualSpacing/>
        <w:rPr>
          <w:rFonts w:asciiTheme="minorHAnsi" w:hAnsiTheme="minorHAnsi" w:cstheme="minorHAnsi"/>
          <w:w w:val="95"/>
          <w:sz w:val="22"/>
          <w:szCs w:val="22"/>
        </w:rPr>
      </w:pPr>
    </w:p>
    <w:p w14:paraId="0506359D" w14:textId="6482D6E7" w:rsidR="00BC5793" w:rsidRPr="00512412" w:rsidRDefault="00BC5793" w:rsidP="00512412">
      <w:pPr>
        <w:pStyle w:val="Ttulo"/>
        <w:spacing w:before="0" w:after="0" w:line="240" w:lineRule="auto"/>
        <w:contextualSpacing/>
        <w:rPr>
          <w:rFonts w:asciiTheme="minorHAnsi" w:hAnsiTheme="minorHAnsi" w:cstheme="minorHAnsi"/>
          <w:w w:val="95"/>
          <w:sz w:val="22"/>
          <w:szCs w:val="22"/>
        </w:rPr>
      </w:pPr>
      <w:r w:rsidRPr="00512412">
        <w:rPr>
          <w:rFonts w:asciiTheme="minorHAnsi" w:hAnsiTheme="minorHAnsi" w:cstheme="minorHAnsi"/>
          <w:b w:val="0"/>
          <w:noProof/>
          <w:sz w:val="22"/>
          <w:szCs w:val="22"/>
          <w:lang w:val="es-CO" w:eastAsia="es-CO"/>
        </w:rPr>
        <mc:AlternateContent>
          <mc:Choice Requires="wps">
            <w:drawing>
              <wp:anchor distT="0" distB="0" distL="114300" distR="114300" simplePos="0" relativeHeight="251669504" behindDoc="1" locked="0" layoutInCell="1" allowOverlap="1" wp14:anchorId="7AB5B9A2" wp14:editId="289F6F3E">
                <wp:simplePos x="0" y="0"/>
                <wp:positionH relativeFrom="page">
                  <wp:posOffset>3202940</wp:posOffset>
                </wp:positionH>
                <wp:positionV relativeFrom="paragraph">
                  <wp:posOffset>72310</wp:posOffset>
                </wp:positionV>
                <wp:extent cx="4533900" cy="187325"/>
                <wp:effectExtent l="0" t="0" r="0" b="3175"/>
                <wp:wrapNone/>
                <wp:docPr id="9" name="Rectángulo 9"/>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0ED6BA" id="Rectángulo 9" o:spid="_x0000_s1026" style="position:absolute;margin-left:252.2pt;margin-top:5.7pt;width:357pt;height:14.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" fillcolor="#ffc000" stroked="f" strokeweight="1pt">
                <w10:wrap anchorx="page"/>
              </v:rect>
            </w:pict>
          </mc:Fallback>
        </mc:AlternateContent>
      </w:r>
    </w:p>
    <w:p w14:paraId="5A4389E5" w14:textId="77777777" w:rsidR="00BC5793" w:rsidRPr="00512412" w:rsidRDefault="00BC5793" w:rsidP="00512412">
      <w:pPr>
        <w:spacing w:after="0" w:line="240" w:lineRule="auto"/>
        <w:ind w:left="1006" w:right="1006"/>
        <w:contextualSpacing/>
        <w:jc w:val="center"/>
        <w:rPr>
          <w:rFonts w:cstheme="minorHAnsi"/>
          <w:b/>
          <w:bCs/>
        </w:rPr>
      </w:pPr>
    </w:p>
    <w:p w14:paraId="6C0E096E" w14:textId="4BF560DA" w:rsidR="00BC5793" w:rsidRPr="001B71A3" w:rsidRDefault="00BC5793" w:rsidP="00512412">
      <w:pPr>
        <w:spacing w:after="0" w:line="240" w:lineRule="auto"/>
        <w:ind w:left="2124" w:right="-263" w:hanging="706"/>
        <w:contextualSpacing/>
        <w:jc w:val="right"/>
        <w:rPr>
          <w:rFonts w:cstheme="minorHAnsi"/>
          <w:b/>
          <w:noProof/>
          <w:color w:val="C00000"/>
          <w:sz w:val="32"/>
          <w:szCs w:val="32"/>
        </w:rPr>
      </w:pPr>
      <w:r w:rsidRPr="001B71A3">
        <w:rPr>
          <w:rFonts w:cstheme="minorHAnsi"/>
          <w:b/>
          <w:noProof/>
          <w:color w:val="C00000"/>
          <w:sz w:val="32"/>
          <w:szCs w:val="32"/>
        </w:rPr>
        <w:t>Plan de Austeridad del Gasto Público</w:t>
      </w:r>
    </w:p>
    <w:p w14:paraId="4EBCD74E" w14:textId="77777777" w:rsidR="00BC5793" w:rsidRPr="001B71A3" w:rsidRDefault="00BC5793" w:rsidP="00512412">
      <w:pPr>
        <w:spacing w:after="0" w:line="240" w:lineRule="auto"/>
        <w:ind w:left="2124" w:right="-263" w:hanging="706"/>
        <w:contextualSpacing/>
        <w:jc w:val="right"/>
        <w:rPr>
          <w:rFonts w:cstheme="minorHAnsi"/>
          <w:b/>
          <w:noProof/>
          <w:color w:val="C00000"/>
          <w:sz w:val="32"/>
          <w:szCs w:val="32"/>
        </w:rPr>
      </w:pPr>
      <w:r w:rsidRPr="001B71A3">
        <w:rPr>
          <w:rFonts w:cstheme="minorHAnsi"/>
          <w:b/>
          <w:noProof/>
          <w:color w:val="C00000"/>
          <w:sz w:val="32"/>
          <w:szCs w:val="32"/>
        </w:rPr>
        <w:t xml:space="preserve">Instituto Distrital de la Participación y Acción – </w:t>
      </w:r>
    </w:p>
    <w:p w14:paraId="718CA8BC" w14:textId="7A839190" w:rsidR="00BC5793" w:rsidRPr="001B71A3" w:rsidRDefault="00BC5793" w:rsidP="00512412">
      <w:pPr>
        <w:spacing w:after="0" w:line="240" w:lineRule="auto"/>
        <w:ind w:left="2124" w:right="-263" w:hanging="706"/>
        <w:contextualSpacing/>
        <w:jc w:val="right"/>
        <w:rPr>
          <w:rFonts w:cstheme="minorHAnsi"/>
          <w:b/>
          <w:noProof/>
          <w:color w:val="C00000"/>
          <w:sz w:val="32"/>
          <w:szCs w:val="32"/>
        </w:rPr>
      </w:pPr>
      <w:r w:rsidRPr="001B71A3">
        <w:rPr>
          <w:rFonts w:cstheme="minorHAnsi"/>
          <w:b/>
          <w:noProof/>
          <w:color w:val="C00000"/>
          <w:sz w:val="32"/>
          <w:szCs w:val="32"/>
        </w:rPr>
        <w:t xml:space="preserve">IDPAC </w:t>
      </w:r>
    </w:p>
    <w:p w14:paraId="3C32242A" w14:textId="77777777" w:rsidR="00BC5793" w:rsidRPr="001B71A3" w:rsidRDefault="00BC5793" w:rsidP="00512412">
      <w:pPr>
        <w:tabs>
          <w:tab w:val="center" w:pos="6094"/>
          <w:tab w:val="left" w:pos="7334"/>
        </w:tabs>
        <w:spacing w:after="0" w:line="240" w:lineRule="auto"/>
        <w:ind w:left="2124" w:right="-263"/>
        <w:contextualSpacing/>
        <w:rPr>
          <w:rFonts w:cstheme="minorHAnsi"/>
          <w:b/>
          <w:noProof/>
          <w:sz w:val="32"/>
          <w:szCs w:val="32"/>
        </w:rPr>
      </w:pPr>
    </w:p>
    <w:p w14:paraId="6AA24070" w14:textId="51E4F992" w:rsidR="00BC5793" w:rsidRPr="001B71A3" w:rsidRDefault="00BC5793" w:rsidP="00512412">
      <w:pPr>
        <w:tabs>
          <w:tab w:val="center" w:pos="6094"/>
          <w:tab w:val="left" w:pos="7334"/>
        </w:tabs>
        <w:spacing w:after="0" w:line="240" w:lineRule="auto"/>
        <w:ind w:left="2124" w:right="-263"/>
        <w:contextualSpacing/>
        <w:rPr>
          <w:rFonts w:cstheme="minorHAnsi"/>
          <w:b/>
          <w:noProof/>
          <w:sz w:val="32"/>
          <w:szCs w:val="32"/>
        </w:rPr>
      </w:pPr>
      <w:r w:rsidRPr="001B71A3">
        <w:rPr>
          <w:rFonts w:cstheme="minorHAnsi"/>
          <w:b/>
          <w:noProof/>
          <w:sz w:val="32"/>
          <w:szCs w:val="32"/>
        </w:rPr>
        <w:tab/>
      </w:r>
      <w:r w:rsidR="008233E0">
        <w:rPr>
          <w:rFonts w:cstheme="minorHAnsi"/>
          <w:b/>
          <w:noProof/>
          <w:sz w:val="32"/>
          <w:szCs w:val="32"/>
        </w:rPr>
        <w:t xml:space="preserve">                                          </w:t>
      </w:r>
      <w:r w:rsidRPr="008233E0">
        <w:rPr>
          <w:rFonts w:cstheme="minorHAnsi"/>
          <w:b/>
          <w:noProof/>
          <w:color w:val="767171" w:themeColor="background2" w:themeShade="80"/>
          <w:sz w:val="32"/>
          <w:szCs w:val="32"/>
        </w:rPr>
        <w:t>2023</w:t>
      </w:r>
    </w:p>
    <w:p w14:paraId="6D8EF914" w14:textId="77777777" w:rsidR="00BC5793" w:rsidRPr="00512412" w:rsidRDefault="00BC5793" w:rsidP="00512412">
      <w:pPr>
        <w:tabs>
          <w:tab w:val="center" w:pos="6094"/>
          <w:tab w:val="left" w:pos="7334"/>
        </w:tabs>
        <w:spacing w:after="0" w:line="240" w:lineRule="auto"/>
        <w:ind w:left="2124" w:right="-263"/>
        <w:contextualSpacing/>
        <w:rPr>
          <w:rFonts w:cstheme="minorHAnsi"/>
          <w:b/>
          <w:noProof/>
        </w:rPr>
      </w:pPr>
      <w:r w:rsidRPr="00512412">
        <w:rPr>
          <w:rFonts w:cstheme="minorHAnsi"/>
          <w:b/>
          <w:noProof/>
          <w:lang w:eastAsia="es-CO"/>
        </w:rPr>
        <mc:AlternateContent>
          <mc:Choice Requires="wps">
            <w:drawing>
              <wp:anchor distT="0" distB="0" distL="114300" distR="114300" simplePos="0" relativeHeight="251668480" behindDoc="1" locked="0" layoutInCell="1" allowOverlap="1" wp14:anchorId="077B6CE0" wp14:editId="250C8E91">
                <wp:simplePos x="0" y="0"/>
                <wp:positionH relativeFrom="page">
                  <wp:align>center</wp:align>
                </wp:positionH>
                <wp:positionV relativeFrom="paragraph">
                  <wp:posOffset>122653</wp:posOffset>
                </wp:positionV>
                <wp:extent cx="4533900" cy="187325"/>
                <wp:effectExtent l="0" t="0" r="0" b="3175"/>
                <wp:wrapNone/>
                <wp:docPr id="11" name="Rectángulo 11"/>
                <wp:cNvGraphicFramePr/>
                <a:graphic xmlns:a="http://schemas.openxmlformats.org/drawingml/2006/main">
                  <a:graphicData uri="http://schemas.microsoft.com/office/word/2010/wordprocessingShape">
                    <wps:wsp>
                      <wps:cNvSpPr/>
                      <wps:spPr>
                        <a:xfrm>
                          <a:off x="0" y="0"/>
                          <a:ext cx="4533900" cy="1873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0278B7" id="Rectángulo 11" o:spid="_x0000_s1026" style="position:absolute;margin-left:0;margin-top:9.65pt;width:357pt;height:14.75pt;z-index:-2516480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" fillcolor="#ffc000" stroked="f" strokeweight="1pt">
                <w10:wrap anchorx="page"/>
              </v:rect>
            </w:pict>
          </mc:Fallback>
        </mc:AlternateContent>
      </w:r>
      <w:r w:rsidRPr="00512412">
        <w:rPr>
          <w:rFonts w:cstheme="minorHAnsi"/>
          <w:b/>
        </w:rPr>
        <w:tab/>
      </w:r>
    </w:p>
    <w:p w14:paraId="20F65FCA" w14:textId="77777777" w:rsidR="00BC5793" w:rsidRPr="00512412" w:rsidRDefault="00BC5793" w:rsidP="00512412">
      <w:pPr>
        <w:pStyle w:val="Textoindependiente"/>
        <w:spacing w:after="0" w:line="240" w:lineRule="auto"/>
        <w:ind w:left="4320"/>
        <w:contextualSpacing/>
        <w:rPr>
          <w:rFonts w:asciiTheme="minorHAnsi" w:hAnsiTheme="minorHAnsi" w:cstheme="minorHAnsi"/>
          <w:b/>
          <w:sz w:val="22"/>
          <w:szCs w:val="22"/>
        </w:rPr>
      </w:pPr>
    </w:p>
    <w:p w14:paraId="26C59509" w14:textId="77777777" w:rsidR="00BC5793" w:rsidRPr="00512412" w:rsidRDefault="00BC5793" w:rsidP="00512412">
      <w:pPr>
        <w:pStyle w:val="Textoindependiente"/>
        <w:spacing w:after="0" w:line="240" w:lineRule="auto"/>
        <w:contextualSpacing/>
        <w:rPr>
          <w:rFonts w:asciiTheme="minorHAnsi" w:hAnsiTheme="minorHAnsi" w:cstheme="minorHAnsi"/>
          <w:b/>
          <w:sz w:val="22"/>
          <w:szCs w:val="22"/>
        </w:rPr>
      </w:pPr>
    </w:p>
    <w:p w14:paraId="04F34D25" w14:textId="77777777" w:rsidR="00BC5793" w:rsidRPr="00512412" w:rsidRDefault="00BC5793" w:rsidP="00512412">
      <w:pPr>
        <w:pStyle w:val="Textoindependiente"/>
        <w:spacing w:after="0" w:line="240" w:lineRule="auto"/>
        <w:contextualSpacing/>
        <w:rPr>
          <w:rFonts w:asciiTheme="minorHAnsi" w:hAnsiTheme="minorHAnsi" w:cstheme="minorHAnsi"/>
          <w:b/>
          <w:sz w:val="22"/>
          <w:szCs w:val="22"/>
        </w:rPr>
      </w:pPr>
    </w:p>
    <w:p w14:paraId="04E333E0" w14:textId="77777777" w:rsidR="00BC5793" w:rsidRPr="00512412" w:rsidRDefault="00BC5793" w:rsidP="00512412">
      <w:pPr>
        <w:pStyle w:val="Textoindependiente"/>
        <w:spacing w:after="0" w:line="240" w:lineRule="auto"/>
        <w:contextualSpacing/>
        <w:rPr>
          <w:rFonts w:asciiTheme="minorHAnsi" w:hAnsiTheme="minorHAnsi" w:cstheme="minorHAnsi"/>
          <w:b/>
          <w:sz w:val="22"/>
          <w:szCs w:val="22"/>
        </w:rPr>
      </w:pPr>
    </w:p>
    <w:p w14:paraId="1B49CB07" w14:textId="77777777" w:rsidR="00BC5793" w:rsidRPr="00512412" w:rsidRDefault="00BC5793" w:rsidP="00512412">
      <w:pPr>
        <w:spacing w:after="0" w:line="240" w:lineRule="auto"/>
        <w:rPr>
          <w:rFonts w:cstheme="minorHAnsi"/>
        </w:rPr>
      </w:pPr>
    </w:p>
    <w:p w14:paraId="78FE9D49" w14:textId="77777777" w:rsidR="00BC5793" w:rsidRPr="00512412" w:rsidRDefault="00BC5793" w:rsidP="00512412">
      <w:pPr>
        <w:spacing w:after="0" w:line="240" w:lineRule="auto"/>
        <w:rPr>
          <w:rFonts w:cstheme="minorHAnsi"/>
        </w:rPr>
      </w:pPr>
    </w:p>
    <w:p w14:paraId="5AE5003D" w14:textId="77777777" w:rsidR="00BC5793" w:rsidRPr="00512412" w:rsidRDefault="00BC5793" w:rsidP="00512412">
      <w:pPr>
        <w:spacing w:after="0" w:line="240" w:lineRule="auto"/>
        <w:rPr>
          <w:rFonts w:cstheme="minorHAnsi"/>
        </w:rPr>
      </w:pPr>
    </w:p>
    <w:p w14:paraId="571CE552" w14:textId="4527888E" w:rsidR="00BC5793" w:rsidRPr="00512412" w:rsidRDefault="00BC5793" w:rsidP="00512412">
      <w:pPr>
        <w:spacing w:after="0" w:line="240" w:lineRule="auto"/>
        <w:jc w:val="both"/>
        <w:rPr>
          <w:rFonts w:eastAsia="Arial" w:cstheme="minorHAnsi"/>
          <w:b/>
          <w:bCs/>
        </w:rPr>
      </w:pPr>
    </w:p>
    <w:p w14:paraId="18AE8874" w14:textId="7AB58DF3" w:rsidR="00BC5793" w:rsidRPr="00512412" w:rsidRDefault="00BC5793" w:rsidP="00512412">
      <w:pPr>
        <w:spacing w:after="0" w:line="240" w:lineRule="auto"/>
        <w:jc w:val="both"/>
        <w:rPr>
          <w:rFonts w:eastAsia="Arial" w:cstheme="minorHAnsi"/>
          <w:b/>
          <w:bCs/>
        </w:rPr>
      </w:pPr>
    </w:p>
    <w:p w14:paraId="22138BE1" w14:textId="3613E07A" w:rsidR="00BC5793" w:rsidRPr="00512412" w:rsidRDefault="00BC5793" w:rsidP="00512412">
      <w:pPr>
        <w:spacing w:after="0" w:line="240" w:lineRule="auto"/>
        <w:rPr>
          <w:rFonts w:eastAsia="Arial" w:cstheme="minorHAnsi"/>
          <w:b/>
          <w:bCs/>
        </w:rPr>
      </w:pPr>
      <w:r w:rsidRPr="00512412">
        <w:rPr>
          <w:rFonts w:eastAsia="Arial" w:cstheme="minorHAnsi"/>
          <w:b/>
          <w:bCs/>
        </w:rPr>
        <w:br w:type="page"/>
      </w:r>
    </w:p>
    <w:p w14:paraId="33978682" w14:textId="600EC271" w:rsidR="00BC5793" w:rsidRPr="00512412" w:rsidRDefault="00BC5793" w:rsidP="00512412">
      <w:pPr>
        <w:spacing w:after="0" w:line="240" w:lineRule="auto"/>
        <w:jc w:val="both"/>
        <w:rPr>
          <w:rFonts w:eastAsia="Arial" w:cstheme="minorHAnsi"/>
          <w:b/>
          <w:bCs/>
        </w:rPr>
      </w:pPr>
    </w:p>
    <w:p w14:paraId="0ADC6DDE" w14:textId="66F91799" w:rsidR="00EF7B60" w:rsidRPr="00DE6140" w:rsidRDefault="00EF7B60" w:rsidP="00DE6140">
      <w:pPr>
        <w:spacing w:after="0" w:line="240" w:lineRule="auto"/>
        <w:jc w:val="center"/>
        <w:rPr>
          <w:rFonts w:cstheme="minorHAnsi"/>
          <w:b/>
          <w:bCs/>
          <w:color w:val="C00000"/>
          <w:sz w:val="28"/>
          <w:szCs w:val="28"/>
        </w:rPr>
      </w:pPr>
      <w:r w:rsidRPr="00DE6140">
        <w:rPr>
          <w:rFonts w:cstheme="minorHAnsi"/>
          <w:b/>
          <w:bCs/>
          <w:color w:val="C00000"/>
          <w:sz w:val="28"/>
          <w:szCs w:val="28"/>
        </w:rPr>
        <w:t>PLAN DE AUSTERIDAD DEL GASTO PÚBLICO</w:t>
      </w:r>
    </w:p>
    <w:p w14:paraId="6E26D1A3" w14:textId="176232E1" w:rsidR="00E127D5" w:rsidRPr="00DE6140" w:rsidRDefault="00EF7B60" w:rsidP="00EF7B60">
      <w:pPr>
        <w:spacing w:after="0" w:line="240" w:lineRule="auto"/>
        <w:jc w:val="center"/>
        <w:rPr>
          <w:rFonts w:cstheme="minorHAnsi"/>
          <w:b/>
          <w:bCs/>
          <w:color w:val="C00000"/>
          <w:sz w:val="28"/>
          <w:szCs w:val="28"/>
        </w:rPr>
      </w:pPr>
      <w:r w:rsidRPr="00DE6140">
        <w:rPr>
          <w:rFonts w:cstheme="minorHAnsi"/>
          <w:b/>
          <w:bCs/>
          <w:color w:val="C00000"/>
          <w:sz w:val="28"/>
          <w:szCs w:val="28"/>
        </w:rPr>
        <w:t xml:space="preserve">INSTITUTO DISTRITAL DE LA PARTICIPACIÓN Y ACCIÓN – IDPAC </w:t>
      </w:r>
    </w:p>
    <w:p w14:paraId="225EF565" w14:textId="236DFC3C" w:rsidR="00D31C31" w:rsidRPr="00512412" w:rsidRDefault="00D31C31" w:rsidP="00550269">
      <w:pPr>
        <w:spacing w:after="0" w:line="240" w:lineRule="auto"/>
        <w:rPr>
          <w:rFonts w:cstheme="minorHAnsi"/>
          <w:b/>
          <w:color w:val="4472C4" w:themeColor="accent1"/>
        </w:rPr>
      </w:pPr>
    </w:p>
    <w:p w14:paraId="2FF8DA17" w14:textId="77777777" w:rsidR="00D31C31" w:rsidRPr="00512412" w:rsidRDefault="00D31C31" w:rsidP="00512412">
      <w:pPr>
        <w:spacing w:after="0" w:line="240" w:lineRule="auto"/>
        <w:jc w:val="center"/>
        <w:rPr>
          <w:rFonts w:cstheme="minorHAnsi"/>
          <w:b/>
          <w:color w:val="4472C4" w:themeColor="accent1"/>
        </w:rPr>
      </w:pPr>
    </w:p>
    <w:p w14:paraId="78D3793F" w14:textId="5858A5E7" w:rsidR="00D31C31" w:rsidRPr="00DE6140" w:rsidRDefault="00D31C31">
      <w:pPr>
        <w:pStyle w:val="Estilo2"/>
        <w:numPr>
          <w:ilvl w:val="0"/>
          <w:numId w:val="7"/>
        </w:numPr>
        <w:spacing w:before="0" w:after="0" w:line="240" w:lineRule="auto"/>
        <w:ind w:left="426"/>
        <w:contextualSpacing/>
        <w:jc w:val="left"/>
        <w:rPr>
          <w:rFonts w:asciiTheme="minorHAnsi" w:hAnsiTheme="minorHAnsi"/>
        </w:rPr>
      </w:pPr>
      <w:r w:rsidRPr="00DE6140">
        <w:rPr>
          <w:rFonts w:asciiTheme="minorHAnsi" w:hAnsiTheme="minorHAnsi"/>
        </w:rPr>
        <w:t>FORMULACIÓN 2023</w:t>
      </w:r>
    </w:p>
    <w:p w14:paraId="5773418B" w14:textId="77777777" w:rsidR="00D31C31" w:rsidRPr="00512412" w:rsidRDefault="00D31C31" w:rsidP="00512412">
      <w:pPr>
        <w:spacing w:after="0" w:line="240" w:lineRule="auto"/>
        <w:jc w:val="both"/>
        <w:rPr>
          <w:rFonts w:cstheme="minorHAnsi"/>
          <w:bCs/>
          <w:color w:val="4472C4" w:themeColor="accent1"/>
        </w:rPr>
      </w:pPr>
    </w:p>
    <w:p w14:paraId="7BA650CD" w14:textId="05A77EC4" w:rsidR="00D31C31" w:rsidRPr="00550269" w:rsidRDefault="00D31C31" w:rsidP="00512412">
      <w:pPr>
        <w:spacing w:after="0" w:line="240" w:lineRule="auto"/>
        <w:jc w:val="both"/>
        <w:rPr>
          <w:rFonts w:cstheme="minorHAnsi"/>
          <w:color w:val="7F7F7F" w:themeColor="text1" w:themeTint="80"/>
        </w:rPr>
      </w:pPr>
      <w:r w:rsidRPr="00550269">
        <w:rPr>
          <w:rFonts w:cstheme="minorHAnsi"/>
          <w:color w:val="7F7F7F" w:themeColor="text1" w:themeTint="80"/>
        </w:rPr>
        <w:t>El objetivo planteado por el</w:t>
      </w:r>
      <w:r w:rsidR="00AA559C" w:rsidRPr="00550269">
        <w:rPr>
          <w:rFonts w:cstheme="minorHAnsi"/>
          <w:color w:val="7F7F7F" w:themeColor="text1" w:themeTint="80"/>
        </w:rPr>
        <w:t xml:space="preserve"> Instituto Distrital de la Participación y Acción Comunal -</w:t>
      </w:r>
      <w:r w:rsidRPr="00550269">
        <w:rPr>
          <w:rFonts w:cstheme="minorHAnsi"/>
          <w:color w:val="7F7F7F" w:themeColor="text1" w:themeTint="80"/>
        </w:rPr>
        <w:t xml:space="preserve"> </w:t>
      </w:r>
      <w:r w:rsidR="000A6625" w:rsidRPr="00550269">
        <w:rPr>
          <w:rFonts w:cstheme="minorHAnsi"/>
          <w:color w:val="7F7F7F" w:themeColor="text1" w:themeTint="80"/>
        </w:rPr>
        <w:t>IDPAC</w:t>
      </w:r>
      <w:r w:rsidRPr="00550269">
        <w:rPr>
          <w:rFonts w:cstheme="minorHAnsi"/>
          <w:color w:val="7F7F7F" w:themeColor="text1" w:themeTint="80"/>
        </w:rPr>
        <w:t xml:space="preserve"> es materializar las disposiciones legales en materia de austeridad y transparencia en el gasto público, fortaleciendo su uso racional y la aplicación de los lineamientos y controles que permitan al IDPAC ser una entidad eficiente, eficaz y responsable en la utilización de los recursos que le son asignados. </w:t>
      </w:r>
    </w:p>
    <w:p w14:paraId="3676CA79" w14:textId="77777777" w:rsidR="00D31C31" w:rsidRPr="00550269" w:rsidRDefault="00D31C31" w:rsidP="00512412">
      <w:pPr>
        <w:spacing w:after="0" w:line="240" w:lineRule="auto"/>
        <w:jc w:val="both"/>
        <w:rPr>
          <w:rFonts w:cstheme="minorHAnsi"/>
          <w:color w:val="7F7F7F" w:themeColor="text1" w:themeTint="80"/>
        </w:rPr>
      </w:pPr>
    </w:p>
    <w:p w14:paraId="0642637F" w14:textId="77777777" w:rsidR="00D31C31" w:rsidRPr="00550269" w:rsidRDefault="00D31C31" w:rsidP="00512412">
      <w:pPr>
        <w:spacing w:after="0" w:line="240" w:lineRule="auto"/>
        <w:jc w:val="both"/>
        <w:rPr>
          <w:rFonts w:cstheme="minorHAnsi"/>
          <w:color w:val="7F7F7F" w:themeColor="text1" w:themeTint="80"/>
        </w:rPr>
      </w:pPr>
      <w:r w:rsidRPr="00550269">
        <w:rPr>
          <w:rFonts w:cstheme="minorHAnsi"/>
          <w:color w:val="7F7F7F" w:themeColor="text1" w:themeTint="80"/>
        </w:rPr>
        <w:t>Frente a los logros más representativos y que impactaron directamente cada uno de los componentes del plan de austeridad se destaca la entrega de la sede administrativa que se tenía en arriendo, frente a la cual no solo se redujo el valor del canon de arrendamiento mensual, sino que se vieron disminuidos gastos administrativos como servicios públicos, mantenimientos y adecuaciones físicas, gastos dotacionales, etc.</w:t>
      </w:r>
    </w:p>
    <w:p w14:paraId="3BEFA2F4" w14:textId="77777777" w:rsidR="00D31C31" w:rsidRPr="00550269" w:rsidRDefault="00D31C31" w:rsidP="00512412">
      <w:pPr>
        <w:spacing w:after="0" w:line="240" w:lineRule="auto"/>
        <w:jc w:val="both"/>
        <w:rPr>
          <w:rFonts w:cstheme="minorHAnsi"/>
          <w:color w:val="7F7F7F" w:themeColor="text1" w:themeTint="80"/>
        </w:rPr>
      </w:pPr>
    </w:p>
    <w:p w14:paraId="734B3DBC" w14:textId="09FC2D9E" w:rsidR="00D31C31" w:rsidRPr="00550269" w:rsidRDefault="00D31C31" w:rsidP="00512412">
      <w:pPr>
        <w:spacing w:after="0" w:line="240" w:lineRule="auto"/>
        <w:jc w:val="both"/>
        <w:rPr>
          <w:rFonts w:cstheme="minorHAnsi"/>
          <w:color w:val="7F7F7F" w:themeColor="text1" w:themeTint="80"/>
        </w:rPr>
      </w:pPr>
      <w:r w:rsidRPr="00550269">
        <w:rPr>
          <w:rFonts w:cstheme="minorHAnsi"/>
          <w:color w:val="7F7F7F" w:themeColor="text1" w:themeTint="80"/>
        </w:rPr>
        <w:t xml:space="preserve">Complementando las acciones ya implementadas en el 2022, la administración para esta </w:t>
      </w:r>
      <w:r w:rsidR="000A6625" w:rsidRPr="00550269">
        <w:rPr>
          <w:rFonts w:cstheme="minorHAnsi"/>
          <w:color w:val="7F7F7F" w:themeColor="text1" w:themeTint="80"/>
        </w:rPr>
        <w:t>vigencia</w:t>
      </w:r>
      <w:r w:rsidRPr="00550269">
        <w:rPr>
          <w:rFonts w:cstheme="minorHAnsi"/>
          <w:color w:val="7F7F7F" w:themeColor="text1" w:themeTint="80"/>
        </w:rPr>
        <w:t xml:space="preserve"> se compromete a seguir implementado las medidas de austeridad posibles y aplicables a la entidad, priorizando el uso racional de los planes de telefonía móvil, líneas de telefonía fija, mantenimiento preventivo de vehículos, combustible, </w:t>
      </w:r>
      <w:r w:rsidR="00AA559C" w:rsidRPr="00550269">
        <w:rPr>
          <w:rFonts w:cstheme="minorHAnsi"/>
          <w:color w:val="7F7F7F" w:themeColor="text1" w:themeTint="80"/>
        </w:rPr>
        <w:t xml:space="preserve">impresión </w:t>
      </w:r>
      <w:r w:rsidRPr="00550269">
        <w:rPr>
          <w:rFonts w:cstheme="minorHAnsi"/>
          <w:color w:val="7F7F7F" w:themeColor="text1" w:themeTint="80"/>
        </w:rPr>
        <w:t>y fotocopiado</w:t>
      </w:r>
      <w:r w:rsidR="00DE6140" w:rsidRPr="00550269">
        <w:rPr>
          <w:rFonts w:cstheme="minorHAnsi"/>
          <w:color w:val="7F7F7F" w:themeColor="text1" w:themeTint="80"/>
        </w:rPr>
        <w:t>.</w:t>
      </w:r>
    </w:p>
    <w:p w14:paraId="277FE64A" w14:textId="4B8CDF1E" w:rsidR="00D31C31" w:rsidRDefault="00D31C31" w:rsidP="00512412">
      <w:pPr>
        <w:spacing w:after="0" w:line="240" w:lineRule="auto"/>
        <w:jc w:val="both"/>
        <w:rPr>
          <w:rFonts w:cstheme="minorHAnsi"/>
          <w:bCs/>
          <w:color w:val="4472C4" w:themeColor="accent1"/>
        </w:rPr>
      </w:pPr>
    </w:p>
    <w:p w14:paraId="7658561D" w14:textId="77777777" w:rsidR="000071D0" w:rsidRPr="00512412" w:rsidRDefault="000071D0" w:rsidP="00512412">
      <w:pPr>
        <w:spacing w:after="0" w:line="240" w:lineRule="auto"/>
        <w:jc w:val="both"/>
        <w:rPr>
          <w:rFonts w:cstheme="minorHAnsi"/>
          <w:bCs/>
          <w:color w:val="4472C4" w:themeColor="accent1"/>
        </w:rPr>
      </w:pPr>
    </w:p>
    <w:p w14:paraId="70B277C0" w14:textId="1B1AB9B7" w:rsidR="00D31C31" w:rsidRPr="00DE6140" w:rsidRDefault="00D31C31">
      <w:pPr>
        <w:pStyle w:val="Estilo2"/>
        <w:numPr>
          <w:ilvl w:val="0"/>
          <w:numId w:val="7"/>
        </w:numPr>
        <w:spacing w:before="0" w:after="0" w:line="240" w:lineRule="auto"/>
        <w:ind w:left="426"/>
        <w:contextualSpacing/>
        <w:jc w:val="left"/>
        <w:rPr>
          <w:rFonts w:asciiTheme="minorHAnsi" w:hAnsiTheme="minorHAnsi"/>
        </w:rPr>
      </w:pPr>
      <w:r w:rsidRPr="00DE6140">
        <w:rPr>
          <w:rFonts w:asciiTheme="minorHAnsi" w:hAnsiTheme="minorHAnsi"/>
        </w:rPr>
        <w:t>DESCRIPCIÓN DE LAS ACTIVIDADES REALIZADAS</w:t>
      </w:r>
    </w:p>
    <w:p w14:paraId="09A8FCE9" w14:textId="77777777" w:rsidR="00D31C31" w:rsidRPr="00DE6140" w:rsidRDefault="00D31C31" w:rsidP="00512412">
      <w:pPr>
        <w:spacing w:after="0" w:line="240" w:lineRule="auto"/>
        <w:jc w:val="both"/>
        <w:rPr>
          <w:rFonts w:cstheme="minorHAnsi"/>
          <w:bCs/>
          <w:color w:val="4472C4" w:themeColor="accent1"/>
          <w:sz w:val="24"/>
          <w:szCs w:val="24"/>
        </w:rPr>
      </w:pPr>
    </w:p>
    <w:p w14:paraId="04825F50" w14:textId="5A09E5F8" w:rsidR="00D31C31" w:rsidRPr="00DE6140" w:rsidRDefault="00D31C31">
      <w:pPr>
        <w:pStyle w:val="Estilo2"/>
        <w:numPr>
          <w:ilvl w:val="1"/>
          <w:numId w:val="5"/>
        </w:numPr>
        <w:spacing w:before="0" w:after="0" w:line="240" w:lineRule="auto"/>
        <w:contextualSpacing/>
        <w:jc w:val="left"/>
        <w:rPr>
          <w:rFonts w:asciiTheme="minorHAnsi" w:hAnsiTheme="minorHAnsi"/>
        </w:rPr>
      </w:pPr>
      <w:r w:rsidRPr="00DE6140">
        <w:rPr>
          <w:rFonts w:asciiTheme="minorHAnsi" w:hAnsiTheme="minorHAnsi"/>
        </w:rPr>
        <w:t xml:space="preserve">Gastos elegibles </w:t>
      </w:r>
    </w:p>
    <w:p w14:paraId="466BC151" w14:textId="77777777" w:rsidR="00D31C31" w:rsidRPr="00512412" w:rsidRDefault="00D31C31" w:rsidP="00512412">
      <w:pPr>
        <w:spacing w:after="0" w:line="240" w:lineRule="auto"/>
        <w:jc w:val="both"/>
        <w:rPr>
          <w:rFonts w:cstheme="minorHAnsi"/>
          <w:b/>
          <w:bCs/>
        </w:rPr>
      </w:pPr>
    </w:p>
    <w:p w14:paraId="2EE41AA4" w14:textId="3A762319" w:rsidR="00D31C31" w:rsidRPr="00550269" w:rsidRDefault="00D31C31">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 xml:space="preserve">RUBRO: VIÁTICOS Y GASTOS DE VIAJE– </w:t>
      </w:r>
      <w:r w:rsidR="005A4BB6" w:rsidRPr="00550269">
        <w:rPr>
          <w:rFonts w:cstheme="minorHAnsi"/>
          <w:b/>
          <w:bCs/>
          <w:color w:val="7F7F7F" w:themeColor="text1" w:themeTint="80"/>
          <w:sz w:val="24"/>
          <w:szCs w:val="24"/>
        </w:rPr>
        <w:t xml:space="preserve">COMPONENTE </w:t>
      </w:r>
      <w:r w:rsidRPr="00550269">
        <w:rPr>
          <w:rFonts w:cstheme="minorHAnsi"/>
          <w:b/>
          <w:bCs/>
          <w:color w:val="7F7F7F" w:themeColor="text1" w:themeTint="80"/>
          <w:sz w:val="24"/>
          <w:szCs w:val="24"/>
        </w:rPr>
        <w:t>TIQUETES</w:t>
      </w:r>
    </w:p>
    <w:p w14:paraId="7FDED3BA" w14:textId="77777777" w:rsidR="00D31C31" w:rsidRPr="00550269" w:rsidRDefault="00D31C31" w:rsidP="00512412">
      <w:pPr>
        <w:spacing w:after="0" w:line="240" w:lineRule="auto"/>
        <w:jc w:val="both"/>
        <w:rPr>
          <w:rFonts w:cstheme="minorHAnsi"/>
          <w:color w:val="7F7F7F" w:themeColor="text1" w:themeTint="80"/>
        </w:rPr>
      </w:pPr>
    </w:p>
    <w:p w14:paraId="1AC910CD" w14:textId="215A4EE2" w:rsidR="00D31C31" w:rsidRPr="00550269" w:rsidRDefault="00D31C31" w:rsidP="000071D0">
      <w:pPr>
        <w:spacing w:after="0" w:line="240" w:lineRule="auto"/>
        <w:jc w:val="both"/>
        <w:rPr>
          <w:rFonts w:cstheme="minorHAnsi"/>
          <w:color w:val="7F7F7F" w:themeColor="text1" w:themeTint="80"/>
        </w:rPr>
      </w:pPr>
      <w:r w:rsidRPr="00550269">
        <w:rPr>
          <w:rFonts w:cstheme="minorHAnsi"/>
          <w:color w:val="7F7F7F" w:themeColor="text1" w:themeTint="80"/>
        </w:rPr>
        <w:t>La administración continuar</w:t>
      </w:r>
      <w:r w:rsidR="00AA559C" w:rsidRPr="00550269">
        <w:rPr>
          <w:rFonts w:cstheme="minorHAnsi"/>
          <w:color w:val="7F7F7F" w:themeColor="text1" w:themeTint="80"/>
        </w:rPr>
        <w:t>á</w:t>
      </w:r>
      <w:r w:rsidRPr="00550269">
        <w:rPr>
          <w:rFonts w:cstheme="minorHAnsi"/>
          <w:color w:val="7F7F7F" w:themeColor="text1" w:themeTint="80"/>
        </w:rPr>
        <w:t xml:space="preserve"> con la abstención en la ejecución de recursos por este concepto, lo anterior guardando la austeridad presentada en la vigencia 2021, frente a la cual se evalúan y priorizan las invitaciones a la entidad, evitando los gastos en comisiones fuera de la ciudad</w:t>
      </w:r>
      <w:r w:rsidR="009041F1" w:rsidRPr="00550269">
        <w:rPr>
          <w:rFonts w:cstheme="minorHAnsi"/>
          <w:color w:val="7F7F7F" w:themeColor="text1" w:themeTint="80"/>
        </w:rPr>
        <w:t>.</w:t>
      </w:r>
      <w:r w:rsidRPr="00550269">
        <w:rPr>
          <w:rFonts w:cstheme="minorHAnsi"/>
          <w:color w:val="7F7F7F" w:themeColor="text1" w:themeTint="80"/>
        </w:rPr>
        <w:t xml:space="preserve"> Es importante aclarar que el IDPAC seguirá participando de los eventos convocados, a través de la virtualización.</w:t>
      </w:r>
    </w:p>
    <w:p w14:paraId="23B1E04A" w14:textId="77777777" w:rsidR="00D31C31" w:rsidRPr="00550269" w:rsidRDefault="00D31C31" w:rsidP="00512412">
      <w:pPr>
        <w:spacing w:after="0" w:line="240" w:lineRule="auto"/>
        <w:jc w:val="both"/>
        <w:rPr>
          <w:rFonts w:cstheme="minorHAnsi"/>
          <w:color w:val="7F7F7F" w:themeColor="text1" w:themeTint="80"/>
        </w:rPr>
      </w:pPr>
    </w:p>
    <w:p w14:paraId="79F630CD" w14:textId="430C57B0" w:rsidR="00D31C31" w:rsidRPr="00550269" w:rsidRDefault="00D31C31">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RUBRO: VIÁTICOS Y GASTOS DE VIAJE</w:t>
      </w:r>
      <w:r w:rsidR="005A4BB6" w:rsidRPr="00550269">
        <w:rPr>
          <w:rFonts w:cstheme="minorHAnsi"/>
          <w:b/>
          <w:bCs/>
          <w:color w:val="7F7F7F" w:themeColor="text1" w:themeTint="80"/>
          <w:sz w:val="24"/>
          <w:szCs w:val="24"/>
        </w:rPr>
        <w:t xml:space="preserve"> </w:t>
      </w:r>
      <w:r w:rsidR="000071D0" w:rsidRPr="00550269">
        <w:rPr>
          <w:rFonts w:cstheme="minorHAnsi"/>
          <w:b/>
          <w:bCs/>
          <w:color w:val="7F7F7F" w:themeColor="text1" w:themeTint="80"/>
          <w:sz w:val="24"/>
          <w:szCs w:val="24"/>
        </w:rPr>
        <w:t>– COMPONENTE</w:t>
      </w:r>
      <w:r w:rsidR="005A4BB6" w:rsidRPr="00550269">
        <w:rPr>
          <w:rFonts w:cstheme="minorHAnsi"/>
          <w:b/>
          <w:bCs/>
          <w:color w:val="7F7F7F" w:themeColor="text1" w:themeTint="80"/>
          <w:sz w:val="24"/>
          <w:szCs w:val="24"/>
        </w:rPr>
        <w:t xml:space="preserve"> </w:t>
      </w:r>
      <w:r w:rsidRPr="00550269">
        <w:rPr>
          <w:rFonts w:cstheme="minorHAnsi"/>
          <w:b/>
          <w:bCs/>
          <w:color w:val="7F7F7F" w:themeColor="text1" w:themeTint="80"/>
          <w:sz w:val="24"/>
          <w:szCs w:val="24"/>
        </w:rPr>
        <w:t>GASTOS DE VIAJES Y VIÁTICOS</w:t>
      </w:r>
    </w:p>
    <w:p w14:paraId="10E3216A" w14:textId="77777777" w:rsidR="00D31C31" w:rsidRPr="00550269" w:rsidRDefault="00D31C31" w:rsidP="00512412">
      <w:pPr>
        <w:spacing w:after="0" w:line="240" w:lineRule="auto"/>
        <w:jc w:val="both"/>
        <w:rPr>
          <w:rFonts w:cstheme="minorHAnsi"/>
          <w:color w:val="7F7F7F" w:themeColor="text1" w:themeTint="80"/>
        </w:rPr>
      </w:pPr>
    </w:p>
    <w:p w14:paraId="7A622698" w14:textId="7F67C110" w:rsidR="00D31C31" w:rsidRPr="00550269" w:rsidRDefault="00D31C31" w:rsidP="00512412">
      <w:pPr>
        <w:spacing w:after="0" w:line="240" w:lineRule="auto"/>
        <w:jc w:val="both"/>
        <w:rPr>
          <w:rFonts w:cstheme="minorHAnsi"/>
          <w:color w:val="7F7F7F" w:themeColor="text1" w:themeTint="80"/>
        </w:rPr>
      </w:pPr>
      <w:r w:rsidRPr="00550269">
        <w:rPr>
          <w:rFonts w:cstheme="minorHAnsi"/>
          <w:color w:val="7F7F7F" w:themeColor="text1" w:themeTint="80"/>
        </w:rPr>
        <w:t xml:space="preserve">La administración </w:t>
      </w:r>
      <w:r w:rsidR="00DD7E0C" w:rsidRPr="00550269">
        <w:rPr>
          <w:rFonts w:cstheme="minorHAnsi"/>
          <w:color w:val="7F7F7F" w:themeColor="text1" w:themeTint="80"/>
        </w:rPr>
        <w:t xml:space="preserve">continuará </w:t>
      </w:r>
      <w:r w:rsidRPr="00550269">
        <w:rPr>
          <w:rFonts w:cstheme="minorHAnsi"/>
          <w:color w:val="7F7F7F" w:themeColor="text1" w:themeTint="80"/>
        </w:rPr>
        <w:t>con la abstención en la ejecución de recursos por este concepto, lo anterior guardando la austeridad presentada en la vigencia 2021, frente a la cual se evalúan y priorizan las invitaciones a la entidad, evitando los gastos en comisiones fuera de la ciudad</w:t>
      </w:r>
      <w:r w:rsidR="00DD7E0C" w:rsidRPr="00550269">
        <w:rPr>
          <w:rFonts w:cstheme="minorHAnsi"/>
          <w:color w:val="7F7F7F" w:themeColor="text1" w:themeTint="80"/>
        </w:rPr>
        <w:t>.</w:t>
      </w:r>
      <w:r w:rsidRPr="00550269">
        <w:rPr>
          <w:rFonts w:cstheme="minorHAnsi"/>
          <w:color w:val="7F7F7F" w:themeColor="text1" w:themeTint="80"/>
        </w:rPr>
        <w:t xml:space="preserve"> Es </w:t>
      </w:r>
      <w:r w:rsidRPr="00550269">
        <w:rPr>
          <w:rFonts w:cstheme="minorHAnsi"/>
          <w:color w:val="7F7F7F" w:themeColor="text1" w:themeTint="80"/>
        </w:rPr>
        <w:lastRenderedPageBreak/>
        <w:t>importante aclarar que el IDPAC seguirá participando de los eventos convocados, a través de la virtualización</w:t>
      </w:r>
      <w:r w:rsidR="00DD7E0C" w:rsidRPr="00550269">
        <w:rPr>
          <w:rFonts w:cstheme="minorHAnsi"/>
          <w:color w:val="7F7F7F" w:themeColor="text1" w:themeTint="80"/>
        </w:rPr>
        <w:t xml:space="preserve">. </w:t>
      </w:r>
    </w:p>
    <w:p w14:paraId="33B07B68" w14:textId="77777777" w:rsidR="005371D0" w:rsidRPr="00550269" w:rsidRDefault="005371D0" w:rsidP="00AA6DE1">
      <w:pPr>
        <w:rPr>
          <w:rFonts w:cstheme="minorHAnsi"/>
          <w:color w:val="7F7F7F" w:themeColor="text1" w:themeTint="80"/>
        </w:rPr>
      </w:pPr>
    </w:p>
    <w:p w14:paraId="2756D7AA" w14:textId="7D9762A6" w:rsidR="00D31C31" w:rsidRPr="00550269" w:rsidRDefault="00D31C31">
      <w:pPr>
        <w:pStyle w:val="Prrafodelista"/>
        <w:numPr>
          <w:ilvl w:val="0"/>
          <w:numId w:val="8"/>
        </w:numPr>
        <w:rPr>
          <w:rFonts w:cstheme="minorHAnsi"/>
          <w:color w:val="7F7F7F" w:themeColor="text1" w:themeTint="80"/>
          <w:sz w:val="24"/>
          <w:szCs w:val="24"/>
        </w:rPr>
      </w:pPr>
      <w:r w:rsidRPr="00550269">
        <w:rPr>
          <w:rFonts w:cstheme="minorHAnsi"/>
          <w:b/>
          <w:bCs/>
          <w:color w:val="7F7F7F" w:themeColor="text1" w:themeTint="80"/>
          <w:sz w:val="24"/>
          <w:szCs w:val="24"/>
        </w:rPr>
        <w:t xml:space="preserve">RUBRO: TELEFONÍA CELULAR </w:t>
      </w:r>
      <w:r w:rsidR="004008C0" w:rsidRPr="00550269">
        <w:rPr>
          <w:rFonts w:cstheme="minorHAnsi"/>
          <w:b/>
          <w:bCs/>
          <w:color w:val="7F7F7F" w:themeColor="text1" w:themeTint="80"/>
          <w:sz w:val="24"/>
          <w:szCs w:val="24"/>
        </w:rPr>
        <w:t>–</w:t>
      </w:r>
      <w:r w:rsidRPr="00550269">
        <w:rPr>
          <w:rFonts w:cstheme="minorHAnsi"/>
          <w:b/>
          <w:bCs/>
          <w:color w:val="7F7F7F" w:themeColor="text1" w:themeTint="80"/>
          <w:sz w:val="24"/>
          <w:szCs w:val="24"/>
        </w:rPr>
        <w:t xml:space="preserve"> </w:t>
      </w:r>
      <w:r w:rsidR="004008C0" w:rsidRPr="00550269">
        <w:rPr>
          <w:rFonts w:cstheme="minorHAnsi"/>
          <w:b/>
          <w:bCs/>
          <w:color w:val="7F7F7F" w:themeColor="text1" w:themeTint="80"/>
          <w:sz w:val="24"/>
          <w:szCs w:val="24"/>
        </w:rPr>
        <w:t xml:space="preserve">COMPONENTE </w:t>
      </w:r>
      <w:r w:rsidRPr="00550269">
        <w:rPr>
          <w:rFonts w:cstheme="minorHAnsi"/>
          <w:b/>
          <w:bCs/>
          <w:color w:val="7F7F7F" w:themeColor="text1" w:themeTint="80"/>
          <w:sz w:val="24"/>
          <w:szCs w:val="24"/>
        </w:rPr>
        <w:t>PLANES DE TELEFONÍA MÓVIL</w:t>
      </w:r>
    </w:p>
    <w:p w14:paraId="427E1496" w14:textId="77777777" w:rsidR="00D31C31" w:rsidRPr="00550269" w:rsidRDefault="00D31C31" w:rsidP="00512412">
      <w:pPr>
        <w:spacing w:after="0" w:line="240" w:lineRule="auto"/>
        <w:jc w:val="both"/>
        <w:rPr>
          <w:rFonts w:cstheme="minorHAnsi"/>
          <w:color w:val="7F7F7F" w:themeColor="text1" w:themeTint="80"/>
        </w:rPr>
      </w:pPr>
    </w:p>
    <w:p w14:paraId="79E89029" w14:textId="6B61A99E" w:rsidR="00D31C31" w:rsidRPr="00550269" w:rsidRDefault="00D31C31" w:rsidP="00512412">
      <w:pPr>
        <w:spacing w:after="0" w:line="240" w:lineRule="auto"/>
        <w:jc w:val="both"/>
        <w:rPr>
          <w:rFonts w:cstheme="minorHAnsi"/>
          <w:color w:val="7F7F7F" w:themeColor="text1" w:themeTint="80"/>
        </w:rPr>
      </w:pPr>
      <w:r w:rsidRPr="00550269">
        <w:rPr>
          <w:rFonts w:cstheme="minorHAnsi"/>
          <w:color w:val="7F7F7F" w:themeColor="text1" w:themeTint="80"/>
        </w:rPr>
        <w:t>Se prioriz</w:t>
      </w:r>
      <w:r w:rsidR="004008C0" w:rsidRPr="00550269">
        <w:rPr>
          <w:rFonts w:cstheme="minorHAnsi"/>
          <w:color w:val="7F7F7F" w:themeColor="text1" w:themeTint="80"/>
        </w:rPr>
        <w:t>ó</w:t>
      </w:r>
      <w:r w:rsidRPr="00550269">
        <w:rPr>
          <w:rFonts w:cstheme="minorHAnsi"/>
          <w:color w:val="7F7F7F" w:themeColor="text1" w:themeTint="80"/>
        </w:rPr>
        <w:t xml:space="preserve"> la implementación en la austeridad del gasto al componente de planes de telefonía móvil, dado que de acuerdo con las actividades planteadas (</w:t>
      </w:r>
      <w:r w:rsidR="004008C0" w:rsidRPr="00550269">
        <w:rPr>
          <w:rFonts w:cstheme="minorHAnsi"/>
          <w:color w:val="7F7F7F" w:themeColor="text1" w:themeTint="80"/>
        </w:rPr>
        <w:t xml:space="preserve">aplicación </w:t>
      </w:r>
      <w:r w:rsidRPr="00550269">
        <w:rPr>
          <w:rFonts w:cstheme="minorHAnsi"/>
          <w:color w:val="7F7F7F" w:themeColor="text1" w:themeTint="80"/>
        </w:rPr>
        <w:t>de beneficios como fidelización para permitir descuentos en los planes), se proyecta el mantener la cantidad de los planes y recursos contra</w:t>
      </w:r>
      <w:r w:rsidR="004008C0" w:rsidRPr="00550269">
        <w:rPr>
          <w:rFonts w:cstheme="minorHAnsi"/>
          <w:color w:val="7F7F7F" w:themeColor="text1" w:themeTint="80"/>
        </w:rPr>
        <w:t xml:space="preserve">tados </w:t>
      </w:r>
      <w:r w:rsidR="008D24C6" w:rsidRPr="00550269">
        <w:rPr>
          <w:rFonts w:cstheme="minorHAnsi"/>
          <w:color w:val="7F7F7F" w:themeColor="text1" w:themeTint="80"/>
        </w:rPr>
        <w:t xml:space="preserve">teniendo en cuenta </w:t>
      </w:r>
      <w:r w:rsidRPr="00550269">
        <w:rPr>
          <w:rFonts w:cstheme="minorHAnsi"/>
          <w:color w:val="7F7F7F" w:themeColor="text1" w:themeTint="80"/>
        </w:rPr>
        <w:t>el promedio histórico utilizado por la entidad.</w:t>
      </w:r>
    </w:p>
    <w:p w14:paraId="585A3DF9" w14:textId="77777777" w:rsidR="00D31C31" w:rsidRPr="00550269" w:rsidRDefault="00D31C31" w:rsidP="00512412">
      <w:pPr>
        <w:spacing w:after="0" w:line="240" w:lineRule="auto"/>
        <w:jc w:val="both"/>
        <w:rPr>
          <w:rFonts w:cstheme="minorHAnsi"/>
          <w:color w:val="7F7F7F" w:themeColor="text1" w:themeTint="80"/>
        </w:rPr>
      </w:pPr>
    </w:p>
    <w:p w14:paraId="19085685" w14:textId="77777777" w:rsidR="00D31C31" w:rsidRPr="00550269" w:rsidRDefault="00D31C31" w:rsidP="000071D0">
      <w:pPr>
        <w:spacing w:after="0" w:line="240" w:lineRule="auto"/>
        <w:jc w:val="both"/>
        <w:rPr>
          <w:rFonts w:cstheme="minorHAnsi"/>
          <w:color w:val="7F7F7F" w:themeColor="text1" w:themeTint="80"/>
        </w:rPr>
      </w:pPr>
      <w:r w:rsidRPr="00550269">
        <w:rPr>
          <w:rFonts w:cstheme="minorHAnsi"/>
          <w:color w:val="7F7F7F" w:themeColor="text1" w:themeTint="80"/>
        </w:rPr>
        <w:t xml:space="preserve">Se asignan teléfonos celulares a los directivos en planes que no superan el 10% de un salario mínimo legal mensual vigente. </w:t>
      </w:r>
    </w:p>
    <w:p w14:paraId="0E67567B" w14:textId="55EA7A17" w:rsidR="00D31C31" w:rsidRPr="00550269" w:rsidRDefault="00D31C31" w:rsidP="000071D0">
      <w:pPr>
        <w:spacing w:after="0" w:line="240" w:lineRule="auto"/>
        <w:jc w:val="both"/>
        <w:rPr>
          <w:rFonts w:cstheme="minorHAnsi"/>
          <w:color w:val="7F7F7F" w:themeColor="text1" w:themeTint="80"/>
        </w:rPr>
      </w:pPr>
      <w:r w:rsidRPr="00550269">
        <w:rPr>
          <w:rFonts w:cstheme="minorHAnsi"/>
          <w:color w:val="7F7F7F" w:themeColor="text1" w:themeTint="80"/>
        </w:rPr>
        <w:t>Continuar con negociaciones de fidelización para permitir descuentos en los planes.</w:t>
      </w:r>
    </w:p>
    <w:p w14:paraId="2D6D6C13" w14:textId="77777777" w:rsidR="00D31C31" w:rsidRPr="00550269" w:rsidRDefault="00D31C31" w:rsidP="00512412">
      <w:pPr>
        <w:spacing w:after="0" w:line="240" w:lineRule="auto"/>
        <w:jc w:val="both"/>
        <w:rPr>
          <w:rFonts w:cstheme="minorHAnsi"/>
          <w:color w:val="7F7F7F" w:themeColor="text1" w:themeTint="80"/>
        </w:rPr>
      </w:pPr>
    </w:p>
    <w:p w14:paraId="59D7E201" w14:textId="501B0FFF" w:rsidR="00D31C31" w:rsidRPr="00550269" w:rsidRDefault="00D31C31">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RUBRO: FOTOCOPIADO</w:t>
      </w:r>
      <w:r w:rsidR="009937CA" w:rsidRPr="00550269">
        <w:rPr>
          <w:rFonts w:cstheme="minorHAnsi"/>
          <w:b/>
          <w:bCs/>
          <w:color w:val="7F7F7F" w:themeColor="text1" w:themeTint="80"/>
          <w:sz w:val="24"/>
          <w:szCs w:val="24"/>
        </w:rPr>
        <w:t xml:space="preserve">, </w:t>
      </w:r>
      <w:r w:rsidRPr="00550269">
        <w:rPr>
          <w:rFonts w:cstheme="minorHAnsi"/>
          <w:b/>
          <w:bCs/>
          <w:color w:val="7F7F7F" w:themeColor="text1" w:themeTint="80"/>
          <w:sz w:val="24"/>
          <w:szCs w:val="24"/>
        </w:rPr>
        <w:t xml:space="preserve">MULTICOPIADO E IMPRESIÓN </w:t>
      </w:r>
      <w:r w:rsidR="009937CA" w:rsidRPr="00550269">
        <w:rPr>
          <w:rFonts w:cstheme="minorHAnsi"/>
          <w:b/>
          <w:bCs/>
          <w:color w:val="7F7F7F" w:themeColor="text1" w:themeTint="80"/>
          <w:sz w:val="24"/>
          <w:szCs w:val="24"/>
        </w:rPr>
        <w:t>–</w:t>
      </w:r>
      <w:r w:rsidRPr="00550269">
        <w:rPr>
          <w:rFonts w:cstheme="minorHAnsi"/>
          <w:b/>
          <w:bCs/>
          <w:color w:val="7F7F7F" w:themeColor="text1" w:themeTint="80"/>
          <w:sz w:val="24"/>
          <w:szCs w:val="24"/>
        </w:rPr>
        <w:t xml:space="preserve"> </w:t>
      </w:r>
      <w:r w:rsidR="009937CA" w:rsidRPr="00550269">
        <w:rPr>
          <w:rFonts w:cstheme="minorHAnsi"/>
          <w:b/>
          <w:bCs/>
          <w:color w:val="7F7F7F" w:themeColor="text1" w:themeTint="80"/>
          <w:sz w:val="24"/>
          <w:szCs w:val="24"/>
        </w:rPr>
        <w:t xml:space="preserve">COMPONENTE </w:t>
      </w:r>
      <w:r w:rsidRPr="00550269">
        <w:rPr>
          <w:rFonts w:cstheme="minorHAnsi"/>
          <w:b/>
          <w:bCs/>
          <w:color w:val="7F7F7F" w:themeColor="text1" w:themeTint="80"/>
          <w:sz w:val="24"/>
          <w:szCs w:val="24"/>
        </w:rPr>
        <w:t>PAPEL</w:t>
      </w:r>
    </w:p>
    <w:p w14:paraId="66A0F4A4" w14:textId="77777777" w:rsidR="00D31C31" w:rsidRPr="00550269" w:rsidRDefault="00D31C31" w:rsidP="00512412">
      <w:pPr>
        <w:spacing w:after="0" w:line="240" w:lineRule="auto"/>
        <w:jc w:val="both"/>
        <w:rPr>
          <w:rFonts w:cstheme="minorHAnsi"/>
          <w:color w:val="7F7F7F" w:themeColor="text1" w:themeTint="80"/>
        </w:rPr>
      </w:pPr>
    </w:p>
    <w:p w14:paraId="048FF4B5" w14:textId="65DE33D0" w:rsidR="00D31C31" w:rsidRPr="00550269" w:rsidRDefault="00D31C31" w:rsidP="00512412">
      <w:pPr>
        <w:spacing w:after="0" w:line="240" w:lineRule="auto"/>
        <w:jc w:val="both"/>
        <w:rPr>
          <w:rFonts w:cstheme="minorHAnsi"/>
          <w:color w:val="7F7F7F" w:themeColor="text1" w:themeTint="80"/>
        </w:rPr>
      </w:pPr>
      <w:r w:rsidRPr="00550269">
        <w:rPr>
          <w:rFonts w:cstheme="minorHAnsi"/>
          <w:color w:val="7F7F7F" w:themeColor="text1" w:themeTint="80"/>
        </w:rPr>
        <w:t>Este componente fue priorizado dado el plan de acción planteado para el cumplimiento de la meta</w:t>
      </w:r>
      <w:r w:rsidR="00CA0E0A" w:rsidRPr="00550269">
        <w:rPr>
          <w:rFonts w:cstheme="minorHAnsi"/>
          <w:color w:val="7F7F7F" w:themeColor="text1" w:themeTint="80"/>
        </w:rPr>
        <w:t xml:space="preserve">; </w:t>
      </w:r>
      <w:r w:rsidRPr="00550269">
        <w:rPr>
          <w:rFonts w:cstheme="minorHAnsi"/>
          <w:color w:val="7F7F7F" w:themeColor="text1" w:themeTint="80"/>
        </w:rPr>
        <w:t xml:space="preserve">es claro que este componente no responde a variables </w:t>
      </w:r>
      <w:r w:rsidR="00CA0E0A" w:rsidRPr="00550269">
        <w:rPr>
          <w:rFonts w:cstheme="minorHAnsi"/>
          <w:color w:val="7F7F7F" w:themeColor="text1" w:themeTint="80"/>
        </w:rPr>
        <w:t xml:space="preserve">externas </w:t>
      </w:r>
      <w:r w:rsidRPr="00550269">
        <w:rPr>
          <w:rFonts w:cstheme="minorHAnsi"/>
          <w:color w:val="7F7F7F" w:themeColor="text1" w:themeTint="80"/>
        </w:rPr>
        <w:t>que afecten su ejecución, y que su ejecución puede ser controlada por actores internos, lo cual hace que la entidad pueda cumplir con la meta planteada en la reducción</w:t>
      </w:r>
      <w:r w:rsidR="009937CA" w:rsidRPr="00550269">
        <w:rPr>
          <w:rFonts w:cstheme="minorHAnsi"/>
          <w:color w:val="7F7F7F" w:themeColor="text1" w:themeTint="80"/>
        </w:rPr>
        <w:t xml:space="preserve">. </w:t>
      </w:r>
      <w:r w:rsidR="00CA0E0A" w:rsidRPr="00550269">
        <w:rPr>
          <w:rFonts w:cstheme="minorHAnsi"/>
          <w:color w:val="7F7F7F" w:themeColor="text1" w:themeTint="80"/>
        </w:rPr>
        <w:t xml:space="preserve">Para ello se va a controlar </w:t>
      </w:r>
      <w:r w:rsidRPr="00550269">
        <w:rPr>
          <w:rFonts w:cstheme="minorHAnsi"/>
          <w:color w:val="7F7F7F" w:themeColor="text1" w:themeTint="80"/>
        </w:rPr>
        <w:t xml:space="preserve">el consumo de resmas de papel </w:t>
      </w:r>
      <w:r w:rsidR="00C21464" w:rsidRPr="00550269">
        <w:rPr>
          <w:rFonts w:cstheme="minorHAnsi"/>
          <w:color w:val="7F7F7F" w:themeColor="text1" w:themeTint="80"/>
        </w:rPr>
        <w:t>en el marco de</w:t>
      </w:r>
      <w:r w:rsidRPr="00550269">
        <w:rPr>
          <w:rFonts w:cstheme="minorHAnsi"/>
          <w:color w:val="7F7F7F" w:themeColor="text1" w:themeTint="80"/>
        </w:rPr>
        <w:t xml:space="preserve"> las acciones de la política de “Cero papel”, utilizando las herramientas de </w:t>
      </w:r>
      <w:r w:rsidR="000B5200" w:rsidRPr="00550269">
        <w:rPr>
          <w:rFonts w:cstheme="minorHAnsi"/>
          <w:color w:val="7F7F7F" w:themeColor="text1" w:themeTint="80"/>
        </w:rPr>
        <w:t xml:space="preserve">revisión </w:t>
      </w:r>
      <w:r w:rsidRPr="00550269">
        <w:rPr>
          <w:rFonts w:cstheme="minorHAnsi"/>
          <w:color w:val="7F7F7F" w:themeColor="text1" w:themeTint="80"/>
        </w:rPr>
        <w:t>electrónica y fortaleciendo los sistemas de información</w:t>
      </w:r>
      <w:r w:rsidR="000B5200" w:rsidRPr="00550269">
        <w:rPr>
          <w:rFonts w:cstheme="minorHAnsi"/>
          <w:color w:val="7F7F7F" w:themeColor="text1" w:themeTint="80"/>
        </w:rPr>
        <w:t>.</w:t>
      </w:r>
    </w:p>
    <w:p w14:paraId="3BF0CD36" w14:textId="77777777" w:rsidR="00D31C31" w:rsidRPr="00550269" w:rsidRDefault="00D31C31" w:rsidP="00512412">
      <w:pPr>
        <w:spacing w:after="0" w:line="240" w:lineRule="auto"/>
        <w:jc w:val="both"/>
        <w:rPr>
          <w:rFonts w:cstheme="minorHAnsi"/>
          <w:b/>
          <w:bCs/>
          <w:color w:val="7F7F7F" w:themeColor="text1" w:themeTint="80"/>
        </w:rPr>
      </w:pPr>
    </w:p>
    <w:p w14:paraId="1FFD77A5" w14:textId="2F010EF5" w:rsidR="00D31C31" w:rsidRPr="00550269" w:rsidRDefault="00D31C31">
      <w:pPr>
        <w:pStyle w:val="Prrafodelista"/>
        <w:numPr>
          <w:ilvl w:val="0"/>
          <w:numId w:val="8"/>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RUBRO: FOTOCOPIADO</w:t>
      </w:r>
      <w:r w:rsidR="000B5200" w:rsidRPr="00550269">
        <w:rPr>
          <w:rFonts w:cstheme="minorHAnsi"/>
          <w:b/>
          <w:bCs/>
          <w:color w:val="7F7F7F" w:themeColor="text1" w:themeTint="80"/>
          <w:sz w:val="24"/>
          <w:szCs w:val="24"/>
        </w:rPr>
        <w:t xml:space="preserve">, </w:t>
      </w:r>
      <w:r w:rsidRPr="00550269">
        <w:rPr>
          <w:rFonts w:cstheme="minorHAnsi"/>
          <w:b/>
          <w:bCs/>
          <w:color w:val="7F7F7F" w:themeColor="text1" w:themeTint="80"/>
          <w:sz w:val="24"/>
          <w:szCs w:val="24"/>
        </w:rPr>
        <w:t xml:space="preserve">MULTICOPIADO E IMPRESIÓN </w:t>
      </w:r>
      <w:r w:rsidR="000B5200" w:rsidRPr="00550269">
        <w:rPr>
          <w:rFonts w:cstheme="minorHAnsi"/>
          <w:b/>
          <w:bCs/>
          <w:color w:val="7F7F7F" w:themeColor="text1" w:themeTint="80"/>
          <w:sz w:val="24"/>
          <w:szCs w:val="24"/>
        </w:rPr>
        <w:t>–</w:t>
      </w:r>
      <w:r w:rsidRPr="00550269">
        <w:rPr>
          <w:rFonts w:cstheme="minorHAnsi"/>
          <w:b/>
          <w:bCs/>
          <w:color w:val="7F7F7F" w:themeColor="text1" w:themeTint="80"/>
          <w:sz w:val="24"/>
          <w:szCs w:val="24"/>
        </w:rPr>
        <w:t xml:space="preserve"> </w:t>
      </w:r>
      <w:r w:rsidR="000B5200" w:rsidRPr="00550269">
        <w:rPr>
          <w:rFonts w:cstheme="minorHAnsi"/>
          <w:b/>
          <w:bCs/>
          <w:color w:val="7F7F7F" w:themeColor="text1" w:themeTint="80"/>
          <w:sz w:val="24"/>
          <w:szCs w:val="24"/>
        </w:rPr>
        <w:t xml:space="preserve">COMPONENTE </w:t>
      </w:r>
      <w:r w:rsidRPr="00550269">
        <w:rPr>
          <w:rFonts w:cstheme="minorHAnsi"/>
          <w:b/>
          <w:bCs/>
          <w:color w:val="7F7F7F" w:themeColor="text1" w:themeTint="80"/>
          <w:sz w:val="24"/>
          <w:szCs w:val="24"/>
        </w:rPr>
        <w:t>FOTOCOPIADO</w:t>
      </w:r>
    </w:p>
    <w:p w14:paraId="1219507F" w14:textId="77777777" w:rsidR="00D31C31" w:rsidRPr="00550269" w:rsidRDefault="00D31C31" w:rsidP="00512412">
      <w:pPr>
        <w:spacing w:after="0" w:line="240" w:lineRule="auto"/>
        <w:jc w:val="both"/>
        <w:rPr>
          <w:rFonts w:cstheme="minorHAnsi"/>
          <w:color w:val="7F7F7F" w:themeColor="text1" w:themeTint="80"/>
        </w:rPr>
      </w:pPr>
    </w:p>
    <w:p w14:paraId="7031DB92" w14:textId="16904731" w:rsidR="00D31C31" w:rsidRPr="00550269" w:rsidRDefault="00D31C31" w:rsidP="00512412">
      <w:pPr>
        <w:spacing w:after="0" w:line="240" w:lineRule="auto"/>
        <w:jc w:val="both"/>
        <w:rPr>
          <w:rFonts w:cstheme="minorHAnsi"/>
          <w:color w:val="7F7F7F" w:themeColor="text1" w:themeTint="80"/>
        </w:rPr>
      </w:pPr>
      <w:r w:rsidRPr="00550269">
        <w:rPr>
          <w:rFonts w:cstheme="minorHAnsi"/>
          <w:color w:val="7F7F7F" w:themeColor="text1" w:themeTint="80"/>
        </w:rPr>
        <w:t>Este componente fue priorizado dado el plan de acción planteado para el cumplimiento de la meta</w:t>
      </w:r>
      <w:r w:rsidR="001462BE" w:rsidRPr="00550269">
        <w:rPr>
          <w:rFonts w:cstheme="minorHAnsi"/>
          <w:color w:val="7F7F7F" w:themeColor="text1" w:themeTint="80"/>
        </w:rPr>
        <w:t>;</w:t>
      </w:r>
      <w:r w:rsidRPr="00550269">
        <w:rPr>
          <w:rFonts w:cstheme="minorHAnsi"/>
          <w:color w:val="7F7F7F" w:themeColor="text1" w:themeTint="80"/>
        </w:rPr>
        <w:t xml:space="preserve"> este </w:t>
      </w:r>
      <w:r w:rsidR="001462BE" w:rsidRPr="00550269">
        <w:rPr>
          <w:rFonts w:cstheme="minorHAnsi"/>
          <w:color w:val="7F7F7F" w:themeColor="text1" w:themeTint="80"/>
        </w:rPr>
        <w:t>rubro</w:t>
      </w:r>
      <w:r w:rsidRPr="00550269">
        <w:rPr>
          <w:rFonts w:cstheme="minorHAnsi"/>
          <w:color w:val="7F7F7F" w:themeColor="text1" w:themeTint="80"/>
        </w:rPr>
        <w:t xml:space="preserve"> no responde a variables externas que afecten su ejecución, por lo cual su operación puede ser controlada por actores internos (IDPAC), lo cual hace que la entidad pueda cumplir con la meta planteada en la reducción.</w:t>
      </w:r>
      <w:r w:rsidR="001462BE" w:rsidRPr="00550269">
        <w:rPr>
          <w:rFonts w:cstheme="minorHAnsi"/>
          <w:color w:val="7F7F7F" w:themeColor="text1" w:themeTint="80"/>
        </w:rPr>
        <w:t xml:space="preserve"> Para ello se continuarán desarrollando las siguientes acciones: </w:t>
      </w:r>
    </w:p>
    <w:p w14:paraId="1DC9512C" w14:textId="77777777" w:rsidR="00D31C31" w:rsidRPr="00550269" w:rsidRDefault="00D31C31" w:rsidP="00512412">
      <w:pPr>
        <w:spacing w:after="0" w:line="240" w:lineRule="auto"/>
        <w:jc w:val="both"/>
        <w:rPr>
          <w:rFonts w:cstheme="minorHAnsi"/>
          <w:color w:val="7F7F7F" w:themeColor="text1" w:themeTint="80"/>
        </w:rPr>
      </w:pPr>
    </w:p>
    <w:p w14:paraId="4F3BB40A" w14:textId="41BB197D" w:rsidR="00D31C31" w:rsidRPr="00550269" w:rsidRDefault="00D31C31">
      <w:pPr>
        <w:pStyle w:val="Prrafodelista"/>
        <w:numPr>
          <w:ilvl w:val="0"/>
          <w:numId w:val="9"/>
        </w:numPr>
        <w:spacing w:after="0" w:line="240" w:lineRule="auto"/>
        <w:jc w:val="both"/>
        <w:rPr>
          <w:rFonts w:cstheme="minorHAnsi"/>
          <w:color w:val="7F7F7F" w:themeColor="text1" w:themeTint="80"/>
        </w:rPr>
      </w:pPr>
      <w:r w:rsidRPr="00550269">
        <w:rPr>
          <w:rFonts w:cstheme="minorHAnsi"/>
          <w:color w:val="7F7F7F" w:themeColor="text1" w:themeTint="80"/>
        </w:rPr>
        <w:t>Reducir el consumo de fotocopias, incentivando el uso de documentos electrónicos y otros mecanismos que faciliten la gestión administrativa.</w:t>
      </w:r>
    </w:p>
    <w:p w14:paraId="41CDA0A9" w14:textId="77777777" w:rsidR="000071D0" w:rsidRPr="00550269" w:rsidRDefault="000071D0" w:rsidP="000071D0">
      <w:pPr>
        <w:spacing w:after="0" w:line="240" w:lineRule="auto"/>
        <w:jc w:val="both"/>
        <w:rPr>
          <w:rFonts w:cstheme="minorHAnsi"/>
          <w:color w:val="7F7F7F" w:themeColor="text1" w:themeTint="80"/>
        </w:rPr>
      </w:pPr>
    </w:p>
    <w:p w14:paraId="4076C02B" w14:textId="56A79037" w:rsidR="00D31C31" w:rsidRPr="00550269" w:rsidRDefault="00D31C31">
      <w:pPr>
        <w:pStyle w:val="Prrafodelista"/>
        <w:numPr>
          <w:ilvl w:val="0"/>
          <w:numId w:val="9"/>
        </w:numPr>
        <w:spacing w:after="0" w:line="240" w:lineRule="auto"/>
        <w:jc w:val="both"/>
        <w:rPr>
          <w:rFonts w:cstheme="minorHAnsi"/>
          <w:color w:val="7F7F7F" w:themeColor="text1" w:themeTint="80"/>
        </w:rPr>
      </w:pPr>
      <w:r w:rsidRPr="00550269">
        <w:rPr>
          <w:rFonts w:cstheme="minorHAnsi"/>
          <w:color w:val="7F7F7F" w:themeColor="text1" w:themeTint="80"/>
        </w:rPr>
        <w:t>Promover las políticas de cero papel y establecer topes de consumo, así como claves de uso por dependencias.</w:t>
      </w:r>
    </w:p>
    <w:p w14:paraId="75546532" w14:textId="77777777" w:rsidR="000071D0" w:rsidRPr="00550269" w:rsidRDefault="000071D0" w:rsidP="000071D0">
      <w:pPr>
        <w:spacing w:after="0" w:line="240" w:lineRule="auto"/>
        <w:jc w:val="both"/>
        <w:rPr>
          <w:rFonts w:cstheme="minorHAnsi"/>
          <w:color w:val="7F7F7F" w:themeColor="text1" w:themeTint="80"/>
        </w:rPr>
      </w:pPr>
    </w:p>
    <w:p w14:paraId="26B717FA" w14:textId="078AAC45" w:rsidR="00D31C31" w:rsidRPr="00550269" w:rsidRDefault="00D31C31">
      <w:pPr>
        <w:pStyle w:val="Prrafodelista"/>
        <w:numPr>
          <w:ilvl w:val="0"/>
          <w:numId w:val="9"/>
        </w:numPr>
        <w:spacing w:after="0" w:line="240" w:lineRule="auto"/>
        <w:jc w:val="both"/>
        <w:rPr>
          <w:rFonts w:cstheme="minorHAnsi"/>
          <w:color w:val="7F7F7F" w:themeColor="text1" w:themeTint="80"/>
        </w:rPr>
      </w:pPr>
      <w:r w:rsidRPr="00550269">
        <w:rPr>
          <w:rFonts w:cstheme="minorHAnsi"/>
          <w:color w:val="7F7F7F" w:themeColor="text1" w:themeTint="80"/>
        </w:rPr>
        <w:t xml:space="preserve">Generar informes periódicos indicando el consumo de papel por dependencia y/o áreas involucradas, en la cual se detalle el consumo y uso de impresiones </w:t>
      </w:r>
      <w:r w:rsidR="005371D0" w:rsidRPr="00550269">
        <w:rPr>
          <w:rFonts w:cstheme="minorHAnsi"/>
          <w:color w:val="7F7F7F" w:themeColor="text1" w:themeTint="80"/>
        </w:rPr>
        <w:t>extralaborales</w:t>
      </w:r>
      <w:r w:rsidRPr="00550269">
        <w:rPr>
          <w:rFonts w:cstheme="minorHAnsi"/>
          <w:color w:val="7F7F7F" w:themeColor="text1" w:themeTint="80"/>
        </w:rPr>
        <w:t xml:space="preserve"> en la entidad</w:t>
      </w:r>
      <w:r w:rsidR="000071D0" w:rsidRPr="00550269">
        <w:rPr>
          <w:rFonts w:cstheme="minorHAnsi"/>
          <w:color w:val="7F7F7F" w:themeColor="text1" w:themeTint="80"/>
        </w:rPr>
        <w:t>.</w:t>
      </w:r>
      <w:r w:rsidRPr="00550269">
        <w:rPr>
          <w:rFonts w:cstheme="minorHAnsi"/>
          <w:color w:val="7F7F7F" w:themeColor="text1" w:themeTint="80"/>
        </w:rPr>
        <w:t xml:space="preserve"> </w:t>
      </w:r>
    </w:p>
    <w:p w14:paraId="4A514782" w14:textId="147B1D6D" w:rsidR="00D31C31" w:rsidRPr="00550269" w:rsidRDefault="00D31C31" w:rsidP="000071D0">
      <w:pPr>
        <w:spacing w:after="0" w:line="240" w:lineRule="auto"/>
        <w:jc w:val="both"/>
        <w:rPr>
          <w:rFonts w:cstheme="minorHAnsi"/>
          <w:color w:val="7F7F7F" w:themeColor="text1" w:themeTint="80"/>
        </w:rPr>
      </w:pPr>
    </w:p>
    <w:p w14:paraId="52248D81" w14:textId="5F555C76" w:rsidR="005371D0" w:rsidRDefault="005371D0" w:rsidP="000071D0">
      <w:pPr>
        <w:spacing w:after="0" w:line="240" w:lineRule="auto"/>
        <w:jc w:val="both"/>
        <w:rPr>
          <w:rFonts w:cstheme="minorHAnsi"/>
          <w:color w:val="767171" w:themeColor="background2" w:themeShade="80"/>
        </w:rPr>
      </w:pPr>
    </w:p>
    <w:p w14:paraId="1C01F2AF" w14:textId="11C7D1A9" w:rsidR="005371D0" w:rsidRDefault="005371D0" w:rsidP="000071D0">
      <w:pPr>
        <w:spacing w:after="0" w:line="240" w:lineRule="auto"/>
        <w:jc w:val="both"/>
        <w:rPr>
          <w:rFonts w:cstheme="minorHAnsi"/>
          <w:color w:val="767171" w:themeColor="background2" w:themeShade="80"/>
        </w:rPr>
      </w:pPr>
    </w:p>
    <w:p w14:paraId="39C2E8B5" w14:textId="77777777" w:rsidR="005371D0" w:rsidRPr="000071D0" w:rsidRDefault="005371D0" w:rsidP="000071D0">
      <w:pPr>
        <w:spacing w:after="0" w:line="240" w:lineRule="auto"/>
        <w:jc w:val="both"/>
        <w:rPr>
          <w:rFonts w:cstheme="minorHAnsi"/>
          <w:color w:val="767171" w:themeColor="background2" w:themeShade="80"/>
        </w:rPr>
      </w:pPr>
    </w:p>
    <w:p w14:paraId="32ABF90C" w14:textId="77777777" w:rsidR="007A021C" w:rsidRPr="00550269" w:rsidRDefault="00D31C31">
      <w:pPr>
        <w:pStyle w:val="Estilo2"/>
        <w:numPr>
          <w:ilvl w:val="1"/>
          <w:numId w:val="5"/>
        </w:numPr>
        <w:spacing w:before="0" w:after="0" w:line="240" w:lineRule="auto"/>
        <w:contextualSpacing/>
        <w:jc w:val="left"/>
        <w:rPr>
          <w:rFonts w:asciiTheme="minorHAnsi" w:hAnsiTheme="minorHAnsi"/>
        </w:rPr>
      </w:pPr>
      <w:r w:rsidRPr="00550269">
        <w:rPr>
          <w:rFonts w:asciiTheme="minorHAnsi" w:hAnsiTheme="minorHAnsi"/>
        </w:rPr>
        <w:t>Gastos no elegibles</w:t>
      </w:r>
    </w:p>
    <w:p w14:paraId="200C260D" w14:textId="7BB053F2" w:rsidR="007A021C" w:rsidRPr="00550269" w:rsidRDefault="007A021C" w:rsidP="00512412">
      <w:pPr>
        <w:spacing w:after="0" w:line="240" w:lineRule="auto"/>
        <w:jc w:val="both"/>
        <w:rPr>
          <w:rFonts w:cstheme="minorHAnsi"/>
          <w:color w:val="7F7F7F" w:themeColor="text1" w:themeTint="80"/>
        </w:rPr>
      </w:pPr>
    </w:p>
    <w:p w14:paraId="5818CC01" w14:textId="77777777" w:rsidR="000C3575" w:rsidRPr="00550269" w:rsidRDefault="000C3575">
      <w:pPr>
        <w:pStyle w:val="Prrafodelista"/>
        <w:numPr>
          <w:ilvl w:val="0"/>
          <w:numId w:val="10"/>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RUBRO:  CONTRATOS DE PRESTACIÓN DE SERVICIOS PROFESIONALES Y DE APOYO A LA GESTIÓN</w:t>
      </w:r>
    </w:p>
    <w:p w14:paraId="4A5736F4" w14:textId="77777777" w:rsidR="000C3575" w:rsidRPr="00550269" w:rsidRDefault="000C3575" w:rsidP="000C3575">
      <w:pPr>
        <w:spacing w:after="0" w:line="240" w:lineRule="auto"/>
        <w:ind w:left="-142"/>
        <w:jc w:val="both"/>
        <w:rPr>
          <w:rFonts w:cstheme="minorHAnsi"/>
          <w:color w:val="7F7F7F" w:themeColor="text1" w:themeTint="80"/>
        </w:rPr>
      </w:pPr>
    </w:p>
    <w:p w14:paraId="0EE3FA65" w14:textId="77777777" w:rsidR="000C3575" w:rsidRPr="00550269" w:rsidRDefault="000C3575" w:rsidP="000C3575">
      <w:pPr>
        <w:spacing w:after="0" w:line="240" w:lineRule="auto"/>
        <w:ind w:left="-142"/>
        <w:jc w:val="both"/>
        <w:rPr>
          <w:rFonts w:cstheme="minorHAnsi"/>
          <w:color w:val="7F7F7F" w:themeColor="text1" w:themeTint="80"/>
        </w:rPr>
      </w:pPr>
      <w:r w:rsidRPr="00550269">
        <w:rPr>
          <w:rFonts w:cstheme="minorHAnsi"/>
          <w:color w:val="7F7F7F" w:themeColor="text1" w:themeTint="80"/>
        </w:rPr>
        <w:t>El presente rubro no fue tomado como gasto elegible, dado que para la vigencia 2023 en el marco de la construcción de anteproyecto de presupuesto, se consideró un mayor número de contratos, toda vez que desde los proyectos de inversión se estaban apalancando contratos que, por su finalidad, hacen parte de la operación y funcionamiento de la entidad, como los son profesionales y personal de apoyo en temas como contratación y gestión documental.</w:t>
      </w:r>
    </w:p>
    <w:p w14:paraId="5B09C0AB" w14:textId="77777777" w:rsidR="000C3575" w:rsidRPr="00550269" w:rsidRDefault="000C3575" w:rsidP="000C3575">
      <w:pPr>
        <w:spacing w:after="0" w:line="240" w:lineRule="auto"/>
        <w:ind w:left="-142"/>
        <w:jc w:val="both"/>
        <w:rPr>
          <w:rFonts w:cstheme="minorHAnsi"/>
          <w:color w:val="7F7F7F" w:themeColor="text1" w:themeTint="80"/>
        </w:rPr>
      </w:pPr>
    </w:p>
    <w:p w14:paraId="20314101" w14:textId="77777777" w:rsidR="000C3575" w:rsidRPr="00550269" w:rsidRDefault="000C3575">
      <w:pPr>
        <w:pStyle w:val="Prrafodelista"/>
        <w:numPr>
          <w:ilvl w:val="0"/>
          <w:numId w:val="10"/>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RUBRO:  CONTRATOS DE PRESTACIÓN DE SERVICIOS PROFESIONALES Y DE APOYO A LA GESTIÓN (INVERSIÓN)</w:t>
      </w:r>
    </w:p>
    <w:p w14:paraId="1C9797E3" w14:textId="77777777" w:rsidR="000C3575" w:rsidRPr="00550269" w:rsidRDefault="000C3575" w:rsidP="000C3575">
      <w:pPr>
        <w:tabs>
          <w:tab w:val="left" w:pos="1371"/>
        </w:tabs>
        <w:spacing w:after="0" w:line="240" w:lineRule="auto"/>
        <w:ind w:left="-142"/>
        <w:jc w:val="both"/>
        <w:rPr>
          <w:rFonts w:cstheme="minorHAnsi"/>
          <w:color w:val="7F7F7F" w:themeColor="text1" w:themeTint="80"/>
        </w:rPr>
      </w:pPr>
    </w:p>
    <w:p w14:paraId="7EAA8EBE" w14:textId="77777777" w:rsidR="000C3575" w:rsidRPr="00550269" w:rsidRDefault="000C3575" w:rsidP="000C3575">
      <w:pPr>
        <w:spacing w:after="0" w:line="240" w:lineRule="auto"/>
        <w:ind w:left="-142"/>
        <w:jc w:val="both"/>
        <w:rPr>
          <w:rFonts w:cstheme="minorHAnsi"/>
          <w:color w:val="7F7F7F" w:themeColor="text1" w:themeTint="80"/>
        </w:rPr>
      </w:pPr>
      <w:r w:rsidRPr="00550269">
        <w:rPr>
          <w:rFonts w:cstheme="minorHAnsi"/>
          <w:color w:val="7F7F7F" w:themeColor="text1" w:themeTint="80"/>
        </w:rPr>
        <w:t xml:space="preserve">El presente rubro no fue tomado como gasto elegible dado que para la vigencia 2023, se requiere garantizar el desarrollo de las acciones misionales y de cumplimiento de metas, lo cual imposibilita la reducción del número de contratistas para la ejecución del plan de desarrollo y misionalidad de la entidad; sin embargo, el comportamiento de este rubro dependerá de la asignación de recursos en el marco de anteproyecto de presupuesto </w:t>
      </w:r>
    </w:p>
    <w:p w14:paraId="6FA5AF5E" w14:textId="77777777" w:rsidR="000C3575" w:rsidRPr="00550269" w:rsidRDefault="000C3575" w:rsidP="000C3575">
      <w:pPr>
        <w:spacing w:after="0" w:line="240" w:lineRule="auto"/>
        <w:jc w:val="both"/>
        <w:rPr>
          <w:rFonts w:cstheme="minorHAnsi"/>
          <w:color w:val="7F7F7F" w:themeColor="text1" w:themeTint="80"/>
        </w:rPr>
      </w:pPr>
    </w:p>
    <w:p w14:paraId="424596C5" w14:textId="77777777" w:rsidR="000C3575" w:rsidRPr="00550269" w:rsidRDefault="000C3575">
      <w:pPr>
        <w:pStyle w:val="Prrafodelista"/>
        <w:numPr>
          <w:ilvl w:val="0"/>
          <w:numId w:val="10"/>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 xml:space="preserve">RUBRO:  SERVICIO CONTRATADO DE ALQUILER DE VEHÍCULOS </w:t>
      </w:r>
    </w:p>
    <w:p w14:paraId="02B5D385" w14:textId="77777777" w:rsidR="000C3575" w:rsidRPr="00550269" w:rsidRDefault="000C3575" w:rsidP="000C3575">
      <w:pPr>
        <w:tabs>
          <w:tab w:val="left" w:pos="1371"/>
        </w:tabs>
        <w:spacing w:after="0" w:line="240" w:lineRule="auto"/>
        <w:ind w:left="-142"/>
        <w:jc w:val="both"/>
        <w:rPr>
          <w:rFonts w:cstheme="minorHAnsi"/>
          <w:color w:val="7F7F7F" w:themeColor="text1" w:themeTint="80"/>
        </w:rPr>
      </w:pPr>
    </w:p>
    <w:p w14:paraId="14804187" w14:textId="77777777" w:rsidR="000C3575" w:rsidRPr="00550269" w:rsidRDefault="000C3575" w:rsidP="000C3575">
      <w:pPr>
        <w:spacing w:after="0" w:line="240" w:lineRule="auto"/>
        <w:ind w:left="-142"/>
        <w:jc w:val="both"/>
        <w:rPr>
          <w:rFonts w:cstheme="minorHAnsi"/>
          <w:color w:val="7F7F7F" w:themeColor="text1" w:themeTint="80"/>
        </w:rPr>
      </w:pPr>
      <w:r w:rsidRPr="00550269">
        <w:rPr>
          <w:rFonts w:cstheme="minorHAnsi"/>
          <w:color w:val="7F7F7F" w:themeColor="text1" w:themeTint="80"/>
        </w:rPr>
        <w:t>El presente rubro no fue tomado como gasto elegible, dado que para la vigencia 2023, se requiere desarrollar las acciones misionales y de cumplimiento de metas, lo cual imposibilita la reducción en la operación del número de vehículos, para garantizar la logística y movilización de los funcionarios y contratistas que desarrollan las actividades de participación y acción comunal en el D.C</w:t>
      </w:r>
    </w:p>
    <w:p w14:paraId="22128ADF" w14:textId="77777777" w:rsidR="000C3575" w:rsidRPr="00550269" w:rsidRDefault="000C3575" w:rsidP="00C10EAB">
      <w:pPr>
        <w:spacing w:after="0" w:line="240" w:lineRule="auto"/>
        <w:ind w:left="567"/>
        <w:jc w:val="both"/>
        <w:rPr>
          <w:rFonts w:cstheme="minorHAnsi"/>
          <w:color w:val="7F7F7F" w:themeColor="text1" w:themeTint="80"/>
          <w:sz w:val="24"/>
          <w:szCs w:val="24"/>
        </w:rPr>
      </w:pPr>
    </w:p>
    <w:p w14:paraId="3C665432" w14:textId="77777777" w:rsidR="000C3575" w:rsidRPr="00550269" w:rsidRDefault="000C3575">
      <w:pPr>
        <w:pStyle w:val="Prrafodelista"/>
        <w:numPr>
          <w:ilvl w:val="0"/>
          <w:numId w:val="10"/>
        </w:numPr>
        <w:spacing w:after="0" w:line="240" w:lineRule="auto"/>
        <w:ind w:left="567"/>
        <w:jc w:val="both"/>
        <w:rPr>
          <w:rFonts w:cstheme="minorHAnsi"/>
          <w:b/>
          <w:bCs/>
          <w:color w:val="7F7F7F" w:themeColor="text1" w:themeTint="80"/>
          <w:sz w:val="24"/>
          <w:szCs w:val="24"/>
        </w:rPr>
      </w:pPr>
      <w:r w:rsidRPr="00550269">
        <w:rPr>
          <w:rFonts w:cstheme="minorHAnsi"/>
          <w:b/>
          <w:bCs/>
          <w:color w:val="7F7F7F" w:themeColor="text1" w:themeTint="80"/>
          <w:sz w:val="24"/>
          <w:szCs w:val="24"/>
        </w:rPr>
        <w:t>RUBRO:  EDICIÓN, IMPRESIÓN, REPRODUCCIÓN O PUBLICACIÓN DE AVISOS, INFORMES, FOLLETOS O TEXTOS INSTITUCIONALES, PIEZAS DE COMUNICACIÓN, TALES COMO AVISOS, FOLLETOS, CUADERNILLOS, ENTRE OTROS</w:t>
      </w:r>
    </w:p>
    <w:p w14:paraId="3CB8CB12" w14:textId="77777777" w:rsidR="000C3575" w:rsidRPr="00550269" w:rsidRDefault="000C3575" w:rsidP="000C3575">
      <w:pPr>
        <w:tabs>
          <w:tab w:val="left" w:pos="1371"/>
        </w:tabs>
        <w:spacing w:after="0" w:line="240" w:lineRule="auto"/>
        <w:ind w:left="-142"/>
        <w:jc w:val="both"/>
        <w:rPr>
          <w:rFonts w:cstheme="minorHAnsi"/>
          <w:color w:val="7F7F7F" w:themeColor="text1" w:themeTint="80"/>
        </w:rPr>
      </w:pPr>
    </w:p>
    <w:p w14:paraId="18534144" w14:textId="77777777" w:rsidR="000C3575" w:rsidRPr="00550269" w:rsidRDefault="000C3575" w:rsidP="000C3575">
      <w:pPr>
        <w:spacing w:after="0" w:line="240" w:lineRule="auto"/>
        <w:ind w:left="-142"/>
        <w:jc w:val="both"/>
        <w:rPr>
          <w:rFonts w:cstheme="minorHAnsi"/>
          <w:color w:val="7F7F7F" w:themeColor="text1" w:themeTint="80"/>
        </w:rPr>
      </w:pPr>
      <w:r w:rsidRPr="00550269">
        <w:rPr>
          <w:rFonts w:cstheme="minorHAnsi"/>
          <w:color w:val="7F7F7F" w:themeColor="text1" w:themeTint="80"/>
        </w:rPr>
        <w:t>El presente rubro no fue tomado como gasto elegible, dado que, el IDPAC realiza la producción de impresos y publicaciones con la Imprenta Distrital, por lo anterior no se genera un gasto directo frente a la realización de estos componentes.</w:t>
      </w:r>
    </w:p>
    <w:p w14:paraId="4EBC2ED9" w14:textId="1B7BE6D4" w:rsidR="00C10EAB" w:rsidRDefault="00C10EAB" w:rsidP="000C3575">
      <w:pPr>
        <w:spacing w:after="0" w:line="240" w:lineRule="auto"/>
        <w:ind w:right="368"/>
        <w:jc w:val="both"/>
        <w:rPr>
          <w:rFonts w:cstheme="minorHAnsi"/>
          <w:color w:val="7F7F7F" w:themeColor="text1" w:themeTint="80"/>
        </w:rPr>
      </w:pPr>
    </w:p>
    <w:p w14:paraId="7B530EA8" w14:textId="3C663359" w:rsidR="00550269" w:rsidRDefault="00550269" w:rsidP="000C3575">
      <w:pPr>
        <w:spacing w:after="0" w:line="240" w:lineRule="auto"/>
        <w:ind w:right="368"/>
        <w:jc w:val="both"/>
        <w:rPr>
          <w:rFonts w:cstheme="minorHAnsi"/>
          <w:color w:val="7F7F7F" w:themeColor="text1" w:themeTint="80"/>
        </w:rPr>
      </w:pPr>
    </w:p>
    <w:p w14:paraId="37CCC1F6" w14:textId="4539D209" w:rsidR="00550269" w:rsidRDefault="00550269" w:rsidP="000C3575">
      <w:pPr>
        <w:spacing w:after="0" w:line="240" w:lineRule="auto"/>
        <w:ind w:right="368"/>
        <w:jc w:val="both"/>
        <w:rPr>
          <w:rFonts w:cstheme="minorHAnsi"/>
          <w:color w:val="7F7F7F" w:themeColor="text1" w:themeTint="80"/>
        </w:rPr>
      </w:pPr>
    </w:p>
    <w:p w14:paraId="563B6AAD" w14:textId="40784CA8" w:rsidR="00550269" w:rsidRDefault="00550269" w:rsidP="000C3575">
      <w:pPr>
        <w:spacing w:after="0" w:line="240" w:lineRule="auto"/>
        <w:ind w:right="368"/>
        <w:jc w:val="both"/>
        <w:rPr>
          <w:rFonts w:cstheme="minorHAnsi"/>
          <w:color w:val="7F7F7F" w:themeColor="text1" w:themeTint="80"/>
        </w:rPr>
      </w:pPr>
    </w:p>
    <w:p w14:paraId="6221B2C1" w14:textId="41D37B44" w:rsidR="00550269" w:rsidRDefault="00550269" w:rsidP="000C3575">
      <w:pPr>
        <w:spacing w:after="0" w:line="240" w:lineRule="auto"/>
        <w:ind w:right="368"/>
        <w:jc w:val="both"/>
        <w:rPr>
          <w:rFonts w:cstheme="minorHAnsi"/>
          <w:color w:val="7F7F7F" w:themeColor="text1" w:themeTint="80"/>
        </w:rPr>
      </w:pPr>
    </w:p>
    <w:p w14:paraId="692CC1C8" w14:textId="75130CF0" w:rsidR="00550269" w:rsidRDefault="00550269" w:rsidP="000C3575">
      <w:pPr>
        <w:spacing w:after="0" w:line="240" w:lineRule="auto"/>
        <w:ind w:right="368"/>
        <w:jc w:val="both"/>
        <w:rPr>
          <w:rFonts w:cstheme="minorHAnsi"/>
          <w:color w:val="7F7F7F" w:themeColor="text1" w:themeTint="80"/>
        </w:rPr>
      </w:pPr>
    </w:p>
    <w:p w14:paraId="76E459FB" w14:textId="315CE9B2" w:rsidR="00550269" w:rsidRDefault="00550269" w:rsidP="000C3575">
      <w:pPr>
        <w:spacing w:after="0" w:line="240" w:lineRule="auto"/>
        <w:ind w:right="368"/>
        <w:jc w:val="both"/>
        <w:rPr>
          <w:rFonts w:cstheme="minorHAnsi"/>
          <w:color w:val="7F7F7F" w:themeColor="text1" w:themeTint="80"/>
        </w:rPr>
      </w:pPr>
    </w:p>
    <w:p w14:paraId="547E20B6" w14:textId="77777777" w:rsidR="00550269" w:rsidRPr="00550269" w:rsidRDefault="00550269" w:rsidP="000C3575">
      <w:pPr>
        <w:spacing w:after="0" w:line="240" w:lineRule="auto"/>
        <w:ind w:right="368"/>
        <w:jc w:val="both"/>
        <w:rPr>
          <w:rFonts w:cstheme="minorHAnsi"/>
          <w:color w:val="7F7F7F" w:themeColor="text1" w:themeTint="80"/>
        </w:rPr>
      </w:pPr>
    </w:p>
    <w:p w14:paraId="4B317ACA" w14:textId="77777777" w:rsidR="00C10EAB" w:rsidRPr="00550269" w:rsidRDefault="00C10EAB" w:rsidP="000C3575">
      <w:pPr>
        <w:spacing w:after="0" w:line="240" w:lineRule="auto"/>
        <w:ind w:right="368"/>
        <w:jc w:val="both"/>
        <w:rPr>
          <w:rFonts w:cstheme="minorHAnsi"/>
          <w:color w:val="7F7F7F" w:themeColor="text1" w:themeTint="80"/>
        </w:rPr>
      </w:pPr>
    </w:p>
    <w:p w14:paraId="691E81CB" w14:textId="77777777" w:rsidR="000C3575" w:rsidRPr="00550269" w:rsidRDefault="000C3575">
      <w:pPr>
        <w:pStyle w:val="Prrafodelista"/>
        <w:numPr>
          <w:ilvl w:val="0"/>
          <w:numId w:val="10"/>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RUBRO:  CONTRATOS DE PUBLICIDAD Y/O PROPAGANDA PERSONALIZADA (AGENDAS, ALMANAQUES, LIBRETAS, POCILLOS, VASOS, ESFEROS, REGALOS CORPORATIVOS, SOUVENIR O RECUERDOS.</w:t>
      </w:r>
    </w:p>
    <w:p w14:paraId="5266311F" w14:textId="77777777" w:rsidR="000C3575" w:rsidRPr="00550269" w:rsidRDefault="000C3575" w:rsidP="000C3575">
      <w:pPr>
        <w:spacing w:after="0" w:line="240" w:lineRule="auto"/>
        <w:ind w:left="-142"/>
        <w:jc w:val="both"/>
        <w:rPr>
          <w:rFonts w:cstheme="minorHAnsi"/>
          <w:color w:val="7F7F7F" w:themeColor="text1" w:themeTint="80"/>
          <w:sz w:val="24"/>
          <w:szCs w:val="24"/>
        </w:rPr>
      </w:pPr>
    </w:p>
    <w:p w14:paraId="35774D13" w14:textId="22CB58E5" w:rsidR="000C3575" w:rsidRPr="00550269" w:rsidRDefault="000C3575" w:rsidP="000C3575">
      <w:pPr>
        <w:spacing w:after="0" w:line="240" w:lineRule="auto"/>
        <w:ind w:left="-142"/>
        <w:jc w:val="both"/>
        <w:rPr>
          <w:rFonts w:cstheme="minorHAnsi"/>
          <w:color w:val="7F7F7F" w:themeColor="text1" w:themeTint="80"/>
        </w:rPr>
      </w:pPr>
      <w:r w:rsidRPr="00550269">
        <w:rPr>
          <w:rFonts w:cstheme="minorHAnsi"/>
          <w:color w:val="7F7F7F" w:themeColor="text1" w:themeTint="80"/>
        </w:rPr>
        <w:t xml:space="preserve">Es importante señalar que, en materia de publicidad personalizada, se realiza a través de la bolsa logística, la </w:t>
      </w:r>
      <w:r w:rsidR="00BF700C" w:rsidRPr="00550269">
        <w:rPr>
          <w:rFonts w:cstheme="minorHAnsi"/>
          <w:color w:val="7F7F7F" w:themeColor="text1" w:themeTint="80"/>
        </w:rPr>
        <w:t>cual,</w:t>
      </w:r>
      <w:r w:rsidRPr="00550269">
        <w:rPr>
          <w:rFonts w:cstheme="minorHAnsi"/>
          <w:color w:val="7F7F7F" w:themeColor="text1" w:themeTint="80"/>
        </w:rPr>
        <w:t xml:space="preserve"> dado que para el 2022 fue mínima y en vista que el comportamiento en la operación del instituto va en aumento, no se proyecta tener una reducción en los presentes gastos </w:t>
      </w:r>
    </w:p>
    <w:p w14:paraId="6040810E" w14:textId="77777777" w:rsidR="00C10EAB" w:rsidRPr="00550269" w:rsidRDefault="00C10EAB" w:rsidP="000C3575">
      <w:pPr>
        <w:spacing w:after="0" w:line="240" w:lineRule="auto"/>
        <w:ind w:left="-142"/>
        <w:jc w:val="both"/>
        <w:rPr>
          <w:rFonts w:cstheme="minorHAnsi"/>
          <w:color w:val="7F7F7F" w:themeColor="text1" w:themeTint="80"/>
        </w:rPr>
      </w:pPr>
    </w:p>
    <w:p w14:paraId="19B15A29" w14:textId="77777777" w:rsidR="00C10EAB" w:rsidRPr="00550269" w:rsidRDefault="00C10EAB" w:rsidP="000C3575">
      <w:pPr>
        <w:spacing w:after="0" w:line="240" w:lineRule="auto"/>
        <w:ind w:left="-142"/>
        <w:jc w:val="both"/>
        <w:rPr>
          <w:rFonts w:cstheme="minorHAnsi"/>
          <w:color w:val="7F7F7F" w:themeColor="text1" w:themeTint="80"/>
        </w:rPr>
      </w:pPr>
    </w:p>
    <w:p w14:paraId="46A7DFDE" w14:textId="09589EAC" w:rsidR="000C3575" w:rsidRPr="00550269" w:rsidRDefault="000C3575">
      <w:pPr>
        <w:pStyle w:val="Prrafodelista"/>
        <w:numPr>
          <w:ilvl w:val="0"/>
          <w:numId w:val="10"/>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RUBRO:  SUSCRIPCIONES</w:t>
      </w:r>
    </w:p>
    <w:p w14:paraId="31441ABF" w14:textId="77777777" w:rsidR="000C3575" w:rsidRPr="00550269" w:rsidRDefault="000C3575" w:rsidP="000C3575">
      <w:pPr>
        <w:tabs>
          <w:tab w:val="left" w:pos="1371"/>
        </w:tabs>
        <w:spacing w:after="0" w:line="240" w:lineRule="auto"/>
        <w:ind w:left="-142"/>
        <w:jc w:val="both"/>
        <w:rPr>
          <w:rFonts w:cstheme="minorHAnsi"/>
          <w:color w:val="7F7F7F" w:themeColor="text1" w:themeTint="80"/>
        </w:rPr>
      </w:pPr>
    </w:p>
    <w:p w14:paraId="1CC2D5B9" w14:textId="77777777" w:rsidR="000C3575" w:rsidRPr="00550269" w:rsidRDefault="000C3575" w:rsidP="000C3575">
      <w:pPr>
        <w:spacing w:after="0" w:line="240" w:lineRule="auto"/>
        <w:ind w:left="-142"/>
        <w:jc w:val="both"/>
        <w:rPr>
          <w:rFonts w:cstheme="minorHAnsi"/>
          <w:color w:val="7F7F7F" w:themeColor="text1" w:themeTint="80"/>
        </w:rPr>
      </w:pPr>
      <w:r w:rsidRPr="00550269">
        <w:rPr>
          <w:rFonts w:cstheme="minorHAnsi"/>
          <w:color w:val="7F7F7F" w:themeColor="text1" w:themeTint="80"/>
        </w:rPr>
        <w:t>El indicador no aplica para la entidad, y por ende el avance de su indicador, dado que este servicio no fue adquirido por la entidad</w:t>
      </w:r>
    </w:p>
    <w:p w14:paraId="798DE6DB" w14:textId="77777777" w:rsidR="000C3575" w:rsidRPr="00550269" w:rsidRDefault="000C3575" w:rsidP="000C3575">
      <w:pPr>
        <w:spacing w:after="0" w:line="240" w:lineRule="auto"/>
        <w:jc w:val="both"/>
        <w:rPr>
          <w:rFonts w:cstheme="minorHAnsi"/>
          <w:color w:val="7F7F7F" w:themeColor="text1" w:themeTint="80"/>
        </w:rPr>
      </w:pPr>
    </w:p>
    <w:p w14:paraId="53DE58CB" w14:textId="77777777" w:rsidR="000C3575" w:rsidRPr="00550269" w:rsidRDefault="000C3575">
      <w:pPr>
        <w:pStyle w:val="Prrafodelista"/>
        <w:numPr>
          <w:ilvl w:val="0"/>
          <w:numId w:val="10"/>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RUBRO:  EVENTOS Y CONMEMORACIONES</w:t>
      </w:r>
    </w:p>
    <w:p w14:paraId="140139B1" w14:textId="77777777" w:rsidR="000C3575" w:rsidRPr="00550269" w:rsidRDefault="000C3575" w:rsidP="000C3575">
      <w:pPr>
        <w:tabs>
          <w:tab w:val="left" w:pos="1371"/>
        </w:tabs>
        <w:spacing w:after="0" w:line="240" w:lineRule="auto"/>
        <w:ind w:left="-142"/>
        <w:jc w:val="both"/>
        <w:rPr>
          <w:rFonts w:cstheme="minorHAnsi"/>
          <w:color w:val="7F7F7F" w:themeColor="text1" w:themeTint="80"/>
        </w:rPr>
      </w:pPr>
    </w:p>
    <w:p w14:paraId="0E0EFBE4" w14:textId="77777777" w:rsidR="000C3575" w:rsidRPr="00550269" w:rsidRDefault="000C3575" w:rsidP="000C3575">
      <w:pPr>
        <w:spacing w:after="0" w:line="240" w:lineRule="auto"/>
        <w:ind w:left="-142"/>
        <w:jc w:val="both"/>
        <w:rPr>
          <w:rFonts w:cstheme="minorHAnsi"/>
          <w:color w:val="7F7F7F" w:themeColor="text1" w:themeTint="80"/>
        </w:rPr>
      </w:pPr>
      <w:r w:rsidRPr="00550269">
        <w:rPr>
          <w:rFonts w:cstheme="minorHAnsi"/>
          <w:color w:val="7F7F7F" w:themeColor="text1" w:themeTint="80"/>
        </w:rPr>
        <w:t>El presente rubro no fue tomado como gasto elegible, dado que para el 2022, con la continuidad de la emergencia sanitaria generada por el COVID 19, disminuyeron los planes y programas de bienestar e incentivos para servidores públicos, los cuales impiden tener una línea base favorable para establecer un indicador de austeridad en el 2023, además se debe tener en cuenta que el IDPAC se encuentra en la implementación de la presencialidad progresiva de sus empleados y contratistas.</w:t>
      </w:r>
    </w:p>
    <w:p w14:paraId="6FE22355" w14:textId="77777777" w:rsidR="000C3575" w:rsidRPr="00550269" w:rsidRDefault="000C3575" w:rsidP="000C3575">
      <w:pPr>
        <w:spacing w:after="0" w:line="240" w:lineRule="auto"/>
        <w:jc w:val="both"/>
        <w:rPr>
          <w:rFonts w:cstheme="minorHAnsi"/>
          <w:color w:val="7F7F7F" w:themeColor="text1" w:themeTint="80"/>
        </w:rPr>
      </w:pPr>
    </w:p>
    <w:p w14:paraId="517254FC" w14:textId="77777777" w:rsidR="000C3575" w:rsidRPr="00550269" w:rsidRDefault="000C3575">
      <w:pPr>
        <w:pStyle w:val="Prrafodelista"/>
        <w:numPr>
          <w:ilvl w:val="0"/>
          <w:numId w:val="10"/>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RUBRO:  SERVICIOS PÚBLICOS - AGUA</w:t>
      </w:r>
    </w:p>
    <w:p w14:paraId="2A3330F9" w14:textId="77777777" w:rsidR="000C3575" w:rsidRPr="00550269" w:rsidRDefault="000C3575" w:rsidP="000C3575">
      <w:pPr>
        <w:tabs>
          <w:tab w:val="left" w:pos="1371"/>
        </w:tabs>
        <w:spacing w:after="0" w:line="240" w:lineRule="auto"/>
        <w:ind w:left="-142"/>
        <w:jc w:val="both"/>
        <w:rPr>
          <w:rFonts w:cstheme="minorHAnsi"/>
          <w:color w:val="7F7F7F" w:themeColor="text1" w:themeTint="80"/>
        </w:rPr>
      </w:pPr>
    </w:p>
    <w:p w14:paraId="08EA89BE" w14:textId="77777777" w:rsidR="000C3575" w:rsidRPr="00550269" w:rsidRDefault="000C3575" w:rsidP="000C3575">
      <w:pPr>
        <w:spacing w:after="0" w:line="240" w:lineRule="auto"/>
        <w:ind w:left="-142"/>
        <w:jc w:val="both"/>
        <w:rPr>
          <w:rFonts w:cstheme="minorHAnsi"/>
          <w:color w:val="7F7F7F" w:themeColor="text1" w:themeTint="80"/>
        </w:rPr>
      </w:pPr>
      <w:r w:rsidRPr="00550269">
        <w:rPr>
          <w:rFonts w:cstheme="minorHAnsi"/>
          <w:color w:val="7F7F7F" w:themeColor="text1" w:themeTint="80"/>
        </w:rPr>
        <w:t>El presente rubro no fue tomado como gasto elegible, esto, debido al aumento de prespecialidad de los servidores públicos en las sedes y al incremento de los eventos realizados por las diferentes dependencias en la entidad, genera un aumento en el uso del servicio; Adicional a esto, otro factor importante es el aumento del valor de m3 en el 2022.</w:t>
      </w:r>
    </w:p>
    <w:p w14:paraId="28B2E3DD" w14:textId="77777777" w:rsidR="000C3575" w:rsidRPr="00550269" w:rsidRDefault="000C3575" w:rsidP="000C3575">
      <w:pPr>
        <w:spacing w:after="0" w:line="240" w:lineRule="auto"/>
        <w:jc w:val="both"/>
        <w:rPr>
          <w:rFonts w:cstheme="minorHAnsi"/>
          <w:color w:val="7F7F7F" w:themeColor="text1" w:themeTint="80"/>
        </w:rPr>
      </w:pPr>
    </w:p>
    <w:p w14:paraId="71DC64B5" w14:textId="77777777" w:rsidR="000C3575" w:rsidRPr="00550269" w:rsidRDefault="000C3575">
      <w:pPr>
        <w:pStyle w:val="Prrafodelista"/>
        <w:numPr>
          <w:ilvl w:val="0"/>
          <w:numId w:val="10"/>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RUBRO:  SERVICIOS PÚBLICOS - GAS</w:t>
      </w:r>
    </w:p>
    <w:p w14:paraId="2F106246" w14:textId="77777777" w:rsidR="000C3575" w:rsidRPr="00550269" w:rsidRDefault="000C3575" w:rsidP="000C3575">
      <w:pPr>
        <w:tabs>
          <w:tab w:val="left" w:pos="1371"/>
        </w:tabs>
        <w:spacing w:after="0" w:line="240" w:lineRule="auto"/>
        <w:ind w:left="-142"/>
        <w:jc w:val="both"/>
        <w:rPr>
          <w:rFonts w:cstheme="minorHAnsi"/>
          <w:color w:val="7F7F7F" w:themeColor="text1" w:themeTint="80"/>
        </w:rPr>
      </w:pPr>
    </w:p>
    <w:p w14:paraId="2296EE46" w14:textId="77777777" w:rsidR="000C3575" w:rsidRPr="00550269" w:rsidRDefault="000C3575" w:rsidP="000C3575">
      <w:pPr>
        <w:spacing w:after="0" w:line="240" w:lineRule="auto"/>
        <w:ind w:left="-142"/>
        <w:jc w:val="both"/>
        <w:rPr>
          <w:rFonts w:cstheme="minorHAnsi"/>
          <w:color w:val="7F7F7F" w:themeColor="text1" w:themeTint="80"/>
        </w:rPr>
      </w:pPr>
      <w:r w:rsidRPr="00550269">
        <w:rPr>
          <w:rFonts w:cstheme="minorHAnsi"/>
          <w:color w:val="7F7F7F" w:themeColor="text1" w:themeTint="80"/>
        </w:rPr>
        <w:t>El indicador no aplica para la entidad, dado que este servicio no se encuentra en funcionamiento en las instalaciones del IDPAC</w:t>
      </w:r>
    </w:p>
    <w:p w14:paraId="133FBAEA" w14:textId="77777777" w:rsidR="000C3575" w:rsidRPr="00550269" w:rsidRDefault="000C3575" w:rsidP="000C3575">
      <w:pPr>
        <w:spacing w:after="0" w:line="240" w:lineRule="auto"/>
        <w:ind w:left="-142"/>
        <w:jc w:val="both"/>
        <w:rPr>
          <w:rFonts w:cstheme="minorHAnsi"/>
          <w:color w:val="7F7F7F" w:themeColor="text1" w:themeTint="80"/>
        </w:rPr>
      </w:pPr>
    </w:p>
    <w:p w14:paraId="0EF2616D" w14:textId="77777777" w:rsidR="000C3575" w:rsidRPr="00550269" w:rsidRDefault="000C3575">
      <w:pPr>
        <w:pStyle w:val="Prrafodelista"/>
        <w:numPr>
          <w:ilvl w:val="0"/>
          <w:numId w:val="10"/>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 xml:space="preserve">RUBRO:  SERVICIOS PÚBLICOS - ENERGÍA </w:t>
      </w:r>
    </w:p>
    <w:p w14:paraId="039051D7" w14:textId="77777777" w:rsidR="000C3575" w:rsidRPr="00550269" w:rsidRDefault="000C3575" w:rsidP="000C3575">
      <w:pPr>
        <w:tabs>
          <w:tab w:val="left" w:pos="1371"/>
        </w:tabs>
        <w:spacing w:after="0" w:line="240" w:lineRule="auto"/>
        <w:ind w:left="-142"/>
        <w:jc w:val="both"/>
        <w:rPr>
          <w:rFonts w:cstheme="minorHAnsi"/>
          <w:color w:val="7F7F7F" w:themeColor="text1" w:themeTint="80"/>
        </w:rPr>
      </w:pPr>
    </w:p>
    <w:p w14:paraId="52A06445" w14:textId="77777777" w:rsidR="000C3575" w:rsidRPr="00550269" w:rsidRDefault="000C3575" w:rsidP="000C3575">
      <w:pPr>
        <w:tabs>
          <w:tab w:val="left" w:pos="1371"/>
        </w:tabs>
        <w:spacing w:after="0" w:line="240" w:lineRule="auto"/>
        <w:ind w:left="-142"/>
        <w:jc w:val="both"/>
        <w:rPr>
          <w:rFonts w:cstheme="minorHAnsi"/>
          <w:color w:val="7F7F7F" w:themeColor="text1" w:themeTint="80"/>
        </w:rPr>
      </w:pPr>
      <w:r w:rsidRPr="00550269">
        <w:rPr>
          <w:rFonts w:cstheme="minorHAnsi"/>
          <w:color w:val="7F7F7F" w:themeColor="text1" w:themeTint="80"/>
        </w:rPr>
        <w:t xml:space="preserve">El presente rubro no fue tomado como gasto elegible, lo anterior motivado en el incrementó el consumo de KWH durante el primer semestre del 2022; sumado al aumento de prespecialidad de los servidores públicos en las sedes y al mayor número de eventos realizados por las diferentes dependencias en la entidad.   </w:t>
      </w:r>
    </w:p>
    <w:p w14:paraId="39D33E38" w14:textId="6467CEF1" w:rsidR="000C3575" w:rsidRPr="00550269" w:rsidRDefault="000C3575" w:rsidP="000C3575">
      <w:pPr>
        <w:spacing w:after="0" w:line="240" w:lineRule="auto"/>
        <w:ind w:left="-142"/>
        <w:jc w:val="both"/>
        <w:rPr>
          <w:rFonts w:cstheme="minorHAnsi"/>
          <w:color w:val="7F7F7F" w:themeColor="text1" w:themeTint="80"/>
        </w:rPr>
      </w:pPr>
    </w:p>
    <w:p w14:paraId="7D7ACE96" w14:textId="6B5444EE" w:rsidR="00550269" w:rsidRPr="00550269" w:rsidRDefault="00550269" w:rsidP="000C3575">
      <w:pPr>
        <w:spacing w:after="0" w:line="240" w:lineRule="auto"/>
        <w:ind w:left="-142"/>
        <w:jc w:val="both"/>
        <w:rPr>
          <w:rFonts w:cstheme="minorHAnsi"/>
          <w:color w:val="7F7F7F" w:themeColor="text1" w:themeTint="80"/>
        </w:rPr>
      </w:pPr>
    </w:p>
    <w:p w14:paraId="1AE542CB" w14:textId="6840219D" w:rsidR="00550269" w:rsidRPr="00550269" w:rsidRDefault="00550269" w:rsidP="000C3575">
      <w:pPr>
        <w:spacing w:after="0" w:line="240" w:lineRule="auto"/>
        <w:ind w:left="-142"/>
        <w:jc w:val="both"/>
        <w:rPr>
          <w:rFonts w:cstheme="minorHAnsi"/>
          <w:color w:val="7F7F7F" w:themeColor="text1" w:themeTint="80"/>
        </w:rPr>
      </w:pPr>
    </w:p>
    <w:p w14:paraId="7F5662E4" w14:textId="301CC362" w:rsidR="00550269" w:rsidRPr="00550269" w:rsidRDefault="00550269" w:rsidP="000C3575">
      <w:pPr>
        <w:spacing w:after="0" w:line="240" w:lineRule="auto"/>
        <w:ind w:left="-142"/>
        <w:jc w:val="both"/>
        <w:rPr>
          <w:rFonts w:cstheme="minorHAnsi"/>
          <w:color w:val="7F7F7F" w:themeColor="text1" w:themeTint="80"/>
        </w:rPr>
      </w:pPr>
    </w:p>
    <w:p w14:paraId="5A80587F" w14:textId="77777777" w:rsidR="00550269" w:rsidRPr="00550269" w:rsidRDefault="00550269" w:rsidP="000C3575">
      <w:pPr>
        <w:spacing w:after="0" w:line="240" w:lineRule="auto"/>
        <w:ind w:left="-142"/>
        <w:jc w:val="both"/>
        <w:rPr>
          <w:rFonts w:cstheme="minorHAnsi"/>
          <w:color w:val="7F7F7F" w:themeColor="text1" w:themeTint="80"/>
        </w:rPr>
      </w:pPr>
    </w:p>
    <w:p w14:paraId="7806B0C6" w14:textId="77777777" w:rsidR="000C3575" w:rsidRPr="00550269" w:rsidRDefault="000C3575">
      <w:pPr>
        <w:pStyle w:val="Prrafodelista"/>
        <w:numPr>
          <w:ilvl w:val="0"/>
          <w:numId w:val="10"/>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RUBRO:  HORAS EXTRAS DIURNAS, NOCTURNAS, DOMINICALES Y FESTIVAS</w:t>
      </w:r>
    </w:p>
    <w:p w14:paraId="33B8923E" w14:textId="77777777" w:rsidR="000C3575" w:rsidRPr="00550269" w:rsidRDefault="000C3575" w:rsidP="000C3575">
      <w:pPr>
        <w:tabs>
          <w:tab w:val="left" w:pos="1371"/>
        </w:tabs>
        <w:spacing w:after="0" w:line="240" w:lineRule="auto"/>
        <w:ind w:left="-142"/>
        <w:jc w:val="both"/>
        <w:rPr>
          <w:rFonts w:cstheme="minorHAnsi"/>
          <w:color w:val="7F7F7F" w:themeColor="text1" w:themeTint="80"/>
        </w:rPr>
      </w:pPr>
    </w:p>
    <w:p w14:paraId="4ACF272B" w14:textId="77777777" w:rsidR="000C3575" w:rsidRPr="00550269" w:rsidRDefault="000C3575" w:rsidP="000C3575">
      <w:pPr>
        <w:tabs>
          <w:tab w:val="left" w:pos="1371"/>
        </w:tabs>
        <w:spacing w:after="0" w:line="240" w:lineRule="auto"/>
        <w:ind w:left="-142"/>
        <w:jc w:val="both"/>
        <w:rPr>
          <w:rFonts w:cstheme="minorHAnsi"/>
          <w:color w:val="7F7F7F" w:themeColor="text1" w:themeTint="80"/>
        </w:rPr>
      </w:pPr>
      <w:r w:rsidRPr="00550269">
        <w:rPr>
          <w:rFonts w:cstheme="minorHAnsi"/>
          <w:color w:val="7F7F7F" w:themeColor="text1" w:themeTint="80"/>
        </w:rPr>
        <w:t xml:space="preserve">El presente rubro no fue tomado como gasto elegible, lo anterior se justifica en que, a julio del 2022, el trabajo de campo estuvo reducido sustancialmente debido a la emergencia sanitaria, para toda la vigencia 2023, el Instituto estará operando a través de sus funcionarios de apoyo en un 100% en trabajo presencial y de campo, el cual, por la misionalidad de la institución, se requiere fines de semana, lo que imposibilita la reducción del presente componente. </w:t>
      </w:r>
    </w:p>
    <w:p w14:paraId="081E83E0" w14:textId="77777777" w:rsidR="000C3575" w:rsidRPr="00550269" w:rsidRDefault="000C3575" w:rsidP="000C3575">
      <w:pPr>
        <w:spacing w:after="0" w:line="240" w:lineRule="auto"/>
        <w:jc w:val="both"/>
        <w:rPr>
          <w:rFonts w:cstheme="minorHAnsi"/>
          <w:color w:val="7F7F7F" w:themeColor="text1" w:themeTint="80"/>
        </w:rPr>
      </w:pPr>
    </w:p>
    <w:p w14:paraId="15B5E765" w14:textId="77777777" w:rsidR="000C3575" w:rsidRPr="00550269" w:rsidRDefault="000C3575">
      <w:pPr>
        <w:pStyle w:val="Prrafodelista"/>
        <w:numPr>
          <w:ilvl w:val="0"/>
          <w:numId w:val="10"/>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RUBRO: TELEFONÍA FIJA – LÍNEAS DE TELEFONÍA FIJA</w:t>
      </w:r>
    </w:p>
    <w:p w14:paraId="7E7AB7F3" w14:textId="77777777" w:rsidR="000C3575" w:rsidRPr="00550269" w:rsidRDefault="000C3575" w:rsidP="000C3575">
      <w:pPr>
        <w:spacing w:after="0" w:line="240" w:lineRule="auto"/>
        <w:ind w:left="-142"/>
        <w:jc w:val="both"/>
        <w:rPr>
          <w:rFonts w:cstheme="minorHAnsi"/>
          <w:color w:val="7F7F7F" w:themeColor="text1" w:themeTint="80"/>
        </w:rPr>
      </w:pPr>
    </w:p>
    <w:p w14:paraId="44EFD033" w14:textId="77777777" w:rsidR="000C3575" w:rsidRPr="00550269" w:rsidRDefault="000C3575" w:rsidP="000C3575">
      <w:pPr>
        <w:spacing w:after="0" w:line="240" w:lineRule="auto"/>
        <w:ind w:left="-142"/>
        <w:jc w:val="both"/>
        <w:rPr>
          <w:rFonts w:cstheme="minorHAnsi"/>
          <w:color w:val="7F7F7F" w:themeColor="text1" w:themeTint="80"/>
        </w:rPr>
      </w:pPr>
      <w:r w:rsidRPr="00550269">
        <w:rPr>
          <w:rFonts w:cstheme="minorHAnsi"/>
          <w:color w:val="7F7F7F" w:themeColor="text1" w:themeTint="80"/>
        </w:rPr>
        <w:t>El presente rubro no fue tomado como gasto elegible, lo anterior dado a que la entidad adopta la tecnología de telefonía IP, con la cual no se habla de un servicio en número de líneas telefónicas, además que el servicio se agrupa en un paquete de adquisición de servicios tecnológicos.</w:t>
      </w:r>
    </w:p>
    <w:p w14:paraId="5A45F05E" w14:textId="77777777" w:rsidR="000C3575" w:rsidRPr="00550269" w:rsidRDefault="000C3575" w:rsidP="000C3575">
      <w:pPr>
        <w:tabs>
          <w:tab w:val="left" w:pos="1371"/>
        </w:tabs>
        <w:spacing w:after="0" w:line="240" w:lineRule="auto"/>
        <w:ind w:left="-142"/>
        <w:jc w:val="both"/>
        <w:rPr>
          <w:rFonts w:cstheme="minorHAnsi"/>
          <w:color w:val="7F7F7F" w:themeColor="text1" w:themeTint="80"/>
        </w:rPr>
      </w:pPr>
    </w:p>
    <w:p w14:paraId="48233F4F" w14:textId="77777777" w:rsidR="000C3575" w:rsidRPr="00550269" w:rsidRDefault="000C3575">
      <w:pPr>
        <w:pStyle w:val="Prrafodelista"/>
        <w:numPr>
          <w:ilvl w:val="0"/>
          <w:numId w:val="10"/>
        </w:numPr>
        <w:spacing w:after="0" w:line="240" w:lineRule="auto"/>
        <w:jc w:val="both"/>
        <w:rPr>
          <w:rFonts w:cstheme="minorHAnsi"/>
          <w:b/>
          <w:bCs/>
          <w:color w:val="7F7F7F" w:themeColor="text1" w:themeTint="80"/>
          <w:sz w:val="24"/>
          <w:szCs w:val="24"/>
        </w:rPr>
      </w:pPr>
      <w:r w:rsidRPr="00550269">
        <w:rPr>
          <w:rFonts w:cstheme="minorHAnsi"/>
          <w:b/>
          <w:bCs/>
          <w:color w:val="7F7F7F" w:themeColor="text1" w:themeTint="80"/>
          <w:sz w:val="24"/>
          <w:szCs w:val="24"/>
        </w:rPr>
        <w:t>RUBRO: VEHÍCULOS OFICIALES- MANTENIMIENTO PREVENTIVO DE VEHÍCULOS</w:t>
      </w:r>
    </w:p>
    <w:p w14:paraId="0B408887" w14:textId="77777777" w:rsidR="000C3575" w:rsidRPr="00550269" w:rsidRDefault="000C3575" w:rsidP="000C3575">
      <w:pPr>
        <w:spacing w:after="0" w:line="240" w:lineRule="auto"/>
        <w:ind w:left="-142"/>
        <w:jc w:val="both"/>
        <w:rPr>
          <w:rFonts w:cstheme="minorHAnsi"/>
          <w:color w:val="7F7F7F" w:themeColor="text1" w:themeTint="80"/>
        </w:rPr>
      </w:pPr>
    </w:p>
    <w:p w14:paraId="4D05AD99" w14:textId="77777777" w:rsidR="005371D0" w:rsidRPr="00550269" w:rsidRDefault="000C3575" w:rsidP="005371D0">
      <w:pPr>
        <w:spacing w:after="0" w:line="240" w:lineRule="auto"/>
        <w:ind w:left="-142"/>
        <w:jc w:val="both"/>
        <w:rPr>
          <w:rFonts w:cstheme="minorHAnsi"/>
          <w:color w:val="7F7F7F" w:themeColor="text1" w:themeTint="80"/>
        </w:rPr>
      </w:pPr>
      <w:r w:rsidRPr="00550269">
        <w:rPr>
          <w:rFonts w:cstheme="minorHAnsi"/>
          <w:color w:val="7F7F7F" w:themeColor="text1" w:themeTint="80"/>
        </w:rPr>
        <w:t>El presente rubro no fue tomado como gasto elegible, lo anterior motivado en el estado actual de los vehículos en uso e inutilizados del IDPAC, además de la no inversión en cambio de tecnologías limpias (adquisición de vehículos eléctricos), lo que impide reducir los gastos y numero de mantenimientos para el 2023.</w:t>
      </w:r>
    </w:p>
    <w:p w14:paraId="02E86B84" w14:textId="77777777" w:rsidR="005371D0" w:rsidRPr="00550269" w:rsidRDefault="005371D0" w:rsidP="005371D0">
      <w:pPr>
        <w:spacing w:after="0" w:line="240" w:lineRule="auto"/>
        <w:ind w:left="-142"/>
        <w:jc w:val="both"/>
        <w:rPr>
          <w:rFonts w:cstheme="minorHAnsi"/>
          <w:color w:val="7F7F7F" w:themeColor="text1" w:themeTint="80"/>
        </w:rPr>
      </w:pPr>
    </w:p>
    <w:p w14:paraId="7B7C0D15" w14:textId="77777777" w:rsidR="005371D0" w:rsidRPr="00550269" w:rsidRDefault="005371D0" w:rsidP="005371D0">
      <w:pPr>
        <w:spacing w:after="0" w:line="240" w:lineRule="auto"/>
        <w:ind w:left="-142"/>
        <w:jc w:val="both"/>
        <w:rPr>
          <w:rFonts w:cstheme="minorHAnsi"/>
          <w:color w:val="7F7F7F" w:themeColor="text1" w:themeTint="80"/>
        </w:rPr>
      </w:pPr>
    </w:p>
    <w:p w14:paraId="234D9D1F" w14:textId="297152A3" w:rsidR="000C3575" w:rsidRPr="00550269" w:rsidRDefault="000C3575">
      <w:pPr>
        <w:pStyle w:val="Prrafodelista"/>
        <w:numPr>
          <w:ilvl w:val="0"/>
          <w:numId w:val="10"/>
        </w:numPr>
        <w:spacing w:after="0" w:line="240" w:lineRule="auto"/>
        <w:jc w:val="both"/>
        <w:rPr>
          <w:rFonts w:cstheme="minorHAnsi"/>
          <w:color w:val="7F7F7F" w:themeColor="text1" w:themeTint="80"/>
          <w:sz w:val="24"/>
          <w:szCs w:val="24"/>
        </w:rPr>
      </w:pPr>
      <w:r w:rsidRPr="00550269">
        <w:rPr>
          <w:rFonts w:cstheme="minorHAnsi"/>
          <w:b/>
          <w:bCs/>
          <w:color w:val="7F7F7F" w:themeColor="text1" w:themeTint="80"/>
          <w:sz w:val="24"/>
          <w:szCs w:val="24"/>
        </w:rPr>
        <w:t>RUBRO: VEHÍCULOS OFICIALES- COMBUSTIBLE</w:t>
      </w:r>
    </w:p>
    <w:p w14:paraId="73917883" w14:textId="77777777" w:rsidR="000C3575" w:rsidRPr="00550269" w:rsidRDefault="000C3575" w:rsidP="000C3575">
      <w:pPr>
        <w:tabs>
          <w:tab w:val="left" w:pos="1371"/>
        </w:tabs>
        <w:spacing w:after="0" w:line="240" w:lineRule="auto"/>
        <w:ind w:left="-142"/>
        <w:jc w:val="both"/>
        <w:rPr>
          <w:rFonts w:cstheme="minorHAnsi"/>
          <w:color w:val="7F7F7F" w:themeColor="text1" w:themeTint="80"/>
        </w:rPr>
      </w:pPr>
    </w:p>
    <w:p w14:paraId="2EC93A05" w14:textId="3F98F606" w:rsidR="000C3575" w:rsidRPr="00550269" w:rsidRDefault="000C3575" w:rsidP="000C3575">
      <w:pPr>
        <w:spacing w:after="0" w:line="240" w:lineRule="auto"/>
        <w:ind w:left="-142"/>
        <w:jc w:val="both"/>
        <w:rPr>
          <w:rFonts w:cstheme="minorHAnsi"/>
          <w:color w:val="7F7F7F" w:themeColor="text1" w:themeTint="80"/>
        </w:rPr>
      </w:pPr>
      <w:r w:rsidRPr="00550269">
        <w:rPr>
          <w:rFonts w:cstheme="minorHAnsi"/>
          <w:color w:val="7F7F7F" w:themeColor="text1" w:themeTint="80"/>
        </w:rPr>
        <w:t xml:space="preserve">El presente rubro no fue tomado como gasto elegible, lo anterior obedece a la </w:t>
      </w:r>
      <w:r w:rsidR="00BF700C" w:rsidRPr="00550269">
        <w:rPr>
          <w:rFonts w:cstheme="minorHAnsi"/>
          <w:color w:val="7F7F7F" w:themeColor="text1" w:themeTint="80"/>
        </w:rPr>
        <w:t>proyección</w:t>
      </w:r>
      <w:r w:rsidRPr="00550269">
        <w:rPr>
          <w:rFonts w:cstheme="minorHAnsi"/>
          <w:color w:val="7F7F7F" w:themeColor="text1" w:themeTint="80"/>
        </w:rPr>
        <w:t xml:space="preserve"> en el aumento de actividades y eventos que realizan las diferentes dependencias del IDAPC, en comparación al primer semestre de la vigencia 2022, donde existían restricciones en la realización de estas actividades por encontrarse en la emergencia sanitaria generada por el COVID-19. Adicional a esto otro factor importarte en el aumento del valor del galón de combustible y a las medidas que el gobierno nacional quiere realizar frente al aumento progresivo del galón de gasolina en el 2023.</w:t>
      </w:r>
    </w:p>
    <w:p w14:paraId="182D7952" w14:textId="15240390" w:rsidR="00D31C31" w:rsidRPr="00550269" w:rsidRDefault="00D31C31" w:rsidP="00512412">
      <w:pPr>
        <w:tabs>
          <w:tab w:val="left" w:pos="1371"/>
        </w:tabs>
        <w:spacing w:after="0" w:line="240" w:lineRule="auto"/>
        <w:ind w:left="-142"/>
        <w:jc w:val="both"/>
        <w:rPr>
          <w:rFonts w:cstheme="minorHAnsi"/>
          <w:color w:val="7F7F7F" w:themeColor="text1" w:themeTint="80"/>
        </w:rPr>
      </w:pPr>
    </w:p>
    <w:p w14:paraId="21A968D5" w14:textId="7B276BB9" w:rsidR="00C31EAA" w:rsidRPr="00550269" w:rsidRDefault="00C31EAA" w:rsidP="00512412">
      <w:pPr>
        <w:tabs>
          <w:tab w:val="left" w:pos="1371"/>
        </w:tabs>
        <w:spacing w:after="0" w:line="240" w:lineRule="auto"/>
        <w:ind w:left="-142"/>
        <w:jc w:val="both"/>
        <w:rPr>
          <w:rFonts w:cstheme="minorHAnsi"/>
          <w:color w:val="7F7F7F" w:themeColor="text1" w:themeTint="80"/>
        </w:rPr>
      </w:pPr>
    </w:p>
    <w:p w14:paraId="325C88D3" w14:textId="22F9E0CB" w:rsidR="00C31EAA" w:rsidRPr="00550269" w:rsidRDefault="00C31EAA" w:rsidP="00512412">
      <w:pPr>
        <w:tabs>
          <w:tab w:val="left" w:pos="1371"/>
        </w:tabs>
        <w:spacing w:after="0" w:line="240" w:lineRule="auto"/>
        <w:ind w:left="-142"/>
        <w:jc w:val="both"/>
        <w:rPr>
          <w:rFonts w:cstheme="minorHAnsi"/>
          <w:color w:val="7F7F7F" w:themeColor="text1" w:themeTint="80"/>
        </w:rPr>
      </w:pPr>
    </w:p>
    <w:p w14:paraId="673192ED" w14:textId="73DE7D5D" w:rsidR="00C31EAA" w:rsidRPr="00550269" w:rsidRDefault="00C31EAA" w:rsidP="00512412">
      <w:pPr>
        <w:tabs>
          <w:tab w:val="left" w:pos="1371"/>
        </w:tabs>
        <w:spacing w:after="0" w:line="240" w:lineRule="auto"/>
        <w:ind w:left="-142"/>
        <w:jc w:val="both"/>
        <w:rPr>
          <w:rFonts w:cstheme="minorHAnsi"/>
          <w:color w:val="7F7F7F" w:themeColor="text1" w:themeTint="80"/>
        </w:rPr>
      </w:pPr>
    </w:p>
    <w:p w14:paraId="74CA5D47" w14:textId="09046A89" w:rsidR="00C31EAA" w:rsidRPr="00550269" w:rsidRDefault="00C31EAA">
      <w:pPr>
        <w:rPr>
          <w:rFonts w:cstheme="minorHAnsi"/>
          <w:color w:val="7F7F7F" w:themeColor="text1" w:themeTint="80"/>
        </w:rPr>
      </w:pPr>
      <w:bookmarkStart w:id="2" w:name="_GoBack"/>
      <w:bookmarkEnd w:id="2"/>
    </w:p>
    <w:sectPr w:rsidR="00C31EAA" w:rsidRPr="00550269" w:rsidSect="00550269">
      <w:headerReference w:type="default" r:id="rId11"/>
      <w:pgSz w:w="12240" w:h="15840"/>
      <w:pgMar w:top="2127" w:right="1701" w:bottom="1417" w:left="1701" w:header="708" w:footer="3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AE26A" w14:textId="77777777" w:rsidR="00F459DB" w:rsidRDefault="00F459DB" w:rsidP="00902F19">
      <w:pPr>
        <w:spacing w:after="0" w:line="240" w:lineRule="auto"/>
      </w:pPr>
      <w:r>
        <w:separator/>
      </w:r>
    </w:p>
  </w:endnote>
  <w:endnote w:type="continuationSeparator" w:id="0">
    <w:p w14:paraId="0213F26C" w14:textId="77777777" w:rsidR="00F459DB" w:rsidRDefault="00F459DB" w:rsidP="0090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D0FC1" w14:textId="4A5FA525" w:rsidR="00955B14" w:rsidRDefault="005E4C21">
    <w:pPr>
      <w:pStyle w:val="Textoindependiente"/>
      <w:spacing w:line="14" w:lineRule="auto"/>
      <w:rPr>
        <w:sz w:val="20"/>
      </w:rPr>
    </w:pPr>
    <w:r>
      <w:rPr>
        <w:noProof/>
        <w:lang w:val="es-CO" w:eastAsia="es-CO"/>
      </w:rPr>
      <mc:AlternateContent>
        <mc:Choice Requires="wps">
          <w:drawing>
            <wp:anchor distT="0" distB="0" distL="114300" distR="114300" simplePos="0" relativeHeight="251658752" behindDoc="1" locked="0" layoutInCell="1" allowOverlap="1" wp14:anchorId="7A7EBA63" wp14:editId="3D4CE7A6">
              <wp:simplePos x="0" y="0"/>
              <wp:positionH relativeFrom="page">
                <wp:posOffset>3740785</wp:posOffset>
              </wp:positionH>
              <wp:positionV relativeFrom="page">
                <wp:posOffset>9011920</wp:posOffset>
              </wp:positionV>
              <wp:extent cx="262255" cy="223520"/>
              <wp:effectExtent l="0" t="1270" r="0" b="381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15AC1" w14:textId="77777777" w:rsidR="00955B14" w:rsidRDefault="00955B14">
                          <w:pPr>
                            <w:spacing w:before="21"/>
                            <w:ind w:left="60"/>
                            <w:rPr>
                              <w:rFonts w:ascii="Arial Black"/>
                            </w:rPr>
                          </w:pPr>
                          <w:r>
                            <w:fldChar w:fldCharType="begin"/>
                          </w:r>
                          <w:r>
                            <w:rPr>
                              <w:rFonts w:ascii="Arial Black"/>
                              <w:color w:val="C00000"/>
                            </w:rPr>
                            <w:instrText xml:space="preserve"> PAGE </w:instrText>
                          </w:r>
                          <w:r>
                            <w:fldChar w:fldCharType="separate"/>
                          </w:r>
                          <w:r w:rsidR="003851F4">
                            <w:rPr>
                              <w:rFonts w:ascii="Arial Black"/>
                              <w:noProof/>
                              <w:color w:val="C00000"/>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94.55pt;margin-top:709.6pt;width:20.65pt;height:17.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" filled="f" stroked="f">
              <v:textbox inset="0,0,0,0">
                <w:txbxContent>
                  <w:p w14:paraId="6AC15AC1" w14:textId="77777777" w:rsidR="00955B14" w:rsidRDefault="00955B14">
                    <w:pPr>
                      <w:spacing w:before="21"/>
                      <w:ind w:left="60"/>
                      <w:rPr>
                        <w:rFonts w:ascii="Arial Black"/>
                      </w:rPr>
                    </w:pPr>
                    <w:r>
                      <w:fldChar w:fldCharType="begin"/>
                    </w:r>
                    <w:r>
                      <w:rPr>
                        <w:rFonts w:ascii="Arial Black"/>
                        <w:color w:val="C00000"/>
                      </w:rPr>
                      <w:instrText xml:space="preserve"> PAGE </w:instrText>
                    </w:r>
                    <w:r>
                      <w:fldChar w:fldCharType="separate"/>
                    </w:r>
                    <w:r w:rsidR="003851F4">
                      <w:rPr>
                        <w:rFonts w:ascii="Arial Black"/>
                        <w:noProof/>
                        <w:color w:val="C00000"/>
                      </w:rPr>
                      <w:t>26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140A3" w14:textId="77777777" w:rsidR="00F459DB" w:rsidRDefault="00F459DB" w:rsidP="00902F19">
      <w:pPr>
        <w:spacing w:after="0" w:line="240" w:lineRule="auto"/>
      </w:pPr>
      <w:r>
        <w:separator/>
      </w:r>
    </w:p>
  </w:footnote>
  <w:footnote w:type="continuationSeparator" w:id="0">
    <w:p w14:paraId="29CF407A" w14:textId="77777777" w:rsidR="00F459DB" w:rsidRDefault="00F459DB" w:rsidP="00902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00B34" w14:textId="31097334" w:rsidR="00955B14" w:rsidRDefault="00955B14">
    <w:pPr>
      <w:pStyle w:val="Textoindependiente"/>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7606D" w14:textId="3E8B596E" w:rsidR="00902F19" w:rsidRDefault="006637C0">
    <w:pPr>
      <w:pStyle w:val="Encabezado"/>
    </w:pPr>
    <w:r>
      <w:rPr>
        <w:noProof/>
        <w:lang w:eastAsia="es-CO"/>
      </w:rPr>
      <mc:AlternateContent>
        <mc:Choice Requires="wps">
          <w:drawing>
            <wp:anchor distT="0" distB="0" distL="114300" distR="114300" simplePos="0" relativeHeight="251657728" behindDoc="1" locked="0" layoutInCell="1" allowOverlap="1" wp14:anchorId="02F29A18" wp14:editId="722F4107">
              <wp:simplePos x="0" y="0"/>
              <wp:positionH relativeFrom="margin">
                <wp:posOffset>2025015</wp:posOffset>
              </wp:positionH>
              <wp:positionV relativeFrom="page">
                <wp:posOffset>457200</wp:posOffset>
              </wp:positionV>
              <wp:extent cx="3608070" cy="790575"/>
              <wp:effectExtent l="0" t="0" r="11430"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07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AB368" w14:textId="77777777" w:rsidR="00BC5793" w:rsidRDefault="00BC5793" w:rsidP="006637C0">
                          <w:pPr>
                            <w:spacing w:before="45"/>
                            <w:ind w:left="20"/>
                            <w:jc w:val="right"/>
                            <w:rPr>
                              <w:rFonts w:ascii="Arial" w:hAnsi="Arial" w:cs="Arial"/>
                              <w:b/>
                              <w:color w:val="222A35" w:themeColor="text2" w:themeShade="80"/>
                            </w:rPr>
                          </w:pPr>
                        </w:p>
                        <w:p w14:paraId="30F403B6" w14:textId="25E6CF48" w:rsidR="006637C0" w:rsidRPr="0000615A" w:rsidRDefault="006637C0" w:rsidP="006637C0">
                          <w:pPr>
                            <w:spacing w:before="45"/>
                            <w:ind w:left="20"/>
                            <w:jc w:val="right"/>
                            <w:rPr>
                              <w:rFonts w:ascii="Arial" w:hAnsi="Arial" w:cs="Arial"/>
                              <w:b/>
                              <w:color w:val="C00000"/>
                            </w:rPr>
                          </w:pPr>
                          <w:r w:rsidRPr="0000615A">
                            <w:rPr>
                              <w:rFonts w:ascii="Arial" w:hAnsi="Arial" w:cs="Arial"/>
                              <w:b/>
                              <w:color w:val="222A35" w:themeColor="text2" w:themeShade="80"/>
                            </w:rPr>
                            <w:t xml:space="preserve">Sector </w:t>
                          </w:r>
                          <w:r w:rsidR="008C7316">
                            <w:rPr>
                              <w:rFonts w:ascii="Arial" w:hAnsi="Arial" w:cs="Arial"/>
                              <w:b/>
                              <w:color w:val="222A35" w:themeColor="text2" w:themeShade="80"/>
                            </w:rPr>
                            <w:t>Gobierno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7" type="#_x0000_t202" style="position:absolute;margin-left:159.45pt;margin-top:36pt;width:284.1pt;height:6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" filled="f" stroked="f">
              <v:textbox inset="0,0,0,0">
                <w:txbxContent>
                  <w:p w14:paraId="22AAB368" w14:textId="77777777" w:rsidR="00BC5793" w:rsidRDefault="00BC5793" w:rsidP="006637C0">
                    <w:pPr>
                      <w:spacing w:before="45"/>
                      <w:ind w:left="20"/>
                      <w:jc w:val="right"/>
                      <w:rPr>
                        <w:rFonts w:ascii="Arial" w:hAnsi="Arial" w:cs="Arial"/>
                        <w:b/>
                        <w:color w:val="222A35" w:themeColor="text2" w:themeShade="80"/>
                      </w:rPr>
                    </w:pPr>
                  </w:p>
                  <w:p w14:paraId="30F403B6" w14:textId="25E6CF48" w:rsidR="006637C0" w:rsidRPr="0000615A" w:rsidRDefault="006637C0" w:rsidP="006637C0">
                    <w:pPr>
                      <w:spacing w:before="45"/>
                      <w:ind w:left="20"/>
                      <w:jc w:val="right"/>
                      <w:rPr>
                        <w:rFonts w:ascii="Arial" w:hAnsi="Arial" w:cs="Arial"/>
                        <w:b/>
                        <w:color w:val="C00000"/>
                      </w:rPr>
                    </w:pPr>
                    <w:r w:rsidRPr="0000615A">
                      <w:rPr>
                        <w:rFonts w:ascii="Arial" w:hAnsi="Arial" w:cs="Arial"/>
                        <w:b/>
                        <w:color w:val="222A35" w:themeColor="text2" w:themeShade="80"/>
                      </w:rPr>
                      <w:t xml:space="preserve">Sector </w:t>
                    </w:r>
                    <w:r w:rsidR="008C7316">
                      <w:rPr>
                        <w:rFonts w:ascii="Arial" w:hAnsi="Arial" w:cs="Arial"/>
                        <w:b/>
                        <w:color w:val="222A35" w:themeColor="text2" w:themeShade="80"/>
                      </w:rPr>
                      <w:t>Gobierno</w:t>
                    </w:r>
                  </w:p>
                </w:txbxContent>
              </v:textbox>
              <w10:wrap anchorx="margin" anchory="page"/>
            </v:shape>
          </w:pict>
        </mc:Fallback>
      </mc:AlternateContent>
    </w:r>
    <w:r w:rsidR="00902F19" w:rsidRPr="00DB6BA2">
      <w:rPr>
        <w:noProof/>
        <w:sz w:val="20"/>
        <w:lang w:eastAsia="es-CO"/>
      </w:rPr>
      <w:drawing>
        <wp:anchor distT="0" distB="0" distL="114300" distR="114300" simplePos="0" relativeHeight="251656704" behindDoc="0" locked="0" layoutInCell="1" allowOverlap="1" wp14:anchorId="3F08CBA7" wp14:editId="7262DEEC">
          <wp:simplePos x="0" y="0"/>
          <wp:positionH relativeFrom="column">
            <wp:posOffset>-219075</wp:posOffset>
          </wp:positionH>
          <wp:positionV relativeFrom="paragraph">
            <wp:posOffset>-44450</wp:posOffset>
          </wp:positionV>
          <wp:extent cx="1444169" cy="712194"/>
          <wp:effectExtent l="0" t="0" r="3810" b="0"/>
          <wp:wrapNone/>
          <wp:docPr id="15" name="Imagen 1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4169" cy="712194"/>
                  </a:xfrm>
                  <a:prstGeom prst="rect">
                    <a:avLst/>
                  </a:prstGeom>
                </pic:spPr>
              </pic:pic>
            </a:graphicData>
          </a:graphic>
        </wp:anchor>
      </w:drawing>
    </w:r>
  </w:p>
  <w:p w14:paraId="6C3D31A0" w14:textId="5226BCEF" w:rsidR="00902F19" w:rsidRDefault="00902F19">
    <w:pPr>
      <w:pStyle w:val="Encabezado"/>
    </w:pPr>
  </w:p>
  <w:p w14:paraId="2A2DB219" w14:textId="77777777" w:rsidR="00902F19" w:rsidRDefault="00902F19">
    <w:pPr>
      <w:pStyle w:val="Encabezado"/>
    </w:pPr>
  </w:p>
  <w:p w14:paraId="0D20F6C9" w14:textId="60A6495C" w:rsidR="00902F19" w:rsidRDefault="00902F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0235"/>
    <w:multiLevelType w:val="hybridMultilevel"/>
    <w:tmpl w:val="C1E28EA8"/>
    <w:lvl w:ilvl="0" w:tplc="240A0017">
      <w:start w:val="1"/>
      <w:numFmt w:val="lowerLetter"/>
      <w:lvlText w:val="%1)"/>
      <w:lvlJc w:val="left"/>
      <w:pPr>
        <w:ind w:left="1658" w:hanging="360"/>
      </w:pPr>
    </w:lvl>
    <w:lvl w:ilvl="1" w:tplc="240A0019" w:tentative="1">
      <w:start w:val="1"/>
      <w:numFmt w:val="lowerLetter"/>
      <w:lvlText w:val="%2."/>
      <w:lvlJc w:val="left"/>
      <w:pPr>
        <w:ind w:left="2378" w:hanging="360"/>
      </w:pPr>
    </w:lvl>
    <w:lvl w:ilvl="2" w:tplc="240A001B" w:tentative="1">
      <w:start w:val="1"/>
      <w:numFmt w:val="lowerRoman"/>
      <w:lvlText w:val="%3."/>
      <w:lvlJc w:val="right"/>
      <w:pPr>
        <w:ind w:left="3098" w:hanging="180"/>
      </w:pPr>
    </w:lvl>
    <w:lvl w:ilvl="3" w:tplc="240A000F" w:tentative="1">
      <w:start w:val="1"/>
      <w:numFmt w:val="decimal"/>
      <w:lvlText w:val="%4."/>
      <w:lvlJc w:val="left"/>
      <w:pPr>
        <w:ind w:left="3818" w:hanging="360"/>
      </w:pPr>
    </w:lvl>
    <w:lvl w:ilvl="4" w:tplc="240A0019" w:tentative="1">
      <w:start w:val="1"/>
      <w:numFmt w:val="lowerLetter"/>
      <w:lvlText w:val="%5."/>
      <w:lvlJc w:val="left"/>
      <w:pPr>
        <w:ind w:left="4538" w:hanging="360"/>
      </w:pPr>
    </w:lvl>
    <w:lvl w:ilvl="5" w:tplc="240A001B" w:tentative="1">
      <w:start w:val="1"/>
      <w:numFmt w:val="lowerRoman"/>
      <w:lvlText w:val="%6."/>
      <w:lvlJc w:val="right"/>
      <w:pPr>
        <w:ind w:left="5258" w:hanging="180"/>
      </w:pPr>
    </w:lvl>
    <w:lvl w:ilvl="6" w:tplc="240A000F" w:tentative="1">
      <w:start w:val="1"/>
      <w:numFmt w:val="decimal"/>
      <w:lvlText w:val="%7."/>
      <w:lvlJc w:val="left"/>
      <w:pPr>
        <w:ind w:left="5978" w:hanging="360"/>
      </w:pPr>
    </w:lvl>
    <w:lvl w:ilvl="7" w:tplc="240A0019" w:tentative="1">
      <w:start w:val="1"/>
      <w:numFmt w:val="lowerLetter"/>
      <w:lvlText w:val="%8."/>
      <w:lvlJc w:val="left"/>
      <w:pPr>
        <w:ind w:left="6698" w:hanging="360"/>
      </w:pPr>
    </w:lvl>
    <w:lvl w:ilvl="8" w:tplc="240A001B" w:tentative="1">
      <w:start w:val="1"/>
      <w:numFmt w:val="lowerRoman"/>
      <w:lvlText w:val="%9."/>
      <w:lvlJc w:val="right"/>
      <w:pPr>
        <w:ind w:left="7418" w:hanging="180"/>
      </w:pPr>
    </w:lvl>
  </w:abstractNum>
  <w:abstractNum w:abstractNumId="1">
    <w:nsid w:val="09750F34"/>
    <w:multiLevelType w:val="hybridMultilevel"/>
    <w:tmpl w:val="04404E74"/>
    <w:lvl w:ilvl="0" w:tplc="E808126C">
      <w:start w:val="30"/>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A481828"/>
    <w:multiLevelType w:val="hybridMultilevel"/>
    <w:tmpl w:val="A8F2F7F8"/>
    <w:lvl w:ilvl="0" w:tplc="14EC26FA">
      <w:numFmt w:val="none"/>
      <w:lvlText w:val=""/>
      <w:lvlJc w:val="left"/>
      <w:pPr>
        <w:tabs>
          <w:tab w:val="num" w:pos="360"/>
        </w:tabs>
      </w:pPr>
    </w:lvl>
    <w:lvl w:ilvl="1" w:tplc="83F60E7C">
      <w:start w:val="1"/>
      <w:numFmt w:val="decimal"/>
      <w:pStyle w:val="Estilo1"/>
      <w:lvlText w:val="%2."/>
      <w:lvlJc w:val="left"/>
      <w:pPr>
        <w:ind w:left="3479" w:hanging="360"/>
        <w:jc w:val="right"/>
      </w:pPr>
      <w:rPr>
        <w:rFonts w:ascii="Bookman Old Style" w:hAnsi="Bookman Old Style" w:hint="default"/>
        <w:b/>
        <w:bCs/>
        <w:color w:val="C00000"/>
        <w:spacing w:val="-1"/>
        <w:w w:val="101"/>
        <w:sz w:val="28"/>
        <w:szCs w:val="28"/>
        <w:lang w:val="es-ES" w:eastAsia="en-US" w:bidi="ar-SA"/>
      </w:rPr>
    </w:lvl>
    <w:lvl w:ilvl="2" w:tplc="A5D68C64">
      <w:numFmt w:val="bullet"/>
      <w:lvlText w:val="•"/>
      <w:lvlJc w:val="left"/>
      <w:pPr>
        <w:ind w:left="5240" w:hanging="360"/>
      </w:pPr>
      <w:rPr>
        <w:rFonts w:hint="default"/>
        <w:lang w:val="es-ES" w:eastAsia="en-US" w:bidi="ar-SA"/>
      </w:rPr>
    </w:lvl>
    <w:lvl w:ilvl="3" w:tplc="5DDE7624">
      <w:numFmt w:val="bullet"/>
      <w:lvlText w:val="•"/>
      <w:lvlJc w:val="left"/>
      <w:pPr>
        <w:ind w:left="5860" w:hanging="360"/>
      </w:pPr>
      <w:rPr>
        <w:rFonts w:hint="default"/>
        <w:lang w:val="es-ES" w:eastAsia="en-US" w:bidi="ar-SA"/>
      </w:rPr>
    </w:lvl>
    <w:lvl w:ilvl="4" w:tplc="DD964ADC">
      <w:numFmt w:val="bullet"/>
      <w:lvlText w:val="•"/>
      <w:lvlJc w:val="left"/>
      <w:pPr>
        <w:ind w:left="6480" w:hanging="360"/>
      </w:pPr>
      <w:rPr>
        <w:rFonts w:hint="default"/>
        <w:lang w:val="es-ES" w:eastAsia="en-US" w:bidi="ar-SA"/>
      </w:rPr>
    </w:lvl>
    <w:lvl w:ilvl="5" w:tplc="4CDAA8C6">
      <w:numFmt w:val="bullet"/>
      <w:lvlText w:val="•"/>
      <w:lvlJc w:val="left"/>
      <w:pPr>
        <w:ind w:left="7100" w:hanging="360"/>
      </w:pPr>
      <w:rPr>
        <w:rFonts w:hint="default"/>
        <w:lang w:val="es-ES" w:eastAsia="en-US" w:bidi="ar-SA"/>
      </w:rPr>
    </w:lvl>
    <w:lvl w:ilvl="6" w:tplc="39746348">
      <w:numFmt w:val="bullet"/>
      <w:lvlText w:val="•"/>
      <w:lvlJc w:val="left"/>
      <w:pPr>
        <w:ind w:left="7720" w:hanging="360"/>
      </w:pPr>
      <w:rPr>
        <w:rFonts w:hint="default"/>
        <w:lang w:val="es-ES" w:eastAsia="en-US" w:bidi="ar-SA"/>
      </w:rPr>
    </w:lvl>
    <w:lvl w:ilvl="7" w:tplc="15D84A0E">
      <w:numFmt w:val="bullet"/>
      <w:lvlText w:val="•"/>
      <w:lvlJc w:val="left"/>
      <w:pPr>
        <w:ind w:left="8340" w:hanging="360"/>
      </w:pPr>
      <w:rPr>
        <w:rFonts w:hint="default"/>
        <w:lang w:val="es-ES" w:eastAsia="en-US" w:bidi="ar-SA"/>
      </w:rPr>
    </w:lvl>
    <w:lvl w:ilvl="8" w:tplc="4E5ECA44">
      <w:numFmt w:val="bullet"/>
      <w:lvlText w:val="•"/>
      <w:lvlJc w:val="left"/>
      <w:pPr>
        <w:ind w:left="8960" w:hanging="360"/>
      </w:pPr>
      <w:rPr>
        <w:rFonts w:hint="default"/>
        <w:lang w:val="es-ES" w:eastAsia="en-US" w:bidi="ar-SA"/>
      </w:rPr>
    </w:lvl>
  </w:abstractNum>
  <w:abstractNum w:abstractNumId="3">
    <w:nsid w:val="1FE552CD"/>
    <w:multiLevelType w:val="multilevel"/>
    <w:tmpl w:val="95267A1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08F2754"/>
    <w:multiLevelType w:val="hybridMultilevel"/>
    <w:tmpl w:val="57389884"/>
    <w:lvl w:ilvl="0" w:tplc="240A0001">
      <w:start w:val="1"/>
      <w:numFmt w:val="bullet"/>
      <w:lvlText w:val=""/>
      <w:lvlJc w:val="left"/>
      <w:pPr>
        <w:ind w:left="578" w:hanging="360"/>
      </w:pPr>
      <w:rPr>
        <w:rFonts w:ascii="Symbol" w:hAnsi="Symbol" w:hint="default"/>
      </w:rPr>
    </w:lvl>
    <w:lvl w:ilvl="1" w:tplc="240A0003" w:tentative="1">
      <w:start w:val="1"/>
      <w:numFmt w:val="bullet"/>
      <w:lvlText w:val="o"/>
      <w:lvlJc w:val="left"/>
      <w:pPr>
        <w:ind w:left="1298" w:hanging="360"/>
      </w:pPr>
      <w:rPr>
        <w:rFonts w:ascii="Courier New" w:hAnsi="Courier New" w:cs="Courier New" w:hint="default"/>
      </w:rPr>
    </w:lvl>
    <w:lvl w:ilvl="2" w:tplc="240A0005" w:tentative="1">
      <w:start w:val="1"/>
      <w:numFmt w:val="bullet"/>
      <w:lvlText w:val=""/>
      <w:lvlJc w:val="left"/>
      <w:pPr>
        <w:ind w:left="2018" w:hanging="360"/>
      </w:pPr>
      <w:rPr>
        <w:rFonts w:ascii="Wingdings" w:hAnsi="Wingdings" w:hint="default"/>
      </w:rPr>
    </w:lvl>
    <w:lvl w:ilvl="3" w:tplc="240A0001" w:tentative="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5">
    <w:nsid w:val="37D52197"/>
    <w:multiLevelType w:val="hybridMultilevel"/>
    <w:tmpl w:val="434410B2"/>
    <w:lvl w:ilvl="0" w:tplc="E808126C">
      <w:start w:val="30"/>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9AE14A1"/>
    <w:multiLevelType w:val="hybridMultilevel"/>
    <w:tmpl w:val="477CCE2A"/>
    <w:lvl w:ilvl="0" w:tplc="96E2FF50">
      <w:numFmt w:val="bullet"/>
      <w:lvlText w:val=""/>
      <w:lvlJc w:val="left"/>
      <w:pPr>
        <w:ind w:left="1658" w:hanging="360"/>
      </w:pPr>
      <w:rPr>
        <w:rFonts w:ascii="Symbol" w:eastAsia="Symbol" w:hAnsi="Symbol" w:cs="Symbol" w:hint="default"/>
        <w:color w:val="C00000"/>
        <w:w w:val="100"/>
        <w:sz w:val="28"/>
        <w:szCs w:val="28"/>
        <w:lang w:val="es-ES" w:eastAsia="en-US" w:bidi="ar-SA"/>
      </w:rPr>
    </w:lvl>
    <w:lvl w:ilvl="1" w:tplc="635AD4D8">
      <w:numFmt w:val="bullet"/>
      <w:lvlText w:val="•"/>
      <w:lvlJc w:val="left"/>
      <w:pPr>
        <w:ind w:left="2594" w:hanging="360"/>
      </w:pPr>
      <w:rPr>
        <w:rFonts w:hint="default"/>
        <w:lang w:val="es-ES" w:eastAsia="en-US" w:bidi="ar-SA"/>
      </w:rPr>
    </w:lvl>
    <w:lvl w:ilvl="2" w:tplc="E2022148">
      <w:numFmt w:val="bullet"/>
      <w:lvlText w:val="•"/>
      <w:lvlJc w:val="left"/>
      <w:pPr>
        <w:ind w:left="3528" w:hanging="360"/>
      </w:pPr>
      <w:rPr>
        <w:rFonts w:hint="default"/>
        <w:lang w:val="es-ES" w:eastAsia="en-US" w:bidi="ar-SA"/>
      </w:rPr>
    </w:lvl>
    <w:lvl w:ilvl="3" w:tplc="427A8E02">
      <w:numFmt w:val="bullet"/>
      <w:lvlText w:val="•"/>
      <w:lvlJc w:val="left"/>
      <w:pPr>
        <w:ind w:left="4462" w:hanging="360"/>
      </w:pPr>
      <w:rPr>
        <w:rFonts w:hint="default"/>
        <w:lang w:val="es-ES" w:eastAsia="en-US" w:bidi="ar-SA"/>
      </w:rPr>
    </w:lvl>
    <w:lvl w:ilvl="4" w:tplc="6A0CBCE6">
      <w:numFmt w:val="bullet"/>
      <w:lvlText w:val="•"/>
      <w:lvlJc w:val="left"/>
      <w:pPr>
        <w:ind w:left="5396" w:hanging="360"/>
      </w:pPr>
      <w:rPr>
        <w:rFonts w:hint="default"/>
        <w:lang w:val="es-ES" w:eastAsia="en-US" w:bidi="ar-SA"/>
      </w:rPr>
    </w:lvl>
    <w:lvl w:ilvl="5" w:tplc="3E62C036">
      <w:numFmt w:val="bullet"/>
      <w:lvlText w:val="•"/>
      <w:lvlJc w:val="left"/>
      <w:pPr>
        <w:ind w:left="6330" w:hanging="360"/>
      </w:pPr>
      <w:rPr>
        <w:rFonts w:hint="default"/>
        <w:lang w:val="es-ES" w:eastAsia="en-US" w:bidi="ar-SA"/>
      </w:rPr>
    </w:lvl>
    <w:lvl w:ilvl="6" w:tplc="514E704A">
      <w:numFmt w:val="bullet"/>
      <w:lvlText w:val="•"/>
      <w:lvlJc w:val="left"/>
      <w:pPr>
        <w:ind w:left="7264" w:hanging="360"/>
      </w:pPr>
      <w:rPr>
        <w:rFonts w:hint="default"/>
        <w:lang w:val="es-ES" w:eastAsia="en-US" w:bidi="ar-SA"/>
      </w:rPr>
    </w:lvl>
    <w:lvl w:ilvl="7" w:tplc="405C958E">
      <w:numFmt w:val="bullet"/>
      <w:lvlText w:val="•"/>
      <w:lvlJc w:val="left"/>
      <w:pPr>
        <w:ind w:left="8198" w:hanging="360"/>
      </w:pPr>
      <w:rPr>
        <w:rFonts w:hint="default"/>
        <w:lang w:val="es-ES" w:eastAsia="en-US" w:bidi="ar-SA"/>
      </w:rPr>
    </w:lvl>
    <w:lvl w:ilvl="8" w:tplc="E71815C4">
      <w:numFmt w:val="bullet"/>
      <w:lvlText w:val="•"/>
      <w:lvlJc w:val="left"/>
      <w:pPr>
        <w:ind w:left="9132" w:hanging="360"/>
      </w:pPr>
      <w:rPr>
        <w:rFonts w:hint="default"/>
        <w:lang w:val="es-ES" w:eastAsia="en-US" w:bidi="ar-SA"/>
      </w:rPr>
    </w:lvl>
  </w:abstractNum>
  <w:abstractNum w:abstractNumId="7">
    <w:nsid w:val="3E451172"/>
    <w:multiLevelType w:val="hybridMultilevel"/>
    <w:tmpl w:val="77487508"/>
    <w:lvl w:ilvl="0" w:tplc="FFFFFFFF">
      <w:start w:val="1"/>
      <w:numFmt w:val="decimal"/>
      <w:lvlText w:val="%1."/>
      <w:lvlJc w:val="left"/>
      <w:pPr>
        <w:ind w:left="720" w:hanging="360"/>
      </w:pPr>
      <w:rPr>
        <w:rFonts w:eastAsiaTheme="minorHAnsi" w:hint="default"/>
        <w:color w:val="C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D7E294A"/>
    <w:multiLevelType w:val="multilevel"/>
    <w:tmpl w:val="49F4AB1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9B530AE"/>
    <w:multiLevelType w:val="hybridMultilevel"/>
    <w:tmpl w:val="77487508"/>
    <w:lvl w:ilvl="0" w:tplc="09CC57AA">
      <w:start w:val="1"/>
      <w:numFmt w:val="decimal"/>
      <w:lvlText w:val="%1."/>
      <w:lvlJc w:val="left"/>
      <w:pPr>
        <w:ind w:left="3763" w:hanging="360"/>
      </w:pPr>
      <w:rPr>
        <w:rFonts w:eastAsiaTheme="minorHAnsi" w:hint="default"/>
        <w:color w:val="C0000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0EA49AA"/>
    <w:multiLevelType w:val="hybridMultilevel"/>
    <w:tmpl w:val="86C82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5F92970"/>
    <w:multiLevelType w:val="hybridMultilevel"/>
    <w:tmpl w:val="0504B37A"/>
    <w:lvl w:ilvl="0" w:tplc="E808126C">
      <w:start w:val="30"/>
      <w:numFmt w:val="bullet"/>
      <w:lvlText w:val="-"/>
      <w:lvlJc w:val="left"/>
      <w:pPr>
        <w:ind w:left="360" w:hanging="360"/>
      </w:pPr>
      <w:rPr>
        <w:rFonts w:ascii="Calibri" w:eastAsiaTheme="minorHAnsi" w:hAnsi="Calibri" w:cs="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nsid w:val="7D977009"/>
    <w:multiLevelType w:val="hybridMultilevel"/>
    <w:tmpl w:val="564C22BC"/>
    <w:lvl w:ilvl="0" w:tplc="995E37CE">
      <w:start w:val="1"/>
      <w:numFmt w:val="decimal"/>
      <w:lvlText w:val="%1."/>
      <w:lvlJc w:val="left"/>
      <w:pPr>
        <w:ind w:left="1298" w:hanging="360"/>
      </w:pPr>
      <w:rPr>
        <w:rFonts w:hint="default"/>
        <w:color w:val="C00000"/>
      </w:rPr>
    </w:lvl>
    <w:lvl w:ilvl="1" w:tplc="240A0019" w:tentative="1">
      <w:start w:val="1"/>
      <w:numFmt w:val="lowerLetter"/>
      <w:lvlText w:val="%2."/>
      <w:lvlJc w:val="left"/>
      <w:pPr>
        <w:ind w:left="2018" w:hanging="360"/>
      </w:pPr>
    </w:lvl>
    <w:lvl w:ilvl="2" w:tplc="240A001B" w:tentative="1">
      <w:start w:val="1"/>
      <w:numFmt w:val="lowerRoman"/>
      <w:lvlText w:val="%3."/>
      <w:lvlJc w:val="right"/>
      <w:pPr>
        <w:ind w:left="2738" w:hanging="180"/>
      </w:pPr>
    </w:lvl>
    <w:lvl w:ilvl="3" w:tplc="240A000F" w:tentative="1">
      <w:start w:val="1"/>
      <w:numFmt w:val="decimal"/>
      <w:lvlText w:val="%4."/>
      <w:lvlJc w:val="left"/>
      <w:pPr>
        <w:ind w:left="3458" w:hanging="360"/>
      </w:pPr>
    </w:lvl>
    <w:lvl w:ilvl="4" w:tplc="240A0019" w:tentative="1">
      <w:start w:val="1"/>
      <w:numFmt w:val="lowerLetter"/>
      <w:lvlText w:val="%5."/>
      <w:lvlJc w:val="left"/>
      <w:pPr>
        <w:ind w:left="4178" w:hanging="360"/>
      </w:pPr>
    </w:lvl>
    <w:lvl w:ilvl="5" w:tplc="240A001B" w:tentative="1">
      <w:start w:val="1"/>
      <w:numFmt w:val="lowerRoman"/>
      <w:lvlText w:val="%6."/>
      <w:lvlJc w:val="right"/>
      <w:pPr>
        <w:ind w:left="4898" w:hanging="180"/>
      </w:pPr>
    </w:lvl>
    <w:lvl w:ilvl="6" w:tplc="240A000F" w:tentative="1">
      <w:start w:val="1"/>
      <w:numFmt w:val="decimal"/>
      <w:lvlText w:val="%7."/>
      <w:lvlJc w:val="left"/>
      <w:pPr>
        <w:ind w:left="5618" w:hanging="360"/>
      </w:pPr>
    </w:lvl>
    <w:lvl w:ilvl="7" w:tplc="240A0019" w:tentative="1">
      <w:start w:val="1"/>
      <w:numFmt w:val="lowerLetter"/>
      <w:lvlText w:val="%8."/>
      <w:lvlJc w:val="left"/>
      <w:pPr>
        <w:ind w:left="6338" w:hanging="360"/>
      </w:pPr>
    </w:lvl>
    <w:lvl w:ilvl="8" w:tplc="240A001B" w:tentative="1">
      <w:start w:val="1"/>
      <w:numFmt w:val="lowerRoman"/>
      <w:lvlText w:val="%9."/>
      <w:lvlJc w:val="right"/>
      <w:pPr>
        <w:ind w:left="7058" w:hanging="180"/>
      </w:pPr>
    </w:lvl>
  </w:abstractNum>
  <w:num w:numId="1">
    <w:abstractNumId w:val="2"/>
  </w:num>
  <w:num w:numId="2">
    <w:abstractNumId w:val="6"/>
  </w:num>
  <w:num w:numId="3">
    <w:abstractNumId w:val="9"/>
  </w:num>
  <w:num w:numId="4">
    <w:abstractNumId w:val="8"/>
  </w:num>
  <w:num w:numId="5">
    <w:abstractNumId w:val="3"/>
  </w:num>
  <w:num w:numId="6">
    <w:abstractNumId w:val="0"/>
  </w:num>
  <w:num w:numId="7">
    <w:abstractNumId w:val="7"/>
  </w:num>
  <w:num w:numId="8">
    <w:abstractNumId w:val="10"/>
  </w:num>
  <w:num w:numId="9">
    <w:abstractNumId w:val="5"/>
  </w:num>
  <w:num w:numId="10">
    <w:abstractNumId w:val="4"/>
  </w:num>
  <w:num w:numId="11">
    <w:abstractNumId w:val="11"/>
  </w:num>
  <w:num w:numId="12">
    <w:abstractNumId w:val="1"/>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E9"/>
    <w:rsid w:val="00000BC1"/>
    <w:rsid w:val="000071D0"/>
    <w:rsid w:val="000132E1"/>
    <w:rsid w:val="00015687"/>
    <w:rsid w:val="0002117F"/>
    <w:rsid w:val="000227EB"/>
    <w:rsid w:val="0004713F"/>
    <w:rsid w:val="00064641"/>
    <w:rsid w:val="00090F7E"/>
    <w:rsid w:val="00096EC4"/>
    <w:rsid w:val="000A6625"/>
    <w:rsid w:val="000B5200"/>
    <w:rsid w:val="000C3575"/>
    <w:rsid w:val="000E63BC"/>
    <w:rsid w:val="000F066B"/>
    <w:rsid w:val="000F1628"/>
    <w:rsid w:val="0010479A"/>
    <w:rsid w:val="00124280"/>
    <w:rsid w:val="00130BB2"/>
    <w:rsid w:val="001462BE"/>
    <w:rsid w:val="00147F22"/>
    <w:rsid w:val="0015445A"/>
    <w:rsid w:val="00154559"/>
    <w:rsid w:val="00156C98"/>
    <w:rsid w:val="001947FE"/>
    <w:rsid w:val="00195932"/>
    <w:rsid w:val="001A21DA"/>
    <w:rsid w:val="001B5DD1"/>
    <w:rsid w:val="001B71A3"/>
    <w:rsid w:val="001C2DC0"/>
    <w:rsid w:val="001D373B"/>
    <w:rsid w:val="001D51C9"/>
    <w:rsid w:val="002059B5"/>
    <w:rsid w:val="00246611"/>
    <w:rsid w:val="00252DCE"/>
    <w:rsid w:val="00260BBE"/>
    <w:rsid w:val="00266BB6"/>
    <w:rsid w:val="00274647"/>
    <w:rsid w:val="002830AD"/>
    <w:rsid w:val="002A0A9F"/>
    <w:rsid w:val="00307F10"/>
    <w:rsid w:val="00335B5D"/>
    <w:rsid w:val="00346E9C"/>
    <w:rsid w:val="003606E4"/>
    <w:rsid w:val="003810ED"/>
    <w:rsid w:val="003851F4"/>
    <w:rsid w:val="00391146"/>
    <w:rsid w:val="00396000"/>
    <w:rsid w:val="003B0DC3"/>
    <w:rsid w:val="003E39D3"/>
    <w:rsid w:val="003E75E8"/>
    <w:rsid w:val="003F012A"/>
    <w:rsid w:val="003F0AA1"/>
    <w:rsid w:val="003F5C23"/>
    <w:rsid w:val="004008C0"/>
    <w:rsid w:val="004208F0"/>
    <w:rsid w:val="00423412"/>
    <w:rsid w:val="00443F08"/>
    <w:rsid w:val="0045319E"/>
    <w:rsid w:val="00455C5B"/>
    <w:rsid w:val="00456087"/>
    <w:rsid w:val="004754F0"/>
    <w:rsid w:val="00476069"/>
    <w:rsid w:val="00481CB3"/>
    <w:rsid w:val="00485B09"/>
    <w:rsid w:val="00486097"/>
    <w:rsid w:val="00495761"/>
    <w:rsid w:val="004A6119"/>
    <w:rsid w:val="004B14A4"/>
    <w:rsid w:val="004C45E8"/>
    <w:rsid w:val="004D2475"/>
    <w:rsid w:val="004F4087"/>
    <w:rsid w:val="004F48D8"/>
    <w:rsid w:val="004F493E"/>
    <w:rsid w:val="005035F8"/>
    <w:rsid w:val="00512412"/>
    <w:rsid w:val="00523EAB"/>
    <w:rsid w:val="00526C22"/>
    <w:rsid w:val="005371D0"/>
    <w:rsid w:val="0054634E"/>
    <w:rsid w:val="00550269"/>
    <w:rsid w:val="00576D2E"/>
    <w:rsid w:val="005A4BB6"/>
    <w:rsid w:val="005B5368"/>
    <w:rsid w:val="005B679C"/>
    <w:rsid w:val="005C24B9"/>
    <w:rsid w:val="005E221A"/>
    <w:rsid w:val="005E4C21"/>
    <w:rsid w:val="00606DDF"/>
    <w:rsid w:val="00612624"/>
    <w:rsid w:val="00620B7A"/>
    <w:rsid w:val="00643ADE"/>
    <w:rsid w:val="00644D33"/>
    <w:rsid w:val="00650A54"/>
    <w:rsid w:val="00662BB6"/>
    <w:rsid w:val="006637C0"/>
    <w:rsid w:val="00664004"/>
    <w:rsid w:val="00683426"/>
    <w:rsid w:val="00687E84"/>
    <w:rsid w:val="00694793"/>
    <w:rsid w:val="006A01E1"/>
    <w:rsid w:val="006C57A6"/>
    <w:rsid w:val="006F1E56"/>
    <w:rsid w:val="00705640"/>
    <w:rsid w:val="007079AE"/>
    <w:rsid w:val="00713A85"/>
    <w:rsid w:val="007224A0"/>
    <w:rsid w:val="00722D60"/>
    <w:rsid w:val="00726C35"/>
    <w:rsid w:val="007338A8"/>
    <w:rsid w:val="00743794"/>
    <w:rsid w:val="00762FEE"/>
    <w:rsid w:val="0077395B"/>
    <w:rsid w:val="00776CAC"/>
    <w:rsid w:val="007A021C"/>
    <w:rsid w:val="007A0D00"/>
    <w:rsid w:val="007B0EB8"/>
    <w:rsid w:val="007B257B"/>
    <w:rsid w:val="007C0292"/>
    <w:rsid w:val="007D3180"/>
    <w:rsid w:val="007E5013"/>
    <w:rsid w:val="007F5ABA"/>
    <w:rsid w:val="008053D5"/>
    <w:rsid w:val="00811A78"/>
    <w:rsid w:val="00813688"/>
    <w:rsid w:val="008233E0"/>
    <w:rsid w:val="00826C7A"/>
    <w:rsid w:val="00827A99"/>
    <w:rsid w:val="00847205"/>
    <w:rsid w:val="00873DD1"/>
    <w:rsid w:val="00877262"/>
    <w:rsid w:val="00892E1B"/>
    <w:rsid w:val="008A4245"/>
    <w:rsid w:val="008A5438"/>
    <w:rsid w:val="008B2065"/>
    <w:rsid w:val="008B5AF3"/>
    <w:rsid w:val="008B5E9F"/>
    <w:rsid w:val="008C41A4"/>
    <w:rsid w:val="008C7316"/>
    <w:rsid w:val="008D24C6"/>
    <w:rsid w:val="008D491E"/>
    <w:rsid w:val="008E5731"/>
    <w:rsid w:val="00901A7A"/>
    <w:rsid w:val="00902F19"/>
    <w:rsid w:val="009041F1"/>
    <w:rsid w:val="00906DB8"/>
    <w:rsid w:val="009274ED"/>
    <w:rsid w:val="00942692"/>
    <w:rsid w:val="00946771"/>
    <w:rsid w:val="00947B4F"/>
    <w:rsid w:val="009506DE"/>
    <w:rsid w:val="00955B14"/>
    <w:rsid w:val="009937CA"/>
    <w:rsid w:val="00994282"/>
    <w:rsid w:val="009D3185"/>
    <w:rsid w:val="009D4B6A"/>
    <w:rsid w:val="009D4DB1"/>
    <w:rsid w:val="009E293D"/>
    <w:rsid w:val="00A057CB"/>
    <w:rsid w:val="00A11447"/>
    <w:rsid w:val="00A20D6A"/>
    <w:rsid w:val="00A3426B"/>
    <w:rsid w:val="00A37CEE"/>
    <w:rsid w:val="00A7451D"/>
    <w:rsid w:val="00A74EA4"/>
    <w:rsid w:val="00A86E62"/>
    <w:rsid w:val="00AA3759"/>
    <w:rsid w:val="00AA4695"/>
    <w:rsid w:val="00AA559C"/>
    <w:rsid w:val="00AA6DE1"/>
    <w:rsid w:val="00AA7E3C"/>
    <w:rsid w:val="00AE4CF4"/>
    <w:rsid w:val="00AE4F2B"/>
    <w:rsid w:val="00AF0808"/>
    <w:rsid w:val="00AF4D4D"/>
    <w:rsid w:val="00B141CF"/>
    <w:rsid w:val="00B22E18"/>
    <w:rsid w:val="00B26BF0"/>
    <w:rsid w:val="00B5369E"/>
    <w:rsid w:val="00B72CC4"/>
    <w:rsid w:val="00B83C92"/>
    <w:rsid w:val="00B94B06"/>
    <w:rsid w:val="00BB2CDD"/>
    <w:rsid w:val="00BC1917"/>
    <w:rsid w:val="00BC5793"/>
    <w:rsid w:val="00BD698A"/>
    <w:rsid w:val="00BE0C9C"/>
    <w:rsid w:val="00BE1490"/>
    <w:rsid w:val="00BE6F40"/>
    <w:rsid w:val="00BF700C"/>
    <w:rsid w:val="00BF7035"/>
    <w:rsid w:val="00C00E18"/>
    <w:rsid w:val="00C10EAB"/>
    <w:rsid w:val="00C12928"/>
    <w:rsid w:val="00C1522A"/>
    <w:rsid w:val="00C21464"/>
    <w:rsid w:val="00C31EAA"/>
    <w:rsid w:val="00C37872"/>
    <w:rsid w:val="00C51086"/>
    <w:rsid w:val="00C66FE2"/>
    <w:rsid w:val="00C826FD"/>
    <w:rsid w:val="00CA0E0A"/>
    <w:rsid w:val="00CB6DE1"/>
    <w:rsid w:val="00CC49E7"/>
    <w:rsid w:val="00CD7934"/>
    <w:rsid w:val="00CE01AC"/>
    <w:rsid w:val="00CE4099"/>
    <w:rsid w:val="00CE4E16"/>
    <w:rsid w:val="00D31C31"/>
    <w:rsid w:val="00D34E7A"/>
    <w:rsid w:val="00D54995"/>
    <w:rsid w:val="00D62DE4"/>
    <w:rsid w:val="00D7582D"/>
    <w:rsid w:val="00D86028"/>
    <w:rsid w:val="00D9401A"/>
    <w:rsid w:val="00D94970"/>
    <w:rsid w:val="00DA5798"/>
    <w:rsid w:val="00DB0687"/>
    <w:rsid w:val="00DB30D1"/>
    <w:rsid w:val="00DB437F"/>
    <w:rsid w:val="00DC7864"/>
    <w:rsid w:val="00DD7E0C"/>
    <w:rsid w:val="00DE5EB8"/>
    <w:rsid w:val="00DE6140"/>
    <w:rsid w:val="00DF0F7D"/>
    <w:rsid w:val="00DF2430"/>
    <w:rsid w:val="00E127D5"/>
    <w:rsid w:val="00E132D4"/>
    <w:rsid w:val="00E40281"/>
    <w:rsid w:val="00E55AB4"/>
    <w:rsid w:val="00E565A1"/>
    <w:rsid w:val="00E61BF8"/>
    <w:rsid w:val="00E810CD"/>
    <w:rsid w:val="00E948F4"/>
    <w:rsid w:val="00E957B3"/>
    <w:rsid w:val="00E97892"/>
    <w:rsid w:val="00EA2AB7"/>
    <w:rsid w:val="00EB7BD9"/>
    <w:rsid w:val="00EC0487"/>
    <w:rsid w:val="00EC3737"/>
    <w:rsid w:val="00EF5061"/>
    <w:rsid w:val="00EF7B60"/>
    <w:rsid w:val="00F04312"/>
    <w:rsid w:val="00F12D7E"/>
    <w:rsid w:val="00F15E96"/>
    <w:rsid w:val="00F166E9"/>
    <w:rsid w:val="00F16E6A"/>
    <w:rsid w:val="00F33180"/>
    <w:rsid w:val="00F35968"/>
    <w:rsid w:val="00F459DB"/>
    <w:rsid w:val="00F473C7"/>
    <w:rsid w:val="00F51607"/>
    <w:rsid w:val="00F73A3C"/>
    <w:rsid w:val="00F744C3"/>
    <w:rsid w:val="00F7796E"/>
    <w:rsid w:val="00F84A85"/>
    <w:rsid w:val="00F920FF"/>
    <w:rsid w:val="00FE07CC"/>
    <w:rsid w:val="00FE11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2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73D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DE6140"/>
    <w:pPr>
      <w:widowControl w:val="0"/>
      <w:autoSpaceDE w:val="0"/>
      <w:autoSpaceDN w:val="0"/>
      <w:spacing w:after="0" w:line="240" w:lineRule="auto"/>
      <w:ind w:left="138"/>
      <w:outlineLvl w:val="1"/>
    </w:pPr>
    <w:rPr>
      <w:rFonts w:ascii="Calibri" w:eastAsia="Calibri" w:hAnsi="Calibri" w:cs="Calibri"/>
      <w:b/>
      <w:bCs/>
      <w:sz w:val="24"/>
      <w:szCs w:val="24"/>
      <w:lang w:val="es-ES"/>
    </w:rPr>
  </w:style>
  <w:style w:type="paragraph" w:styleId="Ttulo3">
    <w:name w:val="heading 3"/>
    <w:basedOn w:val="Normal"/>
    <w:link w:val="Ttulo3Car"/>
    <w:uiPriority w:val="9"/>
    <w:unhideWhenUsed/>
    <w:qFormat/>
    <w:rsid w:val="00DE6140"/>
    <w:pPr>
      <w:widowControl w:val="0"/>
      <w:autoSpaceDE w:val="0"/>
      <w:autoSpaceDN w:val="0"/>
      <w:spacing w:after="0" w:line="240" w:lineRule="auto"/>
      <w:ind w:left="402"/>
      <w:outlineLvl w:val="2"/>
    </w:pPr>
    <w:rPr>
      <w:rFonts w:ascii="Calibri" w:eastAsia="Calibri" w:hAnsi="Calibri" w:cs="Calibri"/>
      <w:b/>
      <w:bCs/>
      <w:i/>
      <w:i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DF2430"/>
  </w:style>
  <w:style w:type="paragraph" w:customStyle="1" w:styleId="paragraph">
    <w:name w:val="paragraph"/>
    <w:basedOn w:val="Normal"/>
    <w:rsid w:val="00DF243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902F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2F19"/>
  </w:style>
  <w:style w:type="paragraph" w:styleId="Piedepgina">
    <w:name w:val="footer"/>
    <w:basedOn w:val="Normal"/>
    <w:link w:val="PiedepginaCar"/>
    <w:uiPriority w:val="99"/>
    <w:unhideWhenUsed/>
    <w:rsid w:val="00902F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2F19"/>
  </w:style>
  <w:style w:type="paragraph" w:styleId="Textoindependiente">
    <w:name w:val="Body Text"/>
    <w:basedOn w:val="Normal"/>
    <w:link w:val="TextoindependienteCar"/>
    <w:uiPriority w:val="1"/>
    <w:qFormat/>
    <w:rsid w:val="0077395B"/>
    <w:rPr>
      <w:rFonts w:ascii="Arial Black" w:eastAsia="Arial Black" w:hAnsi="Arial Black" w:cs="Arial Black"/>
      <w:sz w:val="24"/>
      <w:szCs w:val="24"/>
      <w:lang w:val="es-ES"/>
    </w:rPr>
  </w:style>
  <w:style w:type="character" w:customStyle="1" w:styleId="TextoindependienteCar">
    <w:name w:val="Texto independiente Car"/>
    <w:basedOn w:val="Fuentedeprrafopredeter"/>
    <w:link w:val="Textoindependiente"/>
    <w:uiPriority w:val="1"/>
    <w:rsid w:val="0077395B"/>
    <w:rPr>
      <w:rFonts w:ascii="Arial Black" w:eastAsia="Arial Black" w:hAnsi="Arial Black" w:cs="Arial Black"/>
      <w:sz w:val="24"/>
      <w:szCs w:val="24"/>
      <w:lang w:val="es-ES"/>
    </w:rPr>
  </w:style>
  <w:style w:type="paragraph" w:styleId="Ttulo">
    <w:name w:val="Title"/>
    <w:basedOn w:val="Normal"/>
    <w:link w:val="TtuloCar"/>
    <w:uiPriority w:val="10"/>
    <w:qFormat/>
    <w:rsid w:val="0077395B"/>
    <w:pPr>
      <w:spacing w:before="168"/>
      <w:ind w:left="1006" w:right="1009"/>
      <w:jc w:val="center"/>
    </w:pPr>
    <w:rPr>
      <w:rFonts w:ascii="Arial" w:eastAsia="Arial" w:hAnsi="Arial" w:cs="Arial"/>
      <w:b/>
      <w:bCs/>
      <w:sz w:val="48"/>
      <w:szCs w:val="48"/>
      <w:lang w:val="es-ES"/>
    </w:rPr>
  </w:style>
  <w:style w:type="character" w:customStyle="1" w:styleId="TtuloCar">
    <w:name w:val="Título Car"/>
    <w:basedOn w:val="Fuentedeprrafopredeter"/>
    <w:link w:val="Ttulo"/>
    <w:uiPriority w:val="10"/>
    <w:rsid w:val="0077395B"/>
    <w:rPr>
      <w:rFonts w:ascii="Arial" w:eastAsia="Arial" w:hAnsi="Arial" w:cs="Arial"/>
      <w:b/>
      <w:bCs/>
      <w:sz w:val="48"/>
      <w:szCs w:val="48"/>
      <w:lang w:val="es-ES"/>
    </w:rPr>
  </w:style>
  <w:style w:type="paragraph" w:customStyle="1" w:styleId="Estilo1">
    <w:name w:val="Estilo1"/>
    <w:basedOn w:val="Ttulo1"/>
    <w:rsid w:val="00873DD1"/>
    <w:pPr>
      <w:keepNext w:val="0"/>
      <w:keepLines w:val="0"/>
      <w:numPr>
        <w:ilvl w:val="1"/>
        <w:numId w:val="1"/>
      </w:numPr>
      <w:spacing w:before="300" w:after="160"/>
      <w:ind w:left="7165"/>
    </w:pPr>
    <w:rPr>
      <w:rFonts w:eastAsiaTheme="minorHAnsi" w:cstheme="minorHAnsi"/>
      <w:b/>
      <w:bCs/>
      <w:color w:val="C00000"/>
      <w:sz w:val="28"/>
      <w:szCs w:val="28"/>
    </w:rPr>
  </w:style>
  <w:style w:type="paragraph" w:customStyle="1" w:styleId="Estilo2">
    <w:name w:val="Estilo2"/>
    <w:basedOn w:val="Estilo1"/>
    <w:link w:val="Estilo2Car"/>
    <w:qFormat/>
    <w:rsid w:val="00873DD1"/>
    <w:pPr>
      <w:ind w:left="3479"/>
    </w:pPr>
  </w:style>
  <w:style w:type="character" w:customStyle="1" w:styleId="Estilo2Car">
    <w:name w:val="Estilo2 Car"/>
    <w:basedOn w:val="Fuentedeprrafopredeter"/>
    <w:link w:val="Estilo2"/>
    <w:rsid w:val="00873DD1"/>
    <w:rPr>
      <w:rFonts w:asciiTheme="majorHAnsi" w:hAnsiTheme="majorHAnsi" w:cstheme="minorHAnsi"/>
      <w:b/>
      <w:bCs/>
      <w:color w:val="C00000"/>
      <w:sz w:val="28"/>
      <w:szCs w:val="28"/>
    </w:rPr>
  </w:style>
  <w:style w:type="character" w:customStyle="1" w:styleId="Ttulo1Car">
    <w:name w:val="Título 1 Car"/>
    <w:basedOn w:val="Fuentedeprrafopredeter"/>
    <w:link w:val="Ttulo1"/>
    <w:uiPriority w:val="9"/>
    <w:rsid w:val="00873DD1"/>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1"/>
    <w:qFormat/>
    <w:rsid w:val="00BE0C9C"/>
    <w:pPr>
      <w:ind w:left="720"/>
      <w:contextualSpacing/>
    </w:pPr>
  </w:style>
  <w:style w:type="character" w:styleId="Refdecomentario">
    <w:name w:val="annotation reference"/>
    <w:basedOn w:val="Fuentedeprrafopredeter"/>
    <w:uiPriority w:val="99"/>
    <w:semiHidden/>
    <w:unhideWhenUsed/>
    <w:rsid w:val="001D51C9"/>
    <w:rPr>
      <w:sz w:val="16"/>
      <w:szCs w:val="16"/>
    </w:rPr>
  </w:style>
  <w:style w:type="paragraph" w:styleId="Textocomentario">
    <w:name w:val="annotation text"/>
    <w:basedOn w:val="Normal"/>
    <w:link w:val="TextocomentarioCar"/>
    <w:uiPriority w:val="99"/>
    <w:semiHidden/>
    <w:unhideWhenUsed/>
    <w:rsid w:val="001D51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51C9"/>
    <w:rPr>
      <w:sz w:val="20"/>
      <w:szCs w:val="20"/>
    </w:rPr>
  </w:style>
  <w:style w:type="paragraph" w:styleId="Asuntodelcomentario">
    <w:name w:val="annotation subject"/>
    <w:basedOn w:val="Textocomentario"/>
    <w:next w:val="Textocomentario"/>
    <w:link w:val="AsuntodelcomentarioCar"/>
    <w:uiPriority w:val="99"/>
    <w:semiHidden/>
    <w:unhideWhenUsed/>
    <w:rsid w:val="001D51C9"/>
    <w:rPr>
      <w:b/>
      <w:bCs/>
    </w:rPr>
  </w:style>
  <w:style w:type="character" w:customStyle="1" w:styleId="AsuntodelcomentarioCar">
    <w:name w:val="Asunto del comentario Car"/>
    <w:basedOn w:val="TextocomentarioCar"/>
    <w:link w:val="Asuntodelcomentario"/>
    <w:uiPriority w:val="99"/>
    <w:semiHidden/>
    <w:rsid w:val="001D51C9"/>
    <w:rPr>
      <w:b/>
      <w:bCs/>
      <w:sz w:val="20"/>
      <w:szCs w:val="20"/>
    </w:rPr>
  </w:style>
  <w:style w:type="paragraph" w:styleId="Textodeglobo">
    <w:name w:val="Balloon Text"/>
    <w:basedOn w:val="Normal"/>
    <w:link w:val="TextodegloboCar"/>
    <w:uiPriority w:val="99"/>
    <w:semiHidden/>
    <w:unhideWhenUsed/>
    <w:rsid w:val="001D51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1C9"/>
    <w:rPr>
      <w:rFonts w:ascii="Segoe UI" w:hAnsi="Segoe UI" w:cs="Segoe UI"/>
      <w:sz w:val="18"/>
      <w:szCs w:val="18"/>
    </w:rPr>
  </w:style>
  <w:style w:type="paragraph" w:styleId="Revisin">
    <w:name w:val="Revision"/>
    <w:hidden/>
    <w:uiPriority w:val="99"/>
    <w:semiHidden/>
    <w:rsid w:val="00BC5793"/>
    <w:pPr>
      <w:spacing w:after="0" w:line="240" w:lineRule="auto"/>
    </w:pPr>
  </w:style>
  <w:style w:type="character" w:customStyle="1" w:styleId="Ttulo2Car">
    <w:name w:val="Título 2 Car"/>
    <w:basedOn w:val="Fuentedeprrafopredeter"/>
    <w:link w:val="Ttulo2"/>
    <w:uiPriority w:val="9"/>
    <w:rsid w:val="00DE6140"/>
    <w:rPr>
      <w:rFonts w:ascii="Calibri" w:eastAsia="Calibri" w:hAnsi="Calibri" w:cs="Calibri"/>
      <w:b/>
      <w:bCs/>
      <w:sz w:val="24"/>
      <w:szCs w:val="24"/>
      <w:lang w:val="es-ES"/>
    </w:rPr>
  </w:style>
  <w:style w:type="character" w:customStyle="1" w:styleId="Ttulo3Car">
    <w:name w:val="Título 3 Car"/>
    <w:basedOn w:val="Fuentedeprrafopredeter"/>
    <w:link w:val="Ttulo3"/>
    <w:uiPriority w:val="9"/>
    <w:rsid w:val="00DE6140"/>
    <w:rPr>
      <w:rFonts w:ascii="Calibri" w:eastAsia="Calibri" w:hAnsi="Calibri" w:cs="Calibri"/>
      <w:b/>
      <w:bCs/>
      <w:i/>
      <w:iCs/>
      <w:sz w:val="24"/>
      <w:szCs w:val="24"/>
      <w:lang w:val="es-ES"/>
    </w:rPr>
  </w:style>
  <w:style w:type="table" w:customStyle="1" w:styleId="TableNormal">
    <w:name w:val="Table Normal"/>
    <w:uiPriority w:val="2"/>
    <w:semiHidden/>
    <w:unhideWhenUsed/>
    <w:qFormat/>
    <w:rsid w:val="00DE61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6140"/>
    <w:pPr>
      <w:widowControl w:val="0"/>
      <w:autoSpaceDE w:val="0"/>
      <w:autoSpaceDN w:val="0"/>
      <w:spacing w:after="0" w:line="240" w:lineRule="auto"/>
    </w:pPr>
    <w:rPr>
      <w:rFonts w:ascii="Calibri Light" w:eastAsia="Calibri Light" w:hAnsi="Calibri Light" w:cs="Calibri Light"/>
      <w:lang w:val="es-ES"/>
    </w:rPr>
  </w:style>
  <w:style w:type="table" w:styleId="Tablaconcuadrcula">
    <w:name w:val="Table Grid"/>
    <w:basedOn w:val="Tablanormal"/>
    <w:uiPriority w:val="39"/>
    <w:rsid w:val="00DE6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E61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ontentpasted0">
    <w:name w:val="contentpasted0"/>
    <w:basedOn w:val="Fuentedeprrafopredeter"/>
    <w:rsid w:val="00F920FF"/>
  </w:style>
  <w:style w:type="character" w:customStyle="1" w:styleId="contentpasted1">
    <w:name w:val="contentpasted1"/>
    <w:basedOn w:val="Fuentedeprrafopredeter"/>
    <w:rsid w:val="00F920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73D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unhideWhenUsed/>
    <w:qFormat/>
    <w:rsid w:val="00DE6140"/>
    <w:pPr>
      <w:widowControl w:val="0"/>
      <w:autoSpaceDE w:val="0"/>
      <w:autoSpaceDN w:val="0"/>
      <w:spacing w:after="0" w:line="240" w:lineRule="auto"/>
      <w:ind w:left="138"/>
      <w:outlineLvl w:val="1"/>
    </w:pPr>
    <w:rPr>
      <w:rFonts w:ascii="Calibri" w:eastAsia="Calibri" w:hAnsi="Calibri" w:cs="Calibri"/>
      <w:b/>
      <w:bCs/>
      <w:sz w:val="24"/>
      <w:szCs w:val="24"/>
      <w:lang w:val="es-ES"/>
    </w:rPr>
  </w:style>
  <w:style w:type="paragraph" w:styleId="Ttulo3">
    <w:name w:val="heading 3"/>
    <w:basedOn w:val="Normal"/>
    <w:link w:val="Ttulo3Car"/>
    <w:uiPriority w:val="9"/>
    <w:unhideWhenUsed/>
    <w:qFormat/>
    <w:rsid w:val="00DE6140"/>
    <w:pPr>
      <w:widowControl w:val="0"/>
      <w:autoSpaceDE w:val="0"/>
      <w:autoSpaceDN w:val="0"/>
      <w:spacing w:after="0" w:line="240" w:lineRule="auto"/>
      <w:ind w:left="402"/>
      <w:outlineLvl w:val="2"/>
    </w:pPr>
    <w:rPr>
      <w:rFonts w:ascii="Calibri" w:eastAsia="Calibri" w:hAnsi="Calibri" w:cs="Calibri"/>
      <w:b/>
      <w:bCs/>
      <w:i/>
      <w:i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rmaltextrun">
    <w:name w:val="normaltextrun"/>
    <w:basedOn w:val="Fuentedeprrafopredeter"/>
    <w:rsid w:val="00DF2430"/>
  </w:style>
  <w:style w:type="paragraph" w:customStyle="1" w:styleId="paragraph">
    <w:name w:val="paragraph"/>
    <w:basedOn w:val="Normal"/>
    <w:rsid w:val="00DF243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902F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2F19"/>
  </w:style>
  <w:style w:type="paragraph" w:styleId="Piedepgina">
    <w:name w:val="footer"/>
    <w:basedOn w:val="Normal"/>
    <w:link w:val="PiedepginaCar"/>
    <w:uiPriority w:val="99"/>
    <w:unhideWhenUsed/>
    <w:rsid w:val="00902F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2F19"/>
  </w:style>
  <w:style w:type="paragraph" w:styleId="Textoindependiente">
    <w:name w:val="Body Text"/>
    <w:basedOn w:val="Normal"/>
    <w:link w:val="TextoindependienteCar"/>
    <w:uiPriority w:val="1"/>
    <w:qFormat/>
    <w:rsid w:val="0077395B"/>
    <w:rPr>
      <w:rFonts w:ascii="Arial Black" w:eastAsia="Arial Black" w:hAnsi="Arial Black" w:cs="Arial Black"/>
      <w:sz w:val="24"/>
      <w:szCs w:val="24"/>
      <w:lang w:val="es-ES"/>
    </w:rPr>
  </w:style>
  <w:style w:type="character" w:customStyle="1" w:styleId="TextoindependienteCar">
    <w:name w:val="Texto independiente Car"/>
    <w:basedOn w:val="Fuentedeprrafopredeter"/>
    <w:link w:val="Textoindependiente"/>
    <w:uiPriority w:val="1"/>
    <w:rsid w:val="0077395B"/>
    <w:rPr>
      <w:rFonts w:ascii="Arial Black" w:eastAsia="Arial Black" w:hAnsi="Arial Black" w:cs="Arial Black"/>
      <w:sz w:val="24"/>
      <w:szCs w:val="24"/>
      <w:lang w:val="es-ES"/>
    </w:rPr>
  </w:style>
  <w:style w:type="paragraph" w:styleId="Ttulo">
    <w:name w:val="Title"/>
    <w:basedOn w:val="Normal"/>
    <w:link w:val="TtuloCar"/>
    <w:uiPriority w:val="10"/>
    <w:qFormat/>
    <w:rsid w:val="0077395B"/>
    <w:pPr>
      <w:spacing w:before="168"/>
      <w:ind w:left="1006" w:right="1009"/>
      <w:jc w:val="center"/>
    </w:pPr>
    <w:rPr>
      <w:rFonts w:ascii="Arial" w:eastAsia="Arial" w:hAnsi="Arial" w:cs="Arial"/>
      <w:b/>
      <w:bCs/>
      <w:sz w:val="48"/>
      <w:szCs w:val="48"/>
      <w:lang w:val="es-ES"/>
    </w:rPr>
  </w:style>
  <w:style w:type="character" w:customStyle="1" w:styleId="TtuloCar">
    <w:name w:val="Título Car"/>
    <w:basedOn w:val="Fuentedeprrafopredeter"/>
    <w:link w:val="Ttulo"/>
    <w:uiPriority w:val="10"/>
    <w:rsid w:val="0077395B"/>
    <w:rPr>
      <w:rFonts w:ascii="Arial" w:eastAsia="Arial" w:hAnsi="Arial" w:cs="Arial"/>
      <w:b/>
      <w:bCs/>
      <w:sz w:val="48"/>
      <w:szCs w:val="48"/>
      <w:lang w:val="es-ES"/>
    </w:rPr>
  </w:style>
  <w:style w:type="paragraph" w:customStyle="1" w:styleId="Estilo1">
    <w:name w:val="Estilo1"/>
    <w:basedOn w:val="Ttulo1"/>
    <w:rsid w:val="00873DD1"/>
    <w:pPr>
      <w:keepNext w:val="0"/>
      <w:keepLines w:val="0"/>
      <w:numPr>
        <w:ilvl w:val="1"/>
        <w:numId w:val="1"/>
      </w:numPr>
      <w:spacing w:before="300" w:after="160"/>
      <w:ind w:left="7165"/>
    </w:pPr>
    <w:rPr>
      <w:rFonts w:eastAsiaTheme="minorHAnsi" w:cstheme="minorHAnsi"/>
      <w:b/>
      <w:bCs/>
      <w:color w:val="C00000"/>
      <w:sz w:val="28"/>
      <w:szCs w:val="28"/>
    </w:rPr>
  </w:style>
  <w:style w:type="paragraph" w:customStyle="1" w:styleId="Estilo2">
    <w:name w:val="Estilo2"/>
    <w:basedOn w:val="Estilo1"/>
    <w:link w:val="Estilo2Car"/>
    <w:qFormat/>
    <w:rsid w:val="00873DD1"/>
    <w:pPr>
      <w:ind w:left="3479"/>
    </w:pPr>
  </w:style>
  <w:style w:type="character" w:customStyle="1" w:styleId="Estilo2Car">
    <w:name w:val="Estilo2 Car"/>
    <w:basedOn w:val="Fuentedeprrafopredeter"/>
    <w:link w:val="Estilo2"/>
    <w:rsid w:val="00873DD1"/>
    <w:rPr>
      <w:rFonts w:asciiTheme="majorHAnsi" w:hAnsiTheme="majorHAnsi" w:cstheme="minorHAnsi"/>
      <w:b/>
      <w:bCs/>
      <w:color w:val="C00000"/>
      <w:sz w:val="28"/>
      <w:szCs w:val="28"/>
    </w:rPr>
  </w:style>
  <w:style w:type="character" w:customStyle="1" w:styleId="Ttulo1Car">
    <w:name w:val="Título 1 Car"/>
    <w:basedOn w:val="Fuentedeprrafopredeter"/>
    <w:link w:val="Ttulo1"/>
    <w:uiPriority w:val="9"/>
    <w:rsid w:val="00873DD1"/>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1"/>
    <w:qFormat/>
    <w:rsid w:val="00BE0C9C"/>
    <w:pPr>
      <w:ind w:left="720"/>
      <w:contextualSpacing/>
    </w:pPr>
  </w:style>
  <w:style w:type="character" w:styleId="Refdecomentario">
    <w:name w:val="annotation reference"/>
    <w:basedOn w:val="Fuentedeprrafopredeter"/>
    <w:uiPriority w:val="99"/>
    <w:semiHidden/>
    <w:unhideWhenUsed/>
    <w:rsid w:val="001D51C9"/>
    <w:rPr>
      <w:sz w:val="16"/>
      <w:szCs w:val="16"/>
    </w:rPr>
  </w:style>
  <w:style w:type="paragraph" w:styleId="Textocomentario">
    <w:name w:val="annotation text"/>
    <w:basedOn w:val="Normal"/>
    <w:link w:val="TextocomentarioCar"/>
    <w:uiPriority w:val="99"/>
    <w:semiHidden/>
    <w:unhideWhenUsed/>
    <w:rsid w:val="001D51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D51C9"/>
    <w:rPr>
      <w:sz w:val="20"/>
      <w:szCs w:val="20"/>
    </w:rPr>
  </w:style>
  <w:style w:type="paragraph" w:styleId="Asuntodelcomentario">
    <w:name w:val="annotation subject"/>
    <w:basedOn w:val="Textocomentario"/>
    <w:next w:val="Textocomentario"/>
    <w:link w:val="AsuntodelcomentarioCar"/>
    <w:uiPriority w:val="99"/>
    <w:semiHidden/>
    <w:unhideWhenUsed/>
    <w:rsid w:val="001D51C9"/>
    <w:rPr>
      <w:b/>
      <w:bCs/>
    </w:rPr>
  </w:style>
  <w:style w:type="character" w:customStyle="1" w:styleId="AsuntodelcomentarioCar">
    <w:name w:val="Asunto del comentario Car"/>
    <w:basedOn w:val="TextocomentarioCar"/>
    <w:link w:val="Asuntodelcomentario"/>
    <w:uiPriority w:val="99"/>
    <w:semiHidden/>
    <w:rsid w:val="001D51C9"/>
    <w:rPr>
      <w:b/>
      <w:bCs/>
      <w:sz w:val="20"/>
      <w:szCs w:val="20"/>
    </w:rPr>
  </w:style>
  <w:style w:type="paragraph" w:styleId="Textodeglobo">
    <w:name w:val="Balloon Text"/>
    <w:basedOn w:val="Normal"/>
    <w:link w:val="TextodegloboCar"/>
    <w:uiPriority w:val="99"/>
    <w:semiHidden/>
    <w:unhideWhenUsed/>
    <w:rsid w:val="001D51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1C9"/>
    <w:rPr>
      <w:rFonts w:ascii="Segoe UI" w:hAnsi="Segoe UI" w:cs="Segoe UI"/>
      <w:sz w:val="18"/>
      <w:szCs w:val="18"/>
    </w:rPr>
  </w:style>
  <w:style w:type="paragraph" w:styleId="Revisin">
    <w:name w:val="Revision"/>
    <w:hidden/>
    <w:uiPriority w:val="99"/>
    <w:semiHidden/>
    <w:rsid w:val="00BC5793"/>
    <w:pPr>
      <w:spacing w:after="0" w:line="240" w:lineRule="auto"/>
    </w:pPr>
  </w:style>
  <w:style w:type="character" w:customStyle="1" w:styleId="Ttulo2Car">
    <w:name w:val="Título 2 Car"/>
    <w:basedOn w:val="Fuentedeprrafopredeter"/>
    <w:link w:val="Ttulo2"/>
    <w:uiPriority w:val="9"/>
    <w:rsid w:val="00DE6140"/>
    <w:rPr>
      <w:rFonts w:ascii="Calibri" w:eastAsia="Calibri" w:hAnsi="Calibri" w:cs="Calibri"/>
      <w:b/>
      <w:bCs/>
      <w:sz w:val="24"/>
      <w:szCs w:val="24"/>
      <w:lang w:val="es-ES"/>
    </w:rPr>
  </w:style>
  <w:style w:type="character" w:customStyle="1" w:styleId="Ttulo3Car">
    <w:name w:val="Título 3 Car"/>
    <w:basedOn w:val="Fuentedeprrafopredeter"/>
    <w:link w:val="Ttulo3"/>
    <w:uiPriority w:val="9"/>
    <w:rsid w:val="00DE6140"/>
    <w:rPr>
      <w:rFonts w:ascii="Calibri" w:eastAsia="Calibri" w:hAnsi="Calibri" w:cs="Calibri"/>
      <w:b/>
      <w:bCs/>
      <w:i/>
      <w:iCs/>
      <w:sz w:val="24"/>
      <w:szCs w:val="24"/>
      <w:lang w:val="es-ES"/>
    </w:rPr>
  </w:style>
  <w:style w:type="table" w:customStyle="1" w:styleId="TableNormal">
    <w:name w:val="Table Normal"/>
    <w:uiPriority w:val="2"/>
    <w:semiHidden/>
    <w:unhideWhenUsed/>
    <w:qFormat/>
    <w:rsid w:val="00DE61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6140"/>
    <w:pPr>
      <w:widowControl w:val="0"/>
      <w:autoSpaceDE w:val="0"/>
      <w:autoSpaceDN w:val="0"/>
      <w:spacing w:after="0" w:line="240" w:lineRule="auto"/>
    </w:pPr>
    <w:rPr>
      <w:rFonts w:ascii="Calibri Light" w:eastAsia="Calibri Light" w:hAnsi="Calibri Light" w:cs="Calibri Light"/>
      <w:lang w:val="es-ES"/>
    </w:rPr>
  </w:style>
  <w:style w:type="table" w:styleId="Tablaconcuadrcula">
    <w:name w:val="Table Grid"/>
    <w:basedOn w:val="Tablanormal"/>
    <w:uiPriority w:val="39"/>
    <w:rsid w:val="00DE6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E61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ontentpasted0">
    <w:name w:val="contentpasted0"/>
    <w:basedOn w:val="Fuentedeprrafopredeter"/>
    <w:rsid w:val="00F920FF"/>
  </w:style>
  <w:style w:type="character" w:customStyle="1" w:styleId="contentpasted1">
    <w:name w:val="contentpasted1"/>
    <w:basedOn w:val="Fuentedeprrafopredeter"/>
    <w:rsid w:val="00F92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58724">
      <w:bodyDiv w:val="1"/>
      <w:marLeft w:val="0"/>
      <w:marRight w:val="0"/>
      <w:marTop w:val="0"/>
      <w:marBottom w:val="0"/>
      <w:divBdr>
        <w:top w:val="none" w:sz="0" w:space="0" w:color="auto"/>
        <w:left w:val="none" w:sz="0" w:space="0" w:color="auto"/>
        <w:bottom w:val="none" w:sz="0" w:space="0" w:color="auto"/>
        <w:right w:val="none" w:sz="0" w:space="0" w:color="auto"/>
      </w:divBdr>
    </w:div>
    <w:div w:id="744838371">
      <w:bodyDiv w:val="1"/>
      <w:marLeft w:val="0"/>
      <w:marRight w:val="0"/>
      <w:marTop w:val="0"/>
      <w:marBottom w:val="0"/>
      <w:divBdr>
        <w:top w:val="none" w:sz="0" w:space="0" w:color="auto"/>
        <w:left w:val="none" w:sz="0" w:space="0" w:color="auto"/>
        <w:bottom w:val="none" w:sz="0" w:space="0" w:color="auto"/>
        <w:right w:val="none" w:sz="0" w:space="0" w:color="auto"/>
      </w:divBdr>
    </w:div>
    <w:div w:id="805438516">
      <w:bodyDiv w:val="1"/>
      <w:marLeft w:val="0"/>
      <w:marRight w:val="0"/>
      <w:marTop w:val="0"/>
      <w:marBottom w:val="0"/>
      <w:divBdr>
        <w:top w:val="none" w:sz="0" w:space="0" w:color="auto"/>
        <w:left w:val="none" w:sz="0" w:space="0" w:color="auto"/>
        <w:bottom w:val="none" w:sz="0" w:space="0" w:color="auto"/>
        <w:right w:val="none" w:sz="0" w:space="0" w:color="auto"/>
      </w:divBdr>
    </w:div>
    <w:div w:id="938758454">
      <w:bodyDiv w:val="1"/>
      <w:marLeft w:val="0"/>
      <w:marRight w:val="0"/>
      <w:marTop w:val="0"/>
      <w:marBottom w:val="0"/>
      <w:divBdr>
        <w:top w:val="none" w:sz="0" w:space="0" w:color="auto"/>
        <w:left w:val="none" w:sz="0" w:space="0" w:color="auto"/>
        <w:bottom w:val="none" w:sz="0" w:space="0" w:color="auto"/>
        <w:right w:val="none" w:sz="0" w:space="0" w:color="auto"/>
      </w:divBdr>
    </w:div>
    <w:div w:id="1122186719">
      <w:bodyDiv w:val="1"/>
      <w:marLeft w:val="0"/>
      <w:marRight w:val="0"/>
      <w:marTop w:val="0"/>
      <w:marBottom w:val="0"/>
      <w:divBdr>
        <w:top w:val="none" w:sz="0" w:space="0" w:color="auto"/>
        <w:left w:val="none" w:sz="0" w:space="0" w:color="auto"/>
        <w:bottom w:val="none" w:sz="0" w:space="0" w:color="auto"/>
        <w:right w:val="none" w:sz="0" w:space="0" w:color="auto"/>
      </w:divBdr>
    </w:div>
    <w:div w:id="1130057524">
      <w:bodyDiv w:val="1"/>
      <w:marLeft w:val="0"/>
      <w:marRight w:val="0"/>
      <w:marTop w:val="0"/>
      <w:marBottom w:val="0"/>
      <w:divBdr>
        <w:top w:val="none" w:sz="0" w:space="0" w:color="auto"/>
        <w:left w:val="none" w:sz="0" w:space="0" w:color="auto"/>
        <w:bottom w:val="none" w:sz="0" w:space="0" w:color="auto"/>
        <w:right w:val="none" w:sz="0" w:space="0" w:color="auto"/>
      </w:divBdr>
    </w:div>
    <w:div w:id="1260332795">
      <w:bodyDiv w:val="1"/>
      <w:marLeft w:val="0"/>
      <w:marRight w:val="0"/>
      <w:marTop w:val="0"/>
      <w:marBottom w:val="0"/>
      <w:divBdr>
        <w:top w:val="none" w:sz="0" w:space="0" w:color="auto"/>
        <w:left w:val="none" w:sz="0" w:space="0" w:color="auto"/>
        <w:bottom w:val="none" w:sz="0" w:space="0" w:color="auto"/>
        <w:right w:val="none" w:sz="0" w:space="0" w:color="auto"/>
      </w:divBdr>
    </w:div>
    <w:div w:id="1268923717">
      <w:bodyDiv w:val="1"/>
      <w:marLeft w:val="0"/>
      <w:marRight w:val="0"/>
      <w:marTop w:val="0"/>
      <w:marBottom w:val="0"/>
      <w:divBdr>
        <w:top w:val="none" w:sz="0" w:space="0" w:color="auto"/>
        <w:left w:val="none" w:sz="0" w:space="0" w:color="auto"/>
        <w:bottom w:val="none" w:sz="0" w:space="0" w:color="auto"/>
        <w:right w:val="none" w:sz="0" w:space="0" w:color="auto"/>
      </w:divBdr>
    </w:div>
    <w:div w:id="1297951172">
      <w:bodyDiv w:val="1"/>
      <w:marLeft w:val="0"/>
      <w:marRight w:val="0"/>
      <w:marTop w:val="0"/>
      <w:marBottom w:val="0"/>
      <w:divBdr>
        <w:top w:val="none" w:sz="0" w:space="0" w:color="auto"/>
        <w:left w:val="none" w:sz="0" w:space="0" w:color="auto"/>
        <w:bottom w:val="none" w:sz="0" w:space="0" w:color="auto"/>
        <w:right w:val="none" w:sz="0" w:space="0" w:color="auto"/>
      </w:divBdr>
    </w:div>
    <w:div w:id="1343585645">
      <w:bodyDiv w:val="1"/>
      <w:marLeft w:val="0"/>
      <w:marRight w:val="0"/>
      <w:marTop w:val="0"/>
      <w:marBottom w:val="0"/>
      <w:divBdr>
        <w:top w:val="none" w:sz="0" w:space="0" w:color="auto"/>
        <w:left w:val="none" w:sz="0" w:space="0" w:color="auto"/>
        <w:bottom w:val="none" w:sz="0" w:space="0" w:color="auto"/>
        <w:right w:val="none" w:sz="0" w:space="0" w:color="auto"/>
      </w:divBdr>
    </w:div>
    <w:div w:id="1490095453">
      <w:bodyDiv w:val="1"/>
      <w:marLeft w:val="0"/>
      <w:marRight w:val="0"/>
      <w:marTop w:val="0"/>
      <w:marBottom w:val="0"/>
      <w:divBdr>
        <w:top w:val="none" w:sz="0" w:space="0" w:color="auto"/>
        <w:left w:val="none" w:sz="0" w:space="0" w:color="auto"/>
        <w:bottom w:val="none" w:sz="0" w:space="0" w:color="auto"/>
        <w:right w:val="none" w:sz="0" w:space="0" w:color="auto"/>
      </w:divBdr>
    </w:div>
    <w:div w:id="194310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6531</Words>
  <Characters>35923</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2022-10-06T12:29:00Z</dcterms:created>
  <dcterms:modified xsi:type="dcterms:W3CDTF">2023-01-26T19:09:00Z</dcterms:modified>
</cp:coreProperties>
</file>