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A0628" w14:textId="4B5188F0" w:rsidR="00042393" w:rsidRPr="000C22A2" w:rsidRDefault="00B265A7" w:rsidP="00FF7EF6">
      <w:pPr>
        <w:jc w:val="center"/>
        <w:rPr>
          <w:rFonts w:ascii="Arial" w:hAnsi="Arial" w:cs="Arial"/>
          <w:b/>
          <w:bCs/>
          <w:noProof/>
          <w:sz w:val="22"/>
          <w:szCs w:val="22"/>
        </w:rPr>
      </w:pPr>
      <w:r w:rsidRPr="000C22A2">
        <w:rPr>
          <w:rFonts w:ascii="Arial" w:hAnsi="Arial" w:cs="Arial"/>
          <w:b/>
          <w:bCs/>
          <w:noProof/>
          <w:sz w:val="22"/>
          <w:szCs w:val="22"/>
          <w:lang w:eastAsia="es-CO"/>
        </w:rPr>
        <w:drawing>
          <wp:anchor distT="0" distB="0" distL="114300" distR="114300" simplePos="0" relativeHeight="251667456" behindDoc="1" locked="0" layoutInCell="1" allowOverlap="1" wp14:anchorId="02007F43" wp14:editId="0A42E356">
            <wp:simplePos x="0" y="0"/>
            <wp:positionH relativeFrom="page">
              <wp:posOffset>-17145</wp:posOffset>
            </wp:positionH>
            <wp:positionV relativeFrom="paragraph">
              <wp:posOffset>-1294452</wp:posOffset>
            </wp:positionV>
            <wp:extent cx="7920990" cy="10303510"/>
            <wp:effectExtent l="0" t="0" r="381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920990" cy="10303510"/>
                    </a:xfrm>
                    <a:prstGeom prst="rect">
                      <a:avLst/>
                    </a:prstGeom>
                    <a:ln>
                      <a:noFill/>
                    </a:ln>
                  </pic:spPr>
                </pic:pic>
              </a:graphicData>
            </a:graphic>
            <wp14:sizeRelH relativeFrom="page">
              <wp14:pctWidth>0</wp14:pctWidth>
            </wp14:sizeRelH>
            <wp14:sizeRelV relativeFrom="page">
              <wp14:pctHeight>0</wp14:pctHeight>
            </wp14:sizeRelV>
          </wp:anchor>
        </w:drawing>
      </w:r>
    </w:p>
    <w:p w14:paraId="0EE9AF33" w14:textId="14A2F9B0" w:rsidR="00042393" w:rsidRPr="000C22A2" w:rsidRDefault="00042393" w:rsidP="00FF7EF6">
      <w:pPr>
        <w:jc w:val="center"/>
        <w:rPr>
          <w:rFonts w:ascii="Arial" w:hAnsi="Arial" w:cs="Arial"/>
          <w:b/>
          <w:bCs/>
          <w:noProof/>
          <w:sz w:val="22"/>
          <w:szCs w:val="22"/>
        </w:rPr>
      </w:pPr>
    </w:p>
    <w:p w14:paraId="4BD0CAB7" w14:textId="6C382533" w:rsidR="00277CFB" w:rsidRPr="000C22A2" w:rsidRDefault="00277CFB" w:rsidP="00FF7EF6">
      <w:pPr>
        <w:jc w:val="center"/>
        <w:rPr>
          <w:rFonts w:ascii="Arial" w:hAnsi="Arial" w:cs="Arial"/>
          <w:b/>
          <w:bCs/>
          <w:noProof/>
          <w:sz w:val="22"/>
          <w:szCs w:val="22"/>
        </w:rPr>
      </w:pPr>
      <w:bookmarkStart w:id="0" w:name="_Hlk58149422"/>
      <w:bookmarkEnd w:id="0"/>
    </w:p>
    <w:p w14:paraId="55FB3A47" w14:textId="77777777" w:rsidR="00277CFB" w:rsidRPr="000C22A2" w:rsidRDefault="00277CFB" w:rsidP="00FF7EF6">
      <w:pPr>
        <w:jc w:val="center"/>
        <w:rPr>
          <w:rFonts w:ascii="Arial" w:hAnsi="Arial" w:cs="Arial"/>
          <w:b/>
          <w:bCs/>
          <w:noProof/>
          <w:sz w:val="22"/>
          <w:szCs w:val="22"/>
        </w:rPr>
      </w:pPr>
    </w:p>
    <w:p w14:paraId="02639110" w14:textId="6F73896C" w:rsidR="00CD5C9A" w:rsidRPr="000C22A2" w:rsidRDefault="00CD5C9A" w:rsidP="00FF7EF6">
      <w:pPr>
        <w:jc w:val="center"/>
        <w:rPr>
          <w:rFonts w:ascii="Arial" w:hAnsi="Arial" w:cs="Arial"/>
          <w:b/>
          <w:bCs/>
          <w:sz w:val="22"/>
          <w:szCs w:val="22"/>
        </w:rPr>
      </w:pPr>
    </w:p>
    <w:p w14:paraId="68392EDC" w14:textId="761DDC0B" w:rsidR="00C3716D" w:rsidRPr="000C22A2" w:rsidRDefault="00C3716D" w:rsidP="00FF7EF6">
      <w:pPr>
        <w:jc w:val="center"/>
        <w:rPr>
          <w:rFonts w:ascii="Arial" w:hAnsi="Arial" w:cs="Arial"/>
          <w:b/>
          <w:bCs/>
          <w:sz w:val="22"/>
          <w:szCs w:val="22"/>
        </w:rPr>
      </w:pPr>
    </w:p>
    <w:p w14:paraId="284817A4" w14:textId="20CE2C54" w:rsidR="00C3716D" w:rsidRPr="000C22A2" w:rsidRDefault="00C3716D" w:rsidP="00FF7EF6">
      <w:pPr>
        <w:jc w:val="center"/>
        <w:rPr>
          <w:rFonts w:ascii="Arial" w:hAnsi="Arial" w:cs="Arial"/>
          <w:b/>
          <w:bCs/>
          <w:sz w:val="22"/>
          <w:szCs w:val="22"/>
        </w:rPr>
      </w:pPr>
    </w:p>
    <w:p w14:paraId="03BB791F" w14:textId="780AB9ED" w:rsidR="00C3716D" w:rsidRPr="000C22A2" w:rsidRDefault="00C3716D" w:rsidP="00FF7EF6">
      <w:pPr>
        <w:jc w:val="center"/>
        <w:rPr>
          <w:rFonts w:ascii="Arial" w:hAnsi="Arial" w:cs="Arial"/>
          <w:b/>
          <w:bCs/>
          <w:sz w:val="22"/>
          <w:szCs w:val="22"/>
        </w:rPr>
      </w:pPr>
    </w:p>
    <w:p w14:paraId="6C318C8F" w14:textId="7F3DEDD1" w:rsidR="00160A1E" w:rsidRPr="000C22A2" w:rsidRDefault="00160A1E" w:rsidP="00FF7EF6">
      <w:pPr>
        <w:jc w:val="center"/>
        <w:rPr>
          <w:rFonts w:ascii="Arial" w:hAnsi="Arial" w:cs="Arial"/>
          <w:b/>
          <w:bCs/>
          <w:sz w:val="22"/>
          <w:szCs w:val="22"/>
        </w:rPr>
      </w:pPr>
    </w:p>
    <w:p w14:paraId="0B7C8AC1" w14:textId="78108545" w:rsidR="00160A1E" w:rsidRPr="000C22A2" w:rsidRDefault="00160A1E" w:rsidP="00FF7EF6">
      <w:pPr>
        <w:jc w:val="center"/>
        <w:rPr>
          <w:rFonts w:ascii="Arial" w:hAnsi="Arial" w:cs="Arial"/>
          <w:b/>
          <w:bCs/>
          <w:sz w:val="22"/>
          <w:szCs w:val="22"/>
        </w:rPr>
      </w:pPr>
    </w:p>
    <w:p w14:paraId="119545E7" w14:textId="212BCA45" w:rsidR="00160A1E" w:rsidRPr="000C22A2" w:rsidRDefault="00160A1E" w:rsidP="00FF7EF6">
      <w:pPr>
        <w:jc w:val="center"/>
        <w:rPr>
          <w:rFonts w:ascii="Arial" w:hAnsi="Arial" w:cs="Arial"/>
          <w:b/>
          <w:bCs/>
          <w:sz w:val="22"/>
          <w:szCs w:val="22"/>
        </w:rPr>
      </w:pPr>
    </w:p>
    <w:p w14:paraId="01C0C87A" w14:textId="7D9548CE" w:rsidR="00160A1E" w:rsidRPr="000C22A2" w:rsidRDefault="00160A1E" w:rsidP="00FF7EF6">
      <w:pPr>
        <w:jc w:val="center"/>
        <w:rPr>
          <w:rFonts w:ascii="Arial" w:hAnsi="Arial" w:cs="Arial"/>
          <w:b/>
          <w:bCs/>
          <w:sz w:val="22"/>
          <w:szCs w:val="22"/>
        </w:rPr>
      </w:pPr>
    </w:p>
    <w:p w14:paraId="77E7DAFC" w14:textId="7EF0C67C" w:rsidR="00160A1E" w:rsidRPr="000C22A2" w:rsidRDefault="00160A1E" w:rsidP="00FF7EF6">
      <w:pPr>
        <w:jc w:val="center"/>
        <w:rPr>
          <w:rFonts w:ascii="Arial" w:hAnsi="Arial" w:cs="Arial"/>
          <w:b/>
          <w:bCs/>
          <w:sz w:val="22"/>
          <w:szCs w:val="22"/>
        </w:rPr>
      </w:pPr>
    </w:p>
    <w:p w14:paraId="78B74477" w14:textId="3E6AEFC3" w:rsidR="00160A1E" w:rsidRPr="000C22A2" w:rsidRDefault="00160A1E" w:rsidP="00FF7EF6">
      <w:pPr>
        <w:jc w:val="center"/>
        <w:rPr>
          <w:rFonts w:ascii="Arial" w:hAnsi="Arial" w:cs="Arial"/>
          <w:b/>
          <w:bCs/>
          <w:sz w:val="22"/>
          <w:szCs w:val="22"/>
        </w:rPr>
      </w:pPr>
    </w:p>
    <w:p w14:paraId="5843ED73" w14:textId="6CB566AA" w:rsidR="00160A1E" w:rsidRPr="000C22A2" w:rsidRDefault="00160A1E" w:rsidP="00FF7EF6">
      <w:pPr>
        <w:jc w:val="center"/>
        <w:rPr>
          <w:rFonts w:ascii="Arial" w:hAnsi="Arial" w:cs="Arial"/>
          <w:b/>
          <w:bCs/>
          <w:sz w:val="22"/>
          <w:szCs w:val="22"/>
        </w:rPr>
      </w:pPr>
    </w:p>
    <w:p w14:paraId="33BD46B7" w14:textId="7F4EB6CA" w:rsidR="00160A1E" w:rsidRPr="000C22A2" w:rsidRDefault="00160A1E" w:rsidP="00FF7EF6">
      <w:pPr>
        <w:jc w:val="center"/>
        <w:rPr>
          <w:rFonts w:ascii="Arial" w:hAnsi="Arial" w:cs="Arial"/>
          <w:b/>
          <w:bCs/>
          <w:sz w:val="22"/>
          <w:szCs w:val="22"/>
        </w:rPr>
      </w:pPr>
    </w:p>
    <w:p w14:paraId="09C75B32" w14:textId="41B711EE" w:rsidR="00160A1E" w:rsidRPr="000C22A2" w:rsidRDefault="00160A1E" w:rsidP="00FF7EF6">
      <w:pPr>
        <w:jc w:val="center"/>
        <w:rPr>
          <w:rFonts w:ascii="Arial" w:hAnsi="Arial" w:cs="Arial"/>
          <w:b/>
          <w:bCs/>
          <w:sz w:val="22"/>
          <w:szCs w:val="22"/>
        </w:rPr>
      </w:pPr>
    </w:p>
    <w:p w14:paraId="340607C4" w14:textId="565B49B8" w:rsidR="00160A1E" w:rsidRPr="000C22A2" w:rsidRDefault="00160A1E" w:rsidP="00FF7EF6">
      <w:pPr>
        <w:jc w:val="center"/>
        <w:rPr>
          <w:rFonts w:ascii="Arial" w:hAnsi="Arial" w:cs="Arial"/>
          <w:b/>
          <w:bCs/>
          <w:sz w:val="22"/>
          <w:szCs w:val="22"/>
        </w:rPr>
      </w:pPr>
    </w:p>
    <w:p w14:paraId="3FDC0D09" w14:textId="30AD8152" w:rsidR="00160A1E" w:rsidRPr="000C22A2" w:rsidRDefault="00160A1E" w:rsidP="00FF7EF6">
      <w:pPr>
        <w:jc w:val="center"/>
        <w:rPr>
          <w:rFonts w:ascii="Arial" w:hAnsi="Arial" w:cs="Arial"/>
          <w:b/>
          <w:bCs/>
          <w:sz w:val="22"/>
          <w:szCs w:val="22"/>
        </w:rPr>
      </w:pPr>
    </w:p>
    <w:p w14:paraId="5575D380" w14:textId="243FBBA1" w:rsidR="00160A1E" w:rsidRPr="000C22A2" w:rsidRDefault="00160A1E" w:rsidP="00FF7EF6">
      <w:pPr>
        <w:jc w:val="center"/>
        <w:rPr>
          <w:rFonts w:ascii="Arial" w:hAnsi="Arial" w:cs="Arial"/>
          <w:b/>
          <w:bCs/>
          <w:sz w:val="22"/>
          <w:szCs w:val="22"/>
        </w:rPr>
      </w:pPr>
    </w:p>
    <w:p w14:paraId="3C0DD912" w14:textId="51792F04" w:rsidR="00160A1E" w:rsidRPr="000C22A2" w:rsidRDefault="00160A1E" w:rsidP="00FF7EF6">
      <w:pPr>
        <w:jc w:val="center"/>
        <w:rPr>
          <w:rFonts w:ascii="Arial" w:hAnsi="Arial" w:cs="Arial"/>
          <w:b/>
          <w:bCs/>
          <w:sz w:val="22"/>
          <w:szCs w:val="22"/>
        </w:rPr>
      </w:pPr>
    </w:p>
    <w:p w14:paraId="0200018F" w14:textId="1D3A09C0" w:rsidR="00160A1E" w:rsidRPr="000C22A2" w:rsidRDefault="00160A1E" w:rsidP="00FF7EF6">
      <w:pPr>
        <w:jc w:val="center"/>
        <w:rPr>
          <w:rFonts w:ascii="Arial" w:hAnsi="Arial" w:cs="Arial"/>
          <w:b/>
          <w:bCs/>
          <w:sz w:val="22"/>
          <w:szCs w:val="22"/>
        </w:rPr>
      </w:pPr>
    </w:p>
    <w:p w14:paraId="56BA0935" w14:textId="3A000814" w:rsidR="00160A1E" w:rsidRPr="000C22A2" w:rsidRDefault="00160A1E" w:rsidP="00FF7EF6">
      <w:pPr>
        <w:jc w:val="center"/>
        <w:rPr>
          <w:rFonts w:ascii="Arial" w:hAnsi="Arial" w:cs="Arial"/>
          <w:b/>
          <w:bCs/>
          <w:sz w:val="22"/>
          <w:szCs w:val="22"/>
        </w:rPr>
      </w:pPr>
    </w:p>
    <w:p w14:paraId="2E42A83B" w14:textId="4E3CA56B" w:rsidR="00160A1E" w:rsidRPr="000C22A2" w:rsidRDefault="00160A1E" w:rsidP="00FF7EF6">
      <w:pPr>
        <w:jc w:val="center"/>
        <w:rPr>
          <w:rFonts w:ascii="Arial" w:hAnsi="Arial" w:cs="Arial"/>
          <w:b/>
          <w:bCs/>
          <w:sz w:val="22"/>
          <w:szCs w:val="22"/>
        </w:rPr>
      </w:pPr>
    </w:p>
    <w:p w14:paraId="07A2C660" w14:textId="0BC68578" w:rsidR="00160A1E" w:rsidRPr="000C22A2" w:rsidRDefault="00160A1E" w:rsidP="00FF7EF6">
      <w:pPr>
        <w:jc w:val="center"/>
        <w:rPr>
          <w:rFonts w:ascii="Arial" w:hAnsi="Arial" w:cs="Arial"/>
          <w:b/>
          <w:bCs/>
          <w:sz w:val="22"/>
          <w:szCs w:val="22"/>
        </w:rPr>
      </w:pPr>
    </w:p>
    <w:p w14:paraId="60CE843C" w14:textId="6DB3CA0F" w:rsidR="00160A1E" w:rsidRPr="000C22A2" w:rsidRDefault="00160A1E" w:rsidP="00FF7EF6">
      <w:pPr>
        <w:jc w:val="center"/>
        <w:rPr>
          <w:rFonts w:ascii="Arial" w:hAnsi="Arial" w:cs="Arial"/>
          <w:b/>
          <w:bCs/>
          <w:sz w:val="22"/>
          <w:szCs w:val="22"/>
        </w:rPr>
      </w:pPr>
    </w:p>
    <w:p w14:paraId="255BA09B" w14:textId="527CD166" w:rsidR="00160A1E" w:rsidRPr="000C22A2" w:rsidRDefault="00160A1E" w:rsidP="00FF7EF6">
      <w:pPr>
        <w:jc w:val="center"/>
        <w:rPr>
          <w:rFonts w:ascii="Arial" w:hAnsi="Arial" w:cs="Arial"/>
          <w:b/>
          <w:bCs/>
          <w:sz w:val="22"/>
          <w:szCs w:val="22"/>
        </w:rPr>
      </w:pPr>
    </w:p>
    <w:p w14:paraId="27E0D966" w14:textId="7800E2E9" w:rsidR="00160A1E" w:rsidRPr="000C22A2" w:rsidRDefault="00160A1E" w:rsidP="00FF7EF6">
      <w:pPr>
        <w:jc w:val="center"/>
        <w:rPr>
          <w:rFonts w:ascii="Arial" w:hAnsi="Arial" w:cs="Arial"/>
          <w:b/>
          <w:bCs/>
          <w:sz w:val="22"/>
          <w:szCs w:val="22"/>
        </w:rPr>
      </w:pPr>
    </w:p>
    <w:p w14:paraId="550E0213" w14:textId="15726F71" w:rsidR="00160A1E" w:rsidRPr="000C22A2" w:rsidRDefault="00160A1E" w:rsidP="00FF7EF6">
      <w:pPr>
        <w:jc w:val="center"/>
        <w:rPr>
          <w:rFonts w:ascii="Arial" w:hAnsi="Arial" w:cs="Arial"/>
          <w:b/>
          <w:bCs/>
          <w:sz w:val="22"/>
          <w:szCs w:val="22"/>
        </w:rPr>
      </w:pPr>
    </w:p>
    <w:p w14:paraId="622A020A" w14:textId="20901861" w:rsidR="00160A1E" w:rsidRPr="000C22A2" w:rsidRDefault="00160A1E" w:rsidP="00FF7EF6">
      <w:pPr>
        <w:jc w:val="center"/>
        <w:rPr>
          <w:rFonts w:ascii="Arial" w:hAnsi="Arial" w:cs="Arial"/>
          <w:b/>
          <w:bCs/>
          <w:sz w:val="22"/>
          <w:szCs w:val="22"/>
        </w:rPr>
      </w:pPr>
    </w:p>
    <w:p w14:paraId="25B3129D" w14:textId="6A10BEDD" w:rsidR="00160A1E" w:rsidRPr="000C22A2" w:rsidRDefault="00160A1E" w:rsidP="00FF7EF6">
      <w:pPr>
        <w:jc w:val="center"/>
        <w:rPr>
          <w:rFonts w:ascii="Arial" w:hAnsi="Arial" w:cs="Arial"/>
          <w:b/>
          <w:bCs/>
          <w:sz w:val="22"/>
          <w:szCs w:val="22"/>
        </w:rPr>
      </w:pPr>
    </w:p>
    <w:p w14:paraId="15AB9D0A" w14:textId="20F7FE1D" w:rsidR="00160A1E" w:rsidRPr="000C22A2" w:rsidRDefault="00160A1E" w:rsidP="00FF7EF6">
      <w:pPr>
        <w:jc w:val="center"/>
        <w:rPr>
          <w:rFonts w:ascii="Arial" w:hAnsi="Arial" w:cs="Arial"/>
          <w:b/>
          <w:bCs/>
          <w:sz w:val="22"/>
          <w:szCs w:val="22"/>
        </w:rPr>
      </w:pPr>
    </w:p>
    <w:p w14:paraId="664D1A81" w14:textId="3974733D" w:rsidR="00160A1E" w:rsidRPr="000C22A2" w:rsidRDefault="00160A1E" w:rsidP="00FF7EF6">
      <w:pPr>
        <w:jc w:val="center"/>
        <w:rPr>
          <w:rFonts w:ascii="Arial" w:hAnsi="Arial" w:cs="Arial"/>
          <w:b/>
          <w:bCs/>
          <w:sz w:val="22"/>
          <w:szCs w:val="22"/>
        </w:rPr>
      </w:pPr>
    </w:p>
    <w:p w14:paraId="62EED979" w14:textId="0AD91CFB" w:rsidR="00160A1E" w:rsidRPr="000C22A2" w:rsidRDefault="00160A1E" w:rsidP="00FF7EF6">
      <w:pPr>
        <w:jc w:val="center"/>
        <w:rPr>
          <w:rFonts w:ascii="Arial" w:hAnsi="Arial" w:cs="Arial"/>
          <w:b/>
          <w:bCs/>
          <w:sz w:val="22"/>
          <w:szCs w:val="22"/>
        </w:rPr>
      </w:pPr>
    </w:p>
    <w:p w14:paraId="7B999AB0" w14:textId="46397A43" w:rsidR="00160A1E" w:rsidRPr="000C22A2" w:rsidRDefault="0016400B" w:rsidP="00FF7EF6">
      <w:pPr>
        <w:jc w:val="center"/>
        <w:rPr>
          <w:rFonts w:ascii="Arial" w:hAnsi="Arial" w:cs="Arial"/>
          <w:b/>
          <w:bCs/>
          <w:sz w:val="22"/>
          <w:szCs w:val="22"/>
        </w:rPr>
      </w:pPr>
      <w:r w:rsidRPr="000C22A2">
        <w:rPr>
          <w:rFonts w:ascii="Arial" w:hAnsi="Arial" w:cs="Arial"/>
          <w:b/>
          <w:bCs/>
          <w:noProof/>
          <w:sz w:val="22"/>
          <w:szCs w:val="22"/>
          <w:lang w:eastAsia="es-CO"/>
        </w:rPr>
        <mc:AlternateContent>
          <mc:Choice Requires="wps">
            <w:drawing>
              <wp:anchor distT="0" distB="0" distL="114300" distR="114300" simplePos="0" relativeHeight="251680768" behindDoc="0" locked="0" layoutInCell="1" allowOverlap="1" wp14:anchorId="6A8C0467" wp14:editId="635E64FD">
                <wp:simplePos x="0" y="0"/>
                <wp:positionH relativeFrom="margin">
                  <wp:posOffset>117475</wp:posOffset>
                </wp:positionH>
                <wp:positionV relativeFrom="paragraph">
                  <wp:posOffset>168056</wp:posOffset>
                </wp:positionV>
                <wp:extent cx="5800725" cy="1859280"/>
                <wp:effectExtent l="0" t="0" r="9525" b="7620"/>
                <wp:wrapNone/>
                <wp:docPr id="1" name="Cuadro de texto 1"/>
                <wp:cNvGraphicFramePr/>
                <a:graphic xmlns:a="http://schemas.openxmlformats.org/drawingml/2006/main">
                  <a:graphicData uri="http://schemas.microsoft.com/office/word/2010/wordprocessingShape">
                    <wps:wsp>
                      <wps:cNvSpPr txBox="1"/>
                      <wps:spPr>
                        <a:xfrm>
                          <a:off x="0" y="0"/>
                          <a:ext cx="5800725" cy="1859280"/>
                        </a:xfrm>
                        <a:prstGeom prst="rect">
                          <a:avLst/>
                        </a:prstGeom>
                        <a:solidFill>
                          <a:schemeClr val="lt1"/>
                        </a:solidFill>
                        <a:ln w="6350">
                          <a:noFill/>
                        </a:ln>
                      </wps:spPr>
                      <wps:txbx>
                        <w:txbxContent>
                          <w:p w14:paraId="7B20CEFC" w14:textId="77777777" w:rsidR="004D1C4E" w:rsidRDefault="004D1C4E" w:rsidP="00154FCC">
                            <w:pPr>
                              <w:jc w:val="center"/>
                              <w:rPr>
                                <w:rFonts w:ascii="Franklin Gothic Demi Cond" w:hAnsi="Franklin Gothic Demi Cond" w:cs="Arial"/>
                                <w:b/>
                                <w:bCs/>
                                <w:color w:val="404040" w:themeColor="text1" w:themeTint="BF"/>
                                <w:sz w:val="52"/>
                                <w:szCs w:val="52"/>
                              </w:rPr>
                            </w:pPr>
                            <w:r w:rsidRPr="00154FCC">
                              <w:rPr>
                                <w:rFonts w:ascii="Franklin Gothic Demi Cond" w:hAnsi="Franklin Gothic Demi Cond" w:cs="Arial"/>
                                <w:b/>
                                <w:bCs/>
                                <w:color w:val="404040" w:themeColor="text1" w:themeTint="BF"/>
                                <w:sz w:val="52"/>
                                <w:szCs w:val="52"/>
                              </w:rPr>
                              <w:t xml:space="preserve">PLAN ESTRATÉGICO INSTITUCIONAL   </w:t>
                            </w:r>
                          </w:p>
                          <w:p w14:paraId="2967D357" w14:textId="34C5A058" w:rsidR="004D1C4E" w:rsidRPr="00154FCC" w:rsidRDefault="004D1C4E" w:rsidP="00154FCC">
                            <w:pPr>
                              <w:jc w:val="center"/>
                              <w:rPr>
                                <w:rFonts w:ascii="Franklin Gothic Demi Cond" w:hAnsi="Franklin Gothic Demi Cond" w:cs="Arial"/>
                                <w:b/>
                                <w:bCs/>
                                <w:color w:val="404040" w:themeColor="text1" w:themeTint="BF"/>
                                <w:sz w:val="52"/>
                                <w:szCs w:val="52"/>
                              </w:rPr>
                            </w:pPr>
                            <w:r>
                              <w:rPr>
                                <w:rFonts w:ascii="Franklin Gothic Demi Cond" w:hAnsi="Franklin Gothic Demi Cond" w:cs="Arial"/>
                                <w:b/>
                                <w:bCs/>
                                <w:color w:val="404040" w:themeColor="text1" w:themeTint="BF"/>
                                <w:sz w:val="52"/>
                                <w:szCs w:val="52"/>
                              </w:rPr>
                              <w:t>PEI</w:t>
                            </w:r>
                            <w:r w:rsidRPr="00154FCC">
                              <w:rPr>
                                <w:rFonts w:ascii="Franklin Gothic Demi Cond" w:hAnsi="Franklin Gothic Demi Cond" w:cs="Arial"/>
                                <w:b/>
                                <w:bCs/>
                                <w:color w:val="404040" w:themeColor="text1" w:themeTint="BF"/>
                                <w:sz w:val="52"/>
                                <w:szCs w:val="52"/>
                              </w:rPr>
                              <w:t xml:space="preserve"> 2020 - 2024</w:t>
                            </w:r>
                          </w:p>
                          <w:p w14:paraId="0F238846"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612FACD6" w14:textId="77777777" w:rsidR="004D1C4E" w:rsidRPr="00154FCC" w:rsidRDefault="004D1C4E" w:rsidP="00154FCC">
                            <w:pPr>
                              <w:jc w:val="center"/>
                              <w:rPr>
                                <w:rFonts w:ascii="Franklin Gothic Demi Cond" w:hAnsi="Franklin Gothic Demi Cond" w:cs="Arial"/>
                                <w:color w:val="404040" w:themeColor="text1" w:themeTint="BF"/>
                                <w:sz w:val="40"/>
                                <w:szCs w:val="40"/>
                              </w:rPr>
                            </w:pPr>
                            <w:r w:rsidRPr="00154FCC">
                              <w:rPr>
                                <w:rFonts w:ascii="Franklin Gothic Demi Cond" w:hAnsi="Franklin Gothic Demi Cond" w:cs="Arial"/>
                                <w:color w:val="404040" w:themeColor="text1" w:themeTint="BF"/>
                                <w:sz w:val="40"/>
                                <w:szCs w:val="40"/>
                              </w:rPr>
                              <w:t>OFICINA ASESORA DE PLANEACIÓN</w:t>
                            </w:r>
                          </w:p>
                          <w:p w14:paraId="7D066B8D" w14:textId="57327063" w:rsidR="004D1C4E" w:rsidRDefault="004D1C4E" w:rsidP="00154FCC">
                            <w:pPr>
                              <w:jc w:val="center"/>
                              <w:rPr>
                                <w:rFonts w:ascii="Franklin Gothic Demi Cond" w:hAnsi="Franklin Gothic Demi Cond" w:cs="Arial"/>
                                <w:b/>
                                <w:bCs/>
                                <w:color w:val="404040" w:themeColor="text1" w:themeTint="BF"/>
                                <w:sz w:val="52"/>
                                <w:szCs w:val="52"/>
                              </w:rPr>
                            </w:pPr>
                          </w:p>
                          <w:p w14:paraId="450E6C51" w14:textId="2FE05C7D" w:rsidR="004D1C4E" w:rsidRDefault="004D1C4E" w:rsidP="00154FCC">
                            <w:pPr>
                              <w:jc w:val="center"/>
                              <w:rPr>
                                <w:rFonts w:ascii="Franklin Gothic Demi Cond" w:hAnsi="Franklin Gothic Demi Cond" w:cs="Arial"/>
                                <w:b/>
                                <w:bCs/>
                                <w:color w:val="404040" w:themeColor="text1" w:themeTint="BF"/>
                                <w:sz w:val="52"/>
                                <w:szCs w:val="52"/>
                              </w:rPr>
                            </w:pPr>
                          </w:p>
                          <w:p w14:paraId="4D48E680"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7A58E9F1"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4013CE24"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52D82434"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48F1B2A9"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7B5FDA14"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273E258E"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16338ED5"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52FB377A"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0A8C22B5"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3D1C35FF" w14:textId="77777777" w:rsidR="004D1C4E" w:rsidRPr="00154FCC" w:rsidRDefault="004D1C4E" w:rsidP="00154FCC">
                            <w:pPr>
                              <w:rPr>
                                <w:rFonts w:ascii="Franklin Gothic Demi Cond" w:hAnsi="Franklin Gothic Demi Cond"/>
                                <w:color w:val="404040" w:themeColor="text1" w:themeTint="BF"/>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9.25pt;margin-top:13.25pt;width:456.75pt;height:146.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" fillcolor="white [3201]" stroked="f" strokeweight=".5pt">
                <v:textbox>
                  <w:txbxContent>
                    <w:p w14:paraId="7B20CEFC" w14:textId="77777777" w:rsidR="004D1C4E" w:rsidRDefault="004D1C4E" w:rsidP="00154FCC">
                      <w:pPr>
                        <w:jc w:val="center"/>
                        <w:rPr>
                          <w:rFonts w:ascii="Franklin Gothic Demi Cond" w:hAnsi="Franklin Gothic Demi Cond" w:cs="Arial"/>
                          <w:b/>
                          <w:bCs/>
                          <w:color w:val="404040" w:themeColor="text1" w:themeTint="BF"/>
                          <w:sz w:val="52"/>
                          <w:szCs w:val="52"/>
                        </w:rPr>
                      </w:pPr>
                      <w:r w:rsidRPr="00154FCC">
                        <w:rPr>
                          <w:rFonts w:ascii="Franklin Gothic Demi Cond" w:hAnsi="Franklin Gothic Demi Cond" w:cs="Arial"/>
                          <w:b/>
                          <w:bCs/>
                          <w:color w:val="404040" w:themeColor="text1" w:themeTint="BF"/>
                          <w:sz w:val="52"/>
                          <w:szCs w:val="52"/>
                        </w:rPr>
                        <w:t xml:space="preserve">PLAN ESTRATÉGICO INSTITUCIONAL   </w:t>
                      </w:r>
                    </w:p>
                    <w:p w14:paraId="2967D357" w14:textId="34C5A058" w:rsidR="004D1C4E" w:rsidRPr="00154FCC" w:rsidRDefault="004D1C4E" w:rsidP="00154FCC">
                      <w:pPr>
                        <w:jc w:val="center"/>
                        <w:rPr>
                          <w:rFonts w:ascii="Franklin Gothic Demi Cond" w:hAnsi="Franklin Gothic Demi Cond" w:cs="Arial"/>
                          <w:b/>
                          <w:bCs/>
                          <w:color w:val="404040" w:themeColor="text1" w:themeTint="BF"/>
                          <w:sz w:val="52"/>
                          <w:szCs w:val="52"/>
                        </w:rPr>
                      </w:pPr>
                      <w:r>
                        <w:rPr>
                          <w:rFonts w:ascii="Franklin Gothic Demi Cond" w:hAnsi="Franklin Gothic Demi Cond" w:cs="Arial"/>
                          <w:b/>
                          <w:bCs/>
                          <w:color w:val="404040" w:themeColor="text1" w:themeTint="BF"/>
                          <w:sz w:val="52"/>
                          <w:szCs w:val="52"/>
                        </w:rPr>
                        <w:t>PEI</w:t>
                      </w:r>
                      <w:r w:rsidRPr="00154FCC">
                        <w:rPr>
                          <w:rFonts w:ascii="Franklin Gothic Demi Cond" w:hAnsi="Franklin Gothic Demi Cond" w:cs="Arial"/>
                          <w:b/>
                          <w:bCs/>
                          <w:color w:val="404040" w:themeColor="text1" w:themeTint="BF"/>
                          <w:sz w:val="52"/>
                          <w:szCs w:val="52"/>
                        </w:rPr>
                        <w:t xml:space="preserve"> 2020 - 2024</w:t>
                      </w:r>
                    </w:p>
                    <w:p w14:paraId="0F238846"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bookmarkStart w:id="2" w:name="_GoBack"/>
                      <w:bookmarkEnd w:id="2"/>
                    </w:p>
                    <w:p w14:paraId="612FACD6" w14:textId="77777777" w:rsidR="004D1C4E" w:rsidRPr="00154FCC" w:rsidRDefault="004D1C4E" w:rsidP="00154FCC">
                      <w:pPr>
                        <w:jc w:val="center"/>
                        <w:rPr>
                          <w:rFonts w:ascii="Franklin Gothic Demi Cond" w:hAnsi="Franklin Gothic Demi Cond" w:cs="Arial"/>
                          <w:color w:val="404040" w:themeColor="text1" w:themeTint="BF"/>
                          <w:sz w:val="40"/>
                          <w:szCs w:val="40"/>
                        </w:rPr>
                      </w:pPr>
                      <w:r w:rsidRPr="00154FCC">
                        <w:rPr>
                          <w:rFonts w:ascii="Franklin Gothic Demi Cond" w:hAnsi="Franklin Gothic Demi Cond" w:cs="Arial"/>
                          <w:color w:val="404040" w:themeColor="text1" w:themeTint="BF"/>
                          <w:sz w:val="40"/>
                          <w:szCs w:val="40"/>
                        </w:rPr>
                        <w:t>OFICINA ASESORA DE PLANEACIÓN</w:t>
                      </w:r>
                    </w:p>
                    <w:p w14:paraId="7D066B8D" w14:textId="57327063" w:rsidR="004D1C4E" w:rsidRDefault="004D1C4E" w:rsidP="00154FCC">
                      <w:pPr>
                        <w:jc w:val="center"/>
                        <w:rPr>
                          <w:rFonts w:ascii="Franklin Gothic Demi Cond" w:hAnsi="Franklin Gothic Demi Cond" w:cs="Arial"/>
                          <w:b/>
                          <w:bCs/>
                          <w:color w:val="404040" w:themeColor="text1" w:themeTint="BF"/>
                          <w:sz w:val="52"/>
                          <w:szCs w:val="52"/>
                        </w:rPr>
                      </w:pPr>
                    </w:p>
                    <w:p w14:paraId="450E6C51" w14:textId="2FE05C7D" w:rsidR="004D1C4E" w:rsidRDefault="004D1C4E" w:rsidP="00154FCC">
                      <w:pPr>
                        <w:jc w:val="center"/>
                        <w:rPr>
                          <w:rFonts w:ascii="Franklin Gothic Demi Cond" w:hAnsi="Franklin Gothic Demi Cond" w:cs="Arial"/>
                          <w:b/>
                          <w:bCs/>
                          <w:color w:val="404040" w:themeColor="text1" w:themeTint="BF"/>
                          <w:sz w:val="52"/>
                          <w:szCs w:val="52"/>
                        </w:rPr>
                      </w:pPr>
                    </w:p>
                    <w:p w14:paraId="4D48E680"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7A58E9F1"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4013CE24"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52D82434"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48F1B2A9"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7B5FDA14"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273E258E"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16338ED5"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52FB377A"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0A8C22B5" w14:textId="77777777" w:rsidR="004D1C4E" w:rsidRPr="00154FCC" w:rsidRDefault="004D1C4E" w:rsidP="00154FCC">
                      <w:pPr>
                        <w:jc w:val="center"/>
                        <w:rPr>
                          <w:rFonts w:ascii="Franklin Gothic Demi Cond" w:hAnsi="Franklin Gothic Demi Cond" w:cs="Arial"/>
                          <w:b/>
                          <w:bCs/>
                          <w:color w:val="404040" w:themeColor="text1" w:themeTint="BF"/>
                          <w:sz w:val="52"/>
                          <w:szCs w:val="52"/>
                        </w:rPr>
                      </w:pPr>
                    </w:p>
                    <w:p w14:paraId="3D1C35FF" w14:textId="77777777" w:rsidR="004D1C4E" w:rsidRPr="00154FCC" w:rsidRDefault="004D1C4E" w:rsidP="00154FCC">
                      <w:pPr>
                        <w:rPr>
                          <w:rFonts w:ascii="Franklin Gothic Demi Cond" w:hAnsi="Franklin Gothic Demi Cond"/>
                          <w:color w:val="404040" w:themeColor="text1" w:themeTint="BF"/>
                          <w:sz w:val="52"/>
                          <w:szCs w:val="52"/>
                        </w:rPr>
                      </w:pPr>
                    </w:p>
                  </w:txbxContent>
                </v:textbox>
                <w10:wrap anchorx="margin"/>
              </v:shape>
            </w:pict>
          </mc:Fallback>
        </mc:AlternateContent>
      </w:r>
    </w:p>
    <w:p w14:paraId="29C684A2" w14:textId="6FCA653A" w:rsidR="00160A1E" w:rsidRPr="000C22A2" w:rsidRDefault="00160A1E" w:rsidP="00FF7EF6">
      <w:pPr>
        <w:jc w:val="center"/>
        <w:rPr>
          <w:rFonts w:ascii="Arial" w:hAnsi="Arial" w:cs="Arial"/>
          <w:b/>
          <w:bCs/>
          <w:sz w:val="22"/>
          <w:szCs w:val="22"/>
        </w:rPr>
      </w:pPr>
    </w:p>
    <w:p w14:paraId="531477B4" w14:textId="15F3FC80" w:rsidR="00160A1E" w:rsidRPr="000C22A2" w:rsidRDefault="00160A1E" w:rsidP="00FF7EF6">
      <w:pPr>
        <w:jc w:val="center"/>
        <w:rPr>
          <w:rFonts w:ascii="Arial" w:hAnsi="Arial" w:cs="Arial"/>
          <w:b/>
          <w:bCs/>
          <w:sz w:val="22"/>
          <w:szCs w:val="22"/>
        </w:rPr>
      </w:pPr>
    </w:p>
    <w:p w14:paraId="045841C1" w14:textId="39B8554E" w:rsidR="00160A1E" w:rsidRPr="000C22A2" w:rsidRDefault="00160A1E" w:rsidP="00FF7EF6">
      <w:pPr>
        <w:jc w:val="center"/>
        <w:rPr>
          <w:rFonts w:ascii="Arial" w:hAnsi="Arial" w:cs="Arial"/>
          <w:b/>
          <w:bCs/>
          <w:sz w:val="22"/>
          <w:szCs w:val="22"/>
        </w:rPr>
      </w:pPr>
    </w:p>
    <w:p w14:paraId="34DCB8C8" w14:textId="00BF9418" w:rsidR="00160A1E" w:rsidRDefault="00160A1E" w:rsidP="00FF7EF6">
      <w:pPr>
        <w:jc w:val="center"/>
        <w:rPr>
          <w:rFonts w:ascii="Arial" w:hAnsi="Arial" w:cs="Arial"/>
          <w:b/>
          <w:bCs/>
          <w:sz w:val="22"/>
          <w:szCs w:val="22"/>
        </w:rPr>
      </w:pPr>
    </w:p>
    <w:p w14:paraId="50A11D28" w14:textId="4FE86977" w:rsidR="0016400B" w:rsidRDefault="0016400B" w:rsidP="00FF7EF6">
      <w:pPr>
        <w:jc w:val="center"/>
        <w:rPr>
          <w:rFonts w:ascii="Arial" w:hAnsi="Arial" w:cs="Arial"/>
          <w:b/>
          <w:bCs/>
          <w:sz w:val="22"/>
          <w:szCs w:val="22"/>
        </w:rPr>
      </w:pPr>
    </w:p>
    <w:p w14:paraId="2222C8AF" w14:textId="2B799BDF" w:rsidR="0016400B" w:rsidRDefault="0016400B" w:rsidP="00FF7EF6">
      <w:pPr>
        <w:jc w:val="center"/>
        <w:rPr>
          <w:rFonts w:ascii="Arial" w:hAnsi="Arial" w:cs="Arial"/>
          <w:b/>
          <w:bCs/>
          <w:sz w:val="22"/>
          <w:szCs w:val="22"/>
        </w:rPr>
      </w:pPr>
    </w:p>
    <w:p w14:paraId="735D799F" w14:textId="640FD121" w:rsidR="0016400B" w:rsidRDefault="0016400B" w:rsidP="00FF7EF6">
      <w:pPr>
        <w:jc w:val="center"/>
        <w:rPr>
          <w:rFonts w:ascii="Arial" w:hAnsi="Arial" w:cs="Arial"/>
          <w:b/>
          <w:bCs/>
          <w:sz w:val="22"/>
          <w:szCs w:val="22"/>
        </w:rPr>
      </w:pPr>
    </w:p>
    <w:p w14:paraId="4DD6CF4E" w14:textId="77777777" w:rsidR="0016400B" w:rsidRPr="000C22A2" w:rsidRDefault="0016400B" w:rsidP="00FF7EF6">
      <w:pPr>
        <w:jc w:val="center"/>
        <w:rPr>
          <w:rFonts w:ascii="Arial" w:hAnsi="Arial" w:cs="Arial"/>
          <w:b/>
          <w:bCs/>
          <w:sz w:val="22"/>
          <w:szCs w:val="22"/>
        </w:rPr>
      </w:pPr>
    </w:p>
    <w:p w14:paraId="10D0C964" w14:textId="14F1F4D2" w:rsidR="00160A1E" w:rsidRPr="000C22A2" w:rsidRDefault="00160A1E" w:rsidP="00FF7EF6">
      <w:pPr>
        <w:jc w:val="center"/>
        <w:rPr>
          <w:rFonts w:ascii="Arial" w:hAnsi="Arial" w:cs="Arial"/>
          <w:b/>
          <w:bCs/>
          <w:sz w:val="22"/>
          <w:szCs w:val="22"/>
        </w:rPr>
      </w:pPr>
    </w:p>
    <w:p w14:paraId="6110E2CA" w14:textId="0A9069EF" w:rsidR="00160A1E" w:rsidRPr="000C22A2" w:rsidRDefault="00160A1E" w:rsidP="00D46713">
      <w:pPr>
        <w:jc w:val="right"/>
        <w:rPr>
          <w:rFonts w:ascii="Arial" w:hAnsi="Arial" w:cs="Arial"/>
          <w:b/>
          <w:bCs/>
          <w:sz w:val="22"/>
          <w:szCs w:val="22"/>
        </w:rPr>
      </w:pPr>
    </w:p>
    <w:p w14:paraId="0A8A6DE7" w14:textId="61D04C58" w:rsidR="00160A1E" w:rsidRPr="000C22A2" w:rsidRDefault="00160A1E" w:rsidP="00FF7EF6">
      <w:pPr>
        <w:jc w:val="center"/>
        <w:rPr>
          <w:rFonts w:ascii="Arial" w:hAnsi="Arial" w:cs="Arial"/>
          <w:b/>
          <w:bCs/>
          <w:sz w:val="22"/>
          <w:szCs w:val="22"/>
        </w:rPr>
      </w:pPr>
    </w:p>
    <w:tbl>
      <w:tblPr>
        <w:tblStyle w:val="Tablaconcuadrcula"/>
        <w:tblW w:w="5000" w:type="pct"/>
        <w:tblLook w:val="04A0" w:firstRow="1" w:lastRow="0" w:firstColumn="1" w:lastColumn="0" w:noHBand="0" w:noVBand="1"/>
      </w:tblPr>
      <w:tblGrid>
        <w:gridCol w:w="3396"/>
        <w:gridCol w:w="3397"/>
        <w:gridCol w:w="3397"/>
      </w:tblGrid>
      <w:tr w:rsidR="00FF7EF6" w:rsidRPr="000C22A2" w14:paraId="1AFEFFAF" w14:textId="77777777" w:rsidTr="00E71028">
        <w:tc>
          <w:tcPr>
            <w:tcW w:w="5000" w:type="pct"/>
            <w:gridSpan w:val="3"/>
            <w:shd w:val="clear" w:color="auto" w:fill="C00000"/>
          </w:tcPr>
          <w:p w14:paraId="1FDA7674" w14:textId="77777777" w:rsidR="00FF7EF6" w:rsidRPr="000C22A2" w:rsidRDefault="00FF7EF6" w:rsidP="00967EF2">
            <w:pPr>
              <w:jc w:val="center"/>
              <w:rPr>
                <w:rFonts w:ascii="Arial" w:hAnsi="Arial" w:cs="Arial"/>
                <w:b/>
                <w:bCs/>
                <w:sz w:val="22"/>
                <w:szCs w:val="22"/>
              </w:rPr>
            </w:pPr>
            <w:bookmarkStart w:id="1" w:name="_Hlk96546854"/>
            <w:r w:rsidRPr="000C22A2">
              <w:rPr>
                <w:rFonts w:ascii="Arial" w:hAnsi="Arial" w:cs="Arial"/>
                <w:b/>
                <w:bCs/>
                <w:sz w:val="22"/>
                <w:szCs w:val="22"/>
              </w:rPr>
              <w:lastRenderedPageBreak/>
              <w:t>SISTEMA INTEGRADO DE GESTIÓN</w:t>
            </w:r>
          </w:p>
        </w:tc>
      </w:tr>
      <w:tr w:rsidR="00FF7EF6" w:rsidRPr="000C22A2" w14:paraId="75081253" w14:textId="77777777" w:rsidTr="004859C0">
        <w:tc>
          <w:tcPr>
            <w:tcW w:w="5000" w:type="pct"/>
            <w:gridSpan w:val="3"/>
            <w:shd w:val="clear" w:color="auto" w:fill="BFBFBF" w:themeFill="background1" w:themeFillShade="BF"/>
          </w:tcPr>
          <w:p w14:paraId="43A39140" w14:textId="531C0198" w:rsidR="00FF7EF6" w:rsidRPr="000C22A2" w:rsidRDefault="00FF7EF6" w:rsidP="00967EF2">
            <w:pPr>
              <w:jc w:val="center"/>
              <w:rPr>
                <w:rFonts w:ascii="Arial" w:hAnsi="Arial" w:cs="Arial"/>
                <w:b/>
                <w:bCs/>
                <w:sz w:val="22"/>
                <w:szCs w:val="22"/>
              </w:rPr>
            </w:pPr>
            <w:r w:rsidRPr="000C22A2">
              <w:rPr>
                <w:rFonts w:ascii="Arial" w:hAnsi="Arial" w:cs="Arial"/>
                <w:b/>
                <w:bCs/>
                <w:sz w:val="22"/>
                <w:szCs w:val="22"/>
              </w:rPr>
              <w:t>PLAN ESTRAT</w:t>
            </w:r>
            <w:r w:rsidR="00AA1980" w:rsidRPr="000C22A2">
              <w:rPr>
                <w:rFonts w:ascii="Arial" w:hAnsi="Arial" w:cs="Arial"/>
                <w:b/>
                <w:bCs/>
                <w:sz w:val="22"/>
                <w:szCs w:val="22"/>
              </w:rPr>
              <w:t>É</w:t>
            </w:r>
            <w:r w:rsidRPr="000C22A2">
              <w:rPr>
                <w:rFonts w:ascii="Arial" w:hAnsi="Arial" w:cs="Arial"/>
                <w:b/>
                <w:bCs/>
                <w:sz w:val="22"/>
                <w:szCs w:val="22"/>
              </w:rPr>
              <w:t>GICO INSTITUCIONAL 2020 - 2024</w:t>
            </w:r>
          </w:p>
        </w:tc>
      </w:tr>
      <w:tr w:rsidR="00FF7EF6" w:rsidRPr="000C22A2" w14:paraId="4412756F" w14:textId="77777777" w:rsidTr="004859C0">
        <w:tc>
          <w:tcPr>
            <w:tcW w:w="1666" w:type="pct"/>
            <w:shd w:val="clear" w:color="auto" w:fill="auto"/>
          </w:tcPr>
          <w:p w14:paraId="51B3DE55" w14:textId="77777777" w:rsidR="00FF7EF6" w:rsidRPr="000C22A2" w:rsidRDefault="00FF7EF6" w:rsidP="00967EF2">
            <w:pPr>
              <w:jc w:val="center"/>
              <w:rPr>
                <w:rFonts w:ascii="Arial" w:hAnsi="Arial" w:cs="Arial"/>
                <w:b/>
                <w:bCs/>
                <w:sz w:val="22"/>
                <w:szCs w:val="22"/>
              </w:rPr>
            </w:pPr>
            <w:r w:rsidRPr="000C22A2">
              <w:rPr>
                <w:rFonts w:ascii="Arial" w:hAnsi="Arial" w:cs="Arial"/>
                <w:b/>
                <w:bCs/>
                <w:sz w:val="22"/>
                <w:szCs w:val="22"/>
              </w:rPr>
              <w:t>CÓDIGO:</w:t>
            </w:r>
          </w:p>
        </w:tc>
        <w:tc>
          <w:tcPr>
            <w:tcW w:w="1667" w:type="pct"/>
            <w:shd w:val="clear" w:color="auto" w:fill="auto"/>
          </w:tcPr>
          <w:p w14:paraId="7C65372B" w14:textId="6A25AC12" w:rsidR="00FF7EF6" w:rsidRPr="000C22A2" w:rsidRDefault="004D1C4E" w:rsidP="002C7D04">
            <w:pPr>
              <w:jc w:val="center"/>
              <w:rPr>
                <w:rFonts w:ascii="Arial" w:hAnsi="Arial" w:cs="Arial"/>
                <w:b/>
                <w:bCs/>
                <w:sz w:val="22"/>
                <w:szCs w:val="22"/>
              </w:rPr>
            </w:pPr>
            <w:r>
              <w:rPr>
                <w:rFonts w:ascii="Arial" w:hAnsi="Arial" w:cs="Arial"/>
                <w:b/>
                <w:bCs/>
                <w:sz w:val="22"/>
                <w:szCs w:val="22"/>
              </w:rPr>
              <w:t>IDPAC-</w:t>
            </w:r>
            <w:r w:rsidR="002C7D04">
              <w:rPr>
                <w:rFonts w:ascii="Arial" w:hAnsi="Arial" w:cs="Arial"/>
                <w:b/>
                <w:bCs/>
                <w:sz w:val="22"/>
                <w:szCs w:val="22"/>
              </w:rPr>
              <w:t>DE</w:t>
            </w:r>
            <w:r>
              <w:rPr>
                <w:rFonts w:ascii="Arial" w:hAnsi="Arial" w:cs="Arial"/>
                <w:b/>
                <w:bCs/>
                <w:sz w:val="22"/>
                <w:szCs w:val="22"/>
              </w:rPr>
              <w:t>-</w:t>
            </w:r>
            <w:r w:rsidRPr="00DA574C">
              <w:rPr>
                <w:rFonts w:ascii="Arial" w:hAnsi="Arial" w:cs="Arial"/>
                <w:b/>
                <w:bCs/>
                <w:sz w:val="22"/>
                <w:szCs w:val="22"/>
              </w:rPr>
              <w:t>PL</w:t>
            </w:r>
            <w:r w:rsidR="00FF7EF6" w:rsidRPr="000C22A2">
              <w:rPr>
                <w:rFonts w:ascii="Arial" w:hAnsi="Arial" w:cs="Arial"/>
                <w:b/>
                <w:bCs/>
                <w:sz w:val="22"/>
                <w:szCs w:val="22"/>
              </w:rPr>
              <w:t>-01</w:t>
            </w:r>
          </w:p>
        </w:tc>
        <w:tc>
          <w:tcPr>
            <w:tcW w:w="1667" w:type="pct"/>
            <w:shd w:val="clear" w:color="auto" w:fill="auto"/>
          </w:tcPr>
          <w:p w14:paraId="52027A16" w14:textId="11BD329C" w:rsidR="00FF7EF6" w:rsidRPr="000C22A2" w:rsidRDefault="00FF7EF6" w:rsidP="00967EF2">
            <w:pPr>
              <w:jc w:val="center"/>
              <w:rPr>
                <w:rFonts w:ascii="Arial" w:hAnsi="Arial" w:cs="Arial"/>
                <w:b/>
                <w:bCs/>
                <w:sz w:val="22"/>
                <w:szCs w:val="22"/>
              </w:rPr>
            </w:pPr>
            <w:r w:rsidRPr="000C22A2">
              <w:rPr>
                <w:rFonts w:ascii="Arial" w:hAnsi="Arial" w:cs="Arial"/>
                <w:b/>
                <w:bCs/>
                <w:sz w:val="22"/>
                <w:szCs w:val="22"/>
              </w:rPr>
              <w:t>VERSIÓN</w:t>
            </w:r>
            <w:r w:rsidR="00676F52" w:rsidRPr="000C22A2">
              <w:rPr>
                <w:rFonts w:ascii="Arial" w:hAnsi="Arial" w:cs="Arial"/>
                <w:b/>
                <w:bCs/>
                <w:sz w:val="22"/>
                <w:szCs w:val="22"/>
              </w:rPr>
              <w:t>:</w:t>
            </w:r>
            <w:r w:rsidRPr="000C22A2">
              <w:rPr>
                <w:rFonts w:ascii="Arial" w:hAnsi="Arial" w:cs="Arial"/>
                <w:b/>
                <w:bCs/>
                <w:sz w:val="22"/>
                <w:szCs w:val="22"/>
              </w:rPr>
              <w:t xml:space="preserve"> </w:t>
            </w:r>
            <w:r w:rsidR="004D1C4E">
              <w:rPr>
                <w:rFonts w:ascii="Arial" w:hAnsi="Arial" w:cs="Arial"/>
                <w:b/>
                <w:bCs/>
                <w:sz w:val="22"/>
                <w:szCs w:val="22"/>
              </w:rPr>
              <w:t>11</w:t>
            </w:r>
          </w:p>
        </w:tc>
      </w:tr>
      <w:tr w:rsidR="00FF7EF6" w:rsidRPr="000C22A2" w14:paraId="2AA3EAC9" w14:textId="77777777" w:rsidTr="00D64F3E">
        <w:tc>
          <w:tcPr>
            <w:tcW w:w="1666" w:type="pct"/>
            <w:vAlign w:val="center"/>
          </w:tcPr>
          <w:p w14:paraId="132FFC31" w14:textId="77777777" w:rsidR="00FF7EF6" w:rsidRPr="000C22A2" w:rsidRDefault="00FF7EF6" w:rsidP="00967EF2">
            <w:pPr>
              <w:jc w:val="center"/>
              <w:rPr>
                <w:rFonts w:ascii="Arial" w:hAnsi="Arial" w:cs="Arial"/>
                <w:b/>
                <w:bCs/>
                <w:sz w:val="22"/>
                <w:szCs w:val="22"/>
              </w:rPr>
            </w:pPr>
            <w:r w:rsidRPr="000C22A2">
              <w:rPr>
                <w:rFonts w:ascii="Arial" w:hAnsi="Arial" w:cs="Arial"/>
                <w:b/>
                <w:bCs/>
                <w:sz w:val="22"/>
                <w:szCs w:val="22"/>
              </w:rPr>
              <w:t>ELABORÓ</w:t>
            </w:r>
          </w:p>
        </w:tc>
        <w:tc>
          <w:tcPr>
            <w:tcW w:w="1667" w:type="pct"/>
            <w:vAlign w:val="center"/>
          </w:tcPr>
          <w:p w14:paraId="32EAA79D" w14:textId="77777777" w:rsidR="00FF7EF6" w:rsidRPr="000C22A2" w:rsidRDefault="00FF7EF6" w:rsidP="00967EF2">
            <w:pPr>
              <w:jc w:val="center"/>
              <w:rPr>
                <w:rFonts w:ascii="Arial" w:hAnsi="Arial" w:cs="Arial"/>
                <w:b/>
                <w:bCs/>
                <w:sz w:val="22"/>
                <w:szCs w:val="22"/>
              </w:rPr>
            </w:pPr>
            <w:r w:rsidRPr="000C22A2">
              <w:rPr>
                <w:rFonts w:ascii="Arial" w:hAnsi="Arial" w:cs="Arial"/>
                <w:b/>
                <w:bCs/>
                <w:sz w:val="22"/>
                <w:szCs w:val="22"/>
              </w:rPr>
              <w:t>REVISÓ</w:t>
            </w:r>
          </w:p>
        </w:tc>
        <w:tc>
          <w:tcPr>
            <w:tcW w:w="1667" w:type="pct"/>
            <w:vAlign w:val="center"/>
          </w:tcPr>
          <w:p w14:paraId="6F2CF445" w14:textId="510D87F7" w:rsidR="00FF7EF6" w:rsidRPr="000C22A2" w:rsidRDefault="00FF7EF6" w:rsidP="00967EF2">
            <w:pPr>
              <w:jc w:val="center"/>
              <w:rPr>
                <w:rFonts w:ascii="Arial" w:hAnsi="Arial" w:cs="Arial"/>
                <w:b/>
                <w:bCs/>
                <w:sz w:val="22"/>
                <w:szCs w:val="22"/>
              </w:rPr>
            </w:pPr>
            <w:r w:rsidRPr="000C22A2">
              <w:rPr>
                <w:rFonts w:ascii="Arial" w:hAnsi="Arial" w:cs="Arial"/>
                <w:b/>
                <w:bCs/>
                <w:sz w:val="22"/>
                <w:szCs w:val="22"/>
              </w:rPr>
              <w:t>APROB</w:t>
            </w:r>
            <w:r w:rsidR="00D46713" w:rsidRPr="000C22A2">
              <w:rPr>
                <w:rFonts w:ascii="Arial" w:hAnsi="Arial" w:cs="Arial"/>
                <w:b/>
                <w:bCs/>
                <w:sz w:val="22"/>
                <w:szCs w:val="22"/>
              </w:rPr>
              <w:t>Ó</w:t>
            </w:r>
          </w:p>
        </w:tc>
      </w:tr>
      <w:tr w:rsidR="00EC0737" w:rsidRPr="000C22A2" w14:paraId="3E862FDF" w14:textId="77777777" w:rsidTr="00D64F3E">
        <w:tc>
          <w:tcPr>
            <w:tcW w:w="1666" w:type="pct"/>
            <w:vAlign w:val="center"/>
          </w:tcPr>
          <w:p w14:paraId="6D72F443" w14:textId="559B7138" w:rsidR="00EC0737" w:rsidRPr="001859A4" w:rsidRDefault="00E77B00" w:rsidP="00061D2F">
            <w:pPr>
              <w:jc w:val="center"/>
              <w:rPr>
                <w:rFonts w:ascii="Arial" w:hAnsi="Arial" w:cs="Arial"/>
                <w:sz w:val="22"/>
                <w:szCs w:val="22"/>
              </w:rPr>
            </w:pPr>
            <w:r w:rsidRPr="001859A4">
              <w:rPr>
                <w:rFonts w:ascii="Arial" w:hAnsi="Arial" w:cs="Arial"/>
                <w:sz w:val="22"/>
                <w:szCs w:val="22"/>
              </w:rPr>
              <w:t>Silvia Milena Patiño León</w:t>
            </w:r>
          </w:p>
        </w:tc>
        <w:tc>
          <w:tcPr>
            <w:tcW w:w="1667" w:type="pct"/>
            <w:vAlign w:val="center"/>
          </w:tcPr>
          <w:p w14:paraId="6E11A6F9" w14:textId="26CDFFA3" w:rsidR="00EC0737" w:rsidRPr="001859A4" w:rsidRDefault="00E77B00" w:rsidP="00061D2F">
            <w:pPr>
              <w:jc w:val="center"/>
              <w:rPr>
                <w:rFonts w:ascii="Arial" w:hAnsi="Arial" w:cs="Arial"/>
                <w:sz w:val="22"/>
                <w:szCs w:val="22"/>
              </w:rPr>
            </w:pPr>
            <w:r w:rsidRPr="001859A4">
              <w:rPr>
                <w:rFonts w:ascii="Arial" w:hAnsi="Arial" w:cs="Arial"/>
                <w:sz w:val="22"/>
                <w:szCs w:val="22"/>
              </w:rPr>
              <w:t>Ana Silvia Olano Aponte</w:t>
            </w:r>
          </w:p>
        </w:tc>
        <w:tc>
          <w:tcPr>
            <w:tcW w:w="1667" w:type="pct"/>
            <w:vAlign w:val="center"/>
          </w:tcPr>
          <w:p w14:paraId="363F8961" w14:textId="26EAA6C0" w:rsidR="00EC0737" w:rsidRPr="000C22A2" w:rsidRDefault="004D1C4E" w:rsidP="00061D2F">
            <w:pPr>
              <w:jc w:val="center"/>
              <w:rPr>
                <w:rFonts w:ascii="Arial" w:hAnsi="Arial" w:cs="Arial"/>
                <w:sz w:val="22"/>
                <w:szCs w:val="22"/>
              </w:rPr>
            </w:pPr>
            <w:r>
              <w:rPr>
                <w:rFonts w:ascii="Arial" w:hAnsi="Arial" w:cs="Arial"/>
                <w:sz w:val="22"/>
                <w:szCs w:val="22"/>
              </w:rPr>
              <w:t>Comité Institucional de Gestión y Desempeño</w:t>
            </w:r>
          </w:p>
        </w:tc>
      </w:tr>
      <w:tr w:rsidR="00EC0737" w:rsidRPr="000C22A2" w14:paraId="43D29167" w14:textId="77777777" w:rsidTr="00D64F3E">
        <w:tc>
          <w:tcPr>
            <w:tcW w:w="1666" w:type="pct"/>
            <w:vAlign w:val="center"/>
          </w:tcPr>
          <w:p w14:paraId="3CE74B7D" w14:textId="77777777" w:rsidR="00EC0737" w:rsidRPr="001859A4" w:rsidRDefault="00EC0737" w:rsidP="00061D2F">
            <w:pPr>
              <w:jc w:val="center"/>
              <w:rPr>
                <w:rFonts w:ascii="Arial" w:hAnsi="Arial" w:cs="Arial"/>
                <w:sz w:val="22"/>
                <w:szCs w:val="22"/>
              </w:rPr>
            </w:pPr>
            <w:r w:rsidRPr="001859A4">
              <w:rPr>
                <w:rFonts w:ascii="Arial" w:hAnsi="Arial" w:cs="Arial"/>
                <w:sz w:val="22"/>
                <w:szCs w:val="22"/>
              </w:rPr>
              <w:t>Contratista Oficina Asesora de Planeación</w:t>
            </w:r>
          </w:p>
        </w:tc>
        <w:tc>
          <w:tcPr>
            <w:tcW w:w="1667" w:type="pct"/>
            <w:vAlign w:val="center"/>
          </w:tcPr>
          <w:p w14:paraId="1047CD36" w14:textId="1EF7BB92" w:rsidR="00EC0737" w:rsidRPr="001859A4" w:rsidRDefault="00EC0737" w:rsidP="00061D2F">
            <w:pPr>
              <w:jc w:val="center"/>
              <w:rPr>
                <w:rFonts w:ascii="Arial" w:hAnsi="Arial" w:cs="Arial"/>
                <w:sz w:val="22"/>
                <w:szCs w:val="22"/>
              </w:rPr>
            </w:pPr>
            <w:r w:rsidRPr="001859A4">
              <w:rPr>
                <w:rFonts w:ascii="Arial" w:hAnsi="Arial" w:cs="Arial"/>
                <w:sz w:val="22"/>
                <w:szCs w:val="22"/>
              </w:rPr>
              <w:t>Jefe Oficina Asesora de Planeación</w:t>
            </w:r>
          </w:p>
        </w:tc>
        <w:tc>
          <w:tcPr>
            <w:tcW w:w="1667" w:type="pct"/>
            <w:vAlign w:val="center"/>
          </w:tcPr>
          <w:p w14:paraId="2D983914" w14:textId="637FDEEC" w:rsidR="00EC0737" w:rsidRPr="000C22A2" w:rsidRDefault="004D1C4E" w:rsidP="00435833">
            <w:pPr>
              <w:jc w:val="center"/>
              <w:rPr>
                <w:rFonts w:ascii="Arial" w:hAnsi="Arial" w:cs="Arial"/>
                <w:sz w:val="22"/>
                <w:szCs w:val="22"/>
              </w:rPr>
            </w:pPr>
            <w:r>
              <w:rPr>
                <w:rFonts w:ascii="Arial" w:hAnsi="Arial" w:cs="Arial"/>
                <w:sz w:val="22"/>
                <w:szCs w:val="22"/>
              </w:rPr>
              <w:t>Comité Institucional de Gestión y Desempeño</w:t>
            </w:r>
          </w:p>
        </w:tc>
      </w:tr>
      <w:bookmarkEnd w:id="1"/>
    </w:tbl>
    <w:p w14:paraId="30F76556" w14:textId="3364DBD9" w:rsidR="00FF7EF6" w:rsidRPr="000C22A2" w:rsidRDefault="00FF7EF6" w:rsidP="00FF7EF6">
      <w:pPr>
        <w:rPr>
          <w:rFonts w:ascii="Arial" w:hAnsi="Arial" w:cs="Arial"/>
          <w:sz w:val="22"/>
          <w:szCs w:val="22"/>
        </w:rPr>
      </w:pPr>
    </w:p>
    <w:tbl>
      <w:tblPr>
        <w:tblStyle w:val="Tablaconcuadrcula"/>
        <w:tblW w:w="5000" w:type="pct"/>
        <w:tblLook w:val="04A0" w:firstRow="1" w:lastRow="0" w:firstColumn="1" w:lastColumn="0" w:noHBand="0" w:noVBand="1"/>
      </w:tblPr>
      <w:tblGrid>
        <w:gridCol w:w="1481"/>
        <w:gridCol w:w="1747"/>
        <w:gridCol w:w="6962"/>
      </w:tblGrid>
      <w:tr w:rsidR="00FF7EF6" w:rsidRPr="000C22A2" w14:paraId="360DDDE9" w14:textId="77777777" w:rsidTr="004859C0">
        <w:trPr>
          <w:trHeight w:val="331"/>
          <w:tblHeader/>
        </w:trPr>
        <w:tc>
          <w:tcPr>
            <w:tcW w:w="5000" w:type="pct"/>
            <w:gridSpan w:val="3"/>
            <w:shd w:val="clear" w:color="auto" w:fill="BFBFBF" w:themeFill="background1" w:themeFillShade="BF"/>
            <w:vAlign w:val="center"/>
          </w:tcPr>
          <w:p w14:paraId="1DF75F40" w14:textId="77777777" w:rsidR="00FF7EF6" w:rsidRPr="000C22A2" w:rsidRDefault="00FF7EF6" w:rsidP="00154FCC">
            <w:pPr>
              <w:jc w:val="center"/>
              <w:rPr>
                <w:rFonts w:ascii="Arial" w:hAnsi="Arial" w:cs="Arial"/>
                <w:b/>
                <w:bCs/>
                <w:sz w:val="22"/>
                <w:szCs w:val="22"/>
              </w:rPr>
            </w:pPr>
            <w:bookmarkStart w:id="2" w:name="_Hlk96546872"/>
            <w:r w:rsidRPr="000C22A2">
              <w:rPr>
                <w:rFonts w:ascii="Arial" w:hAnsi="Arial" w:cs="Arial"/>
                <w:b/>
                <w:bCs/>
                <w:sz w:val="22"/>
                <w:szCs w:val="22"/>
              </w:rPr>
              <w:t>REGISTRO DE MODIFICACIONES</w:t>
            </w:r>
          </w:p>
        </w:tc>
      </w:tr>
      <w:tr w:rsidR="00FF7EF6" w:rsidRPr="000C22A2" w14:paraId="6B54D140" w14:textId="77777777" w:rsidTr="004D1C4E">
        <w:trPr>
          <w:trHeight w:val="407"/>
          <w:tblHeader/>
        </w:trPr>
        <w:tc>
          <w:tcPr>
            <w:tcW w:w="727" w:type="pct"/>
            <w:shd w:val="clear" w:color="auto" w:fill="BFBFBF" w:themeFill="background1" w:themeFillShade="BF"/>
            <w:vAlign w:val="center"/>
          </w:tcPr>
          <w:p w14:paraId="4D070E4F" w14:textId="3F8F6BE2" w:rsidR="00FF7EF6" w:rsidRPr="000C22A2" w:rsidRDefault="00FF7EF6" w:rsidP="00CD03F4">
            <w:pPr>
              <w:jc w:val="center"/>
              <w:rPr>
                <w:rFonts w:ascii="Arial" w:hAnsi="Arial" w:cs="Arial"/>
                <w:b/>
                <w:bCs/>
                <w:sz w:val="22"/>
                <w:szCs w:val="22"/>
              </w:rPr>
            </w:pPr>
            <w:r w:rsidRPr="000C22A2">
              <w:rPr>
                <w:rFonts w:ascii="Arial" w:hAnsi="Arial" w:cs="Arial"/>
                <w:b/>
                <w:bCs/>
                <w:sz w:val="22"/>
                <w:szCs w:val="22"/>
              </w:rPr>
              <w:t>VERSI</w:t>
            </w:r>
            <w:r w:rsidR="008E60E3" w:rsidRPr="000C22A2">
              <w:rPr>
                <w:rFonts w:ascii="Arial" w:hAnsi="Arial" w:cs="Arial"/>
                <w:b/>
                <w:bCs/>
                <w:sz w:val="22"/>
                <w:szCs w:val="22"/>
              </w:rPr>
              <w:t>Ó</w:t>
            </w:r>
            <w:r w:rsidRPr="000C22A2">
              <w:rPr>
                <w:rFonts w:ascii="Arial" w:hAnsi="Arial" w:cs="Arial"/>
                <w:b/>
                <w:bCs/>
                <w:sz w:val="22"/>
                <w:szCs w:val="22"/>
              </w:rPr>
              <w:t>N</w:t>
            </w:r>
          </w:p>
        </w:tc>
        <w:tc>
          <w:tcPr>
            <w:tcW w:w="857" w:type="pct"/>
            <w:shd w:val="clear" w:color="auto" w:fill="BFBFBF" w:themeFill="background1" w:themeFillShade="BF"/>
            <w:vAlign w:val="center"/>
          </w:tcPr>
          <w:p w14:paraId="22BCBE4C" w14:textId="77777777" w:rsidR="00FF7EF6" w:rsidRPr="000C22A2" w:rsidRDefault="00FF7EF6" w:rsidP="00CD03F4">
            <w:pPr>
              <w:jc w:val="center"/>
              <w:rPr>
                <w:rFonts w:ascii="Arial" w:hAnsi="Arial" w:cs="Arial"/>
                <w:b/>
                <w:bCs/>
                <w:sz w:val="22"/>
                <w:szCs w:val="22"/>
              </w:rPr>
            </w:pPr>
            <w:r w:rsidRPr="000C22A2">
              <w:rPr>
                <w:rFonts w:ascii="Arial" w:hAnsi="Arial" w:cs="Arial"/>
                <w:b/>
                <w:bCs/>
                <w:sz w:val="22"/>
                <w:szCs w:val="22"/>
              </w:rPr>
              <w:t>FECHA</w:t>
            </w:r>
          </w:p>
        </w:tc>
        <w:tc>
          <w:tcPr>
            <w:tcW w:w="3417" w:type="pct"/>
            <w:shd w:val="clear" w:color="auto" w:fill="BFBFBF" w:themeFill="background1" w:themeFillShade="BF"/>
            <w:vAlign w:val="center"/>
          </w:tcPr>
          <w:p w14:paraId="3DDD3C08" w14:textId="7E1E0598" w:rsidR="00FF7EF6" w:rsidRPr="000C22A2" w:rsidRDefault="00FF7EF6" w:rsidP="00154FCC">
            <w:pPr>
              <w:jc w:val="center"/>
              <w:rPr>
                <w:rFonts w:ascii="Arial" w:hAnsi="Arial" w:cs="Arial"/>
                <w:b/>
                <w:bCs/>
                <w:sz w:val="22"/>
                <w:szCs w:val="22"/>
              </w:rPr>
            </w:pPr>
            <w:r w:rsidRPr="000C22A2">
              <w:rPr>
                <w:rFonts w:ascii="Arial" w:hAnsi="Arial" w:cs="Arial"/>
                <w:b/>
                <w:bCs/>
                <w:sz w:val="22"/>
                <w:szCs w:val="22"/>
              </w:rPr>
              <w:t>DESCRIPCIÓN</w:t>
            </w:r>
            <w:r w:rsidR="004D1C4E">
              <w:rPr>
                <w:rFonts w:ascii="Arial" w:hAnsi="Arial" w:cs="Arial"/>
                <w:b/>
                <w:bCs/>
                <w:sz w:val="22"/>
                <w:szCs w:val="22"/>
              </w:rPr>
              <w:t xml:space="preserve"> DE LA MODIFICACIÓN</w:t>
            </w:r>
          </w:p>
        </w:tc>
      </w:tr>
      <w:tr w:rsidR="00FF7EF6" w:rsidRPr="000C22A2" w14:paraId="08E6CE84" w14:textId="77777777" w:rsidTr="004D1C4E">
        <w:tc>
          <w:tcPr>
            <w:tcW w:w="727" w:type="pct"/>
            <w:vAlign w:val="center"/>
          </w:tcPr>
          <w:p w14:paraId="2FEC75FE" w14:textId="77777777" w:rsidR="00FF7EF6" w:rsidRPr="000C22A2" w:rsidRDefault="00FF7EF6" w:rsidP="002C1CFD">
            <w:pPr>
              <w:jc w:val="center"/>
              <w:rPr>
                <w:rFonts w:ascii="Arial" w:hAnsi="Arial" w:cs="Arial"/>
                <w:sz w:val="22"/>
                <w:szCs w:val="22"/>
              </w:rPr>
            </w:pPr>
            <w:r w:rsidRPr="000C22A2">
              <w:rPr>
                <w:rFonts w:ascii="Arial" w:hAnsi="Arial" w:cs="Arial"/>
                <w:sz w:val="22"/>
                <w:szCs w:val="22"/>
              </w:rPr>
              <w:t>01</w:t>
            </w:r>
          </w:p>
        </w:tc>
        <w:tc>
          <w:tcPr>
            <w:tcW w:w="857" w:type="pct"/>
            <w:vAlign w:val="center"/>
          </w:tcPr>
          <w:p w14:paraId="1D7760ED" w14:textId="5883F21D" w:rsidR="00FF7EF6" w:rsidRPr="000C22A2" w:rsidRDefault="00FF7EF6" w:rsidP="002C1CFD">
            <w:pPr>
              <w:jc w:val="center"/>
              <w:rPr>
                <w:rFonts w:ascii="Arial" w:hAnsi="Arial" w:cs="Arial"/>
                <w:sz w:val="22"/>
                <w:szCs w:val="22"/>
              </w:rPr>
            </w:pPr>
            <w:r w:rsidRPr="000C22A2">
              <w:rPr>
                <w:rFonts w:ascii="Arial" w:hAnsi="Arial" w:cs="Arial"/>
                <w:sz w:val="22"/>
                <w:szCs w:val="22"/>
              </w:rPr>
              <w:t>22/04/2013</w:t>
            </w:r>
          </w:p>
        </w:tc>
        <w:tc>
          <w:tcPr>
            <w:tcW w:w="3417" w:type="pct"/>
          </w:tcPr>
          <w:p w14:paraId="07CE1ACD" w14:textId="77777777" w:rsidR="00FF7EF6" w:rsidRPr="000C22A2" w:rsidRDefault="00FF7EF6" w:rsidP="00967EF2">
            <w:pPr>
              <w:rPr>
                <w:rFonts w:ascii="Arial" w:hAnsi="Arial" w:cs="Arial"/>
                <w:sz w:val="22"/>
                <w:szCs w:val="22"/>
              </w:rPr>
            </w:pPr>
            <w:r w:rsidRPr="000C22A2">
              <w:rPr>
                <w:rFonts w:ascii="Arial" w:hAnsi="Arial" w:cs="Arial"/>
                <w:sz w:val="22"/>
                <w:szCs w:val="22"/>
              </w:rPr>
              <w:t>Versión original.</w:t>
            </w:r>
          </w:p>
        </w:tc>
      </w:tr>
      <w:tr w:rsidR="00FF7EF6" w:rsidRPr="000C22A2" w14:paraId="728EF912" w14:textId="77777777" w:rsidTr="004D1C4E">
        <w:tc>
          <w:tcPr>
            <w:tcW w:w="727" w:type="pct"/>
            <w:vAlign w:val="center"/>
          </w:tcPr>
          <w:p w14:paraId="198D5F98" w14:textId="77777777" w:rsidR="00FF7EF6" w:rsidRPr="000C22A2" w:rsidRDefault="00FF7EF6" w:rsidP="002C1CFD">
            <w:pPr>
              <w:jc w:val="center"/>
              <w:rPr>
                <w:rFonts w:ascii="Arial" w:hAnsi="Arial" w:cs="Arial"/>
                <w:sz w:val="22"/>
                <w:szCs w:val="22"/>
              </w:rPr>
            </w:pPr>
            <w:r w:rsidRPr="000C22A2">
              <w:rPr>
                <w:rFonts w:ascii="Arial" w:hAnsi="Arial" w:cs="Arial"/>
                <w:sz w:val="22"/>
                <w:szCs w:val="22"/>
              </w:rPr>
              <w:t>02</w:t>
            </w:r>
          </w:p>
        </w:tc>
        <w:tc>
          <w:tcPr>
            <w:tcW w:w="857" w:type="pct"/>
            <w:vAlign w:val="center"/>
          </w:tcPr>
          <w:p w14:paraId="5F990230" w14:textId="58EC38B2" w:rsidR="00FF7EF6" w:rsidRPr="000C22A2" w:rsidRDefault="00FF7EF6" w:rsidP="002C1CFD">
            <w:pPr>
              <w:jc w:val="center"/>
              <w:rPr>
                <w:rFonts w:ascii="Arial" w:hAnsi="Arial" w:cs="Arial"/>
                <w:sz w:val="22"/>
                <w:szCs w:val="22"/>
              </w:rPr>
            </w:pPr>
            <w:r w:rsidRPr="000C22A2">
              <w:rPr>
                <w:rFonts w:ascii="Arial" w:hAnsi="Arial" w:cs="Arial"/>
                <w:sz w:val="22"/>
                <w:szCs w:val="22"/>
              </w:rPr>
              <w:t>17/09/2013</w:t>
            </w:r>
          </w:p>
        </w:tc>
        <w:tc>
          <w:tcPr>
            <w:tcW w:w="3417" w:type="pct"/>
          </w:tcPr>
          <w:p w14:paraId="0BF5DF94" w14:textId="77777777" w:rsidR="00FF7EF6" w:rsidRPr="000C22A2" w:rsidRDefault="00FF7EF6" w:rsidP="004E689D">
            <w:pPr>
              <w:jc w:val="both"/>
              <w:rPr>
                <w:rFonts w:ascii="Arial" w:hAnsi="Arial" w:cs="Arial"/>
                <w:sz w:val="22"/>
                <w:szCs w:val="22"/>
              </w:rPr>
            </w:pPr>
            <w:r w:rsidRPr="000C22A2">
              <w:rPr>
                <w:rFonts w:ascii="Arial" w:hAnsi="Arial" w:cs="Arial"/>
                <w:sz w:val="22"/>
                <w:szCs w:val="22"/>
              </w:rPr>
              <w:t>Actualización de la misión, visión, inclusión de los objetivos institucionales, actualización de objetivos estratégicos misionales y su relación con el Plan de Des</w:t>
            </w:r>
            <w:bookmarkStart w:id="3" w:name="_GoBack"/>
            <w:bookmarkEnd w:id="3"/>
            <w:r w:rsidRPr="000C22A2">
              <w:rPr>
                <w:rFonts w:ascii="Arial" w:hAnsi="Arial" w:cs="Arial"/>
                <w:sz w:val="22"/>
                <w:szCs w:val="22"/>
              </w:rPr>
              <w:t>arrollo “Bogotá Humana”</w:t>
            </w:r>
          </w:p>
        </w:tc>
      </w:tr>
      <w:tr w:rsidR="00FF7EF6" w:rsidRPr="000C22A2" w14:paraId="4E3E57C4" w14:textId="77777777" w:rsidTr="004D1C4E">
        <w:tc>
          <w:tcPr>
            <w:tcW w:w="727" w:type="pct"/>
            <w:vAlign w:val="center"/>
          </w:tcPr>
          <w:p w14:paraId="71F60C3D" w14:textId="77777777" w:rsidR="00FF7EF6" w:rsidRPr="000C22A2" w:rsidRDefault="00FF7EF6" w:rsidP="002C1CFD">
            <w:pPr>
              <w:jc w:val="center"/>
              <w:rPr>
                <w:rFonts w:ascii="Arial" w:hAnsi="Arial" w:cs="Arial"/>
                <w:sz w:val="22"/>
                <w:szCs w:val="22"/>
              </w:rPr>
            </w:pPr>
            <w:r w:rsidRPr="000C22A2">
              <w:rPr>
                <w:rFonts w:ascii="Arial" w:hAnsi="Arial" w:cs="Arial"/>
                <w:sz w:val="22"/>
                <w:szCs w:val="22"/>
              </w:rPr>
              <w:t>03</w:t>
            </w:r>
          </w:p>
        </w:tc>
        <w:tc>
          <w:tcPr>
            <w:tcW w:w="857" w:type="pct"/>
            <w:vAlign w:val="center"/>
          </w:tcPr>
          <w:p w14:paraId="07408529" w14:textId="7947EFA9" w:rsidR="00FF7EF6" w:rsidRPr="000C22A2" w:rsidRDefault="00FF7EF6" w:rsidP="002C1CFD">
            <w:pPr>
              <w:jc w:val="center"/>
              <w:rPr>
                <w:rFonts w:ascii="Arial" w:hAnsi="Arial" w:cs="Arial"/>
                <w:sz w:val="22"/>
                <w:szCs w:val="22"/>
              </w:rPr>
            </w:pPr>
            <w:r w:rsidRPr="000C22A2">
              <w:rPr>
                <w:rFonts w:ascii="Arial" w:hAnsi="Arial" w:cs="Arial"/>
                <w:sz w:val="22"/>
                <w:szCs w:val="22"/>
              </w:rPr>
              <w:t>06/11/2015</w:t>
            </w:r>
          </w:p>
        </w:tc>
        <w:tc>
          <w:tcPr>
            <w:tcW w:w="3417" w:type="pct"/>
          </w:tcPr>
          <w:p w14:paraId="51413941" w14:textId="77777777" w:rsidR="00FF7EF6" w:rsidRPr="000C22A2" w:rsidRDefault="00FF7EF6" w:rsidP="004E689D">
            <w:pPr>
              <w:jc w:val="both"/>
              <w:rPr>
                <w:rFonts w:ascii="Arial" w:hAnsi="Arial" w:cs="Arial"/>
                <w:sz w:val="22"/>
                <w:szCs w:val="22"/>
              </w:rPr>
            </w:pPr>
            <w:r w:rsidRPr="000C22A2">
              <w:rPr>
                <w:rFonts w:ascii="Arial" w:hAnsi="Arial" w:cs="Arial"/>
                <w:sz w:val="22"/>
                <w:szCs w:val="22"/>
              </w:rPr>
              <w:t>Actualización de la plataforma estratégica y del mapa de procesos, se revisa estructura, contenido y redacción de todo el documento. Se eliminan otras políticas para la participación ciudadana como son Intervención Altos de la Instancia, Intervención Altos de Santa Rosa.</w:t>
            </w:r>
          </w:p>
        </w:tc>
      </w:tr>
      <w:tr w:rsidR="00FF7EF6" w:rsidRPr="000C22A2" w14:paraId="23526E1F" w14:textId="77777777" w:rsidTr="004D1C4E">
        <w:tc>
          <w:tcPr>
            <w:tcW w:w="727" w:type="pct"/>
            <w:vAlign w:val="center"/>
          </w:tcPr>
          <w:p w14:paraId="48B9DC49" w14:textId="77777777" w:rsidR="00FF7EF6" w:rsidRPr="000C22A2" w:rsidRDefault="00FF7EF6" w:rsidP="002C1CFD">
            <w:pPr>
              <w:jc w:val="center"/>
              <w:rPr>
                <w:rFonts w:ascii="Arial" w:hAnsi="Arial" w:cs="Arial"/>
                <w:sz w:val="22"/>
                <w:szCs w:val="22"/>
              </w:rPr>
            </w:pPr>
            <w:r w:rsidRPr="000C22A2">
              <w:rPr>
                <w:rFonts w:ascii="Arial" w:hAnsi="Arial" w:cs="Arial"/>
                <w:sz w:val="22"/>
                <w:szCs w:val="22"/>
              </w:rPr>
              <w:t>04</w:t>
            </w:r>
          </w:p>
        </w:tc>
        <w:tc>
          <w:tcPr>
            <w:tcW w:w="857" w:type="pct"/>
            <w:vAlign w:val="center"/>
          </w:tcPr>
          <w:p w14:paraId="1D44AD72" w14:textId="57C20EEB" w:rsidR="00FF7EF6" w:rsidRPr="000C22A2" w:rsidRDefault="00FF7EF6" w:rsidP="002C1CFD">
            <w:pPr>
              <w:jc w:val="center"/>
              <w:rPr>
                <w:rFonts w:ascii="Arial" w:hAnsi="Arial" w:cs="Arial"/>
                <w:sz w:val="22"/>
                <w:szCs w:val="22"/>
              </w:rPr>
            </w:pPr>
            <w:r w:rsidRPr="000C22A2">
              <w:rPr>
                <w:rFonts w:ascii="Arial" w:hAnsi="Arial" w:cs="Arial"/>
                <w:sz w:val="22"/>
                <w:szCs w:val="22"/>
              </w:rPr>
              <w:t>12/10/2016</w:t>
            </w:r>
          </w:p>
        </w:tc>
        <w:tc>
          <w:tcPr>
            <w:tcW w:w="3417" w:type="pct"/>
          </w:tcPr>
          <w:p w14:paraId="6EBEA87B" w14:textId="77777777" w:rsidR="00FF7EF6" w:rsidRPr="000C22A2" w:rsidRDefault="00FF7EF6" w:rsidP="004E689D">
            <w:pPr>
              <w:jc w:val="both"/>
              <w:rPr>
                <w:rFonts w:ascii="Arial" w:hAnsi="Arial" w:cs="Arial"/>
                <w:sz w:val="22"/>
                <w:szCs w:val="22"/>
              </w:rPr>
            </w:pPr>
            <w:r w:rsidRPr="000C22A2">
              <w:rPr>
                <w:rFonts w:ascii="Arial" w:hAnsi="Arial" w:cs="Arial"/>
                <w:sz w:val="22"/>
                <w:szCs w:val="22"/>
              </w:rPr>
              <w:t>Plan Estratégico Institucional 2016-2020 reformulación de toda la plataforma estratégica conforme a las políticas y lineamientos de “Bogotá mejor para Todos”</w:t>
            </w:r>
          </w:p>
        </w:tc>
      </w:tr>
      <w:tr w:rsidR="00FF7EF6" w:rsidRPr="000C22A2" w14:paraId="3972E541" w14:textId="77777777" w:rsidTr="004D1C4E">
        <w:tc>
          <w:tcPr>
            <w:tcW w:w="727" w:type="pct"/>
            <w:vAlign w:val="center"/>
          </w:tcPr>
          <w:p w14:paraId="2C57636B" w14:textId="77777777" w:rsidR="00FF7EF6" w:rsidRPr="000C22A2" w:rsidRDefault="00FF7EF6" w:rsidP="002C1CFD">
            <w:pPr>
              <w:jc w:val="center"/>
              <w:rPr>
                <w:rFonts w:ascii="Arial" w:hAnsi="Arial" w:cs="Arial"/>
                <w:sz w:val="22"/>
                <w:szCs w:val="22"/>
              </w:rPr>
            </w:pPr>
            <w:r w:rsidRPr="000C22A2">
              <w:rPr>
                <w:rFonts w:ascii="Arial" w:hAnsi="Arial" w:cs="Arial"/>
                <w:sz w:val="22"/>
                <w:szCs w:val="22"/>
              </w:rPr>
              <w:t>05</w:t>
            </w:r>
          </w:p>
        </w:tc>
        <w:tc>
          <w:tcPr>
            <w:tcW w:w="857" w:type="pct"/>
            <w:vAlign w:val="center"/>
          </w:tcPr>
          <w:p w14:paraId="2F8DD6A4" w14:textId="4AC33632" w:rsidR="00FF7EF6" w:rsidRPr="000C22A2" w:rsidRDefault="00FF7EF6" w:rsidP="002C1CFD">
            <w:pPr>
              <w:jc w:val="center"/>
              <w:rPr>
                <w:rFonts w:ascii="Arial" w:hAnsi="Arial" w:cs="Arial"/>
                <w:sz w:val="22"/>
                <w:szCs w:val="22"/>
              </w:rPr>
            </w:pPr>
            <w:r w:rsidRPr="000C22A2">
              <w:rPr>
                <w:rFonts w:ascii="Arial" w:hAnsi="Arial" w:cs="Arial"/>
                <w:sz w:val="22"/>
                <w:szCs w:val="22"/>
              </w:rPr>
              <w:t>02/12/2016</w:t>
            </w:r>
          </w:p>
        </w:tc>
        <w:tc>
          <w:tcPr>
            <w:tcW w:w="3417" w:type="pct"/>
          </w:tcPr>
          <w:p w14:paraId="6F701217" w14:textId="77777777" w:rsidR="00FF7EF6" w:rsidRPr="000C22A2" w:rsidRDefault="00FF7EF6" w:rsidP="004E689D">
            <w:pPr>
              <w:jc w:val="both"/>
              <w:rPr>
                <w:rFonts w:ascii="Arial" w:hAnsi="Arial" w:cs="Arial"/>
                <w:sz w:val="22"/>
                <w:szCs w:val="22"/>
              </w:rPr>
            </w:pPr>
            <w:r w:rsidRPr="000C22A2">
              <w:rPr>
                <w:rFonts w:ascii="Arial" w:hAnsi="Arial" w:cs="Arial"/>
                <w:sz w:val="22"/>
                <w:szCs w:val="22"/>
              </w:rPr>
              <w:t>Ajuste de redacción y de aspectos de forma del documento</w:t>
            </w:r>
          </w:p>
        </w:tc>
      </w:tr>
      <w:tr w:rsidR="00FF7EF6" w:rsidRPr="000C22A2" w14:paraId="7ECC64AF" w14:textId="77777777" w:rsidTr="004D1C4E">
        <w:tc>
          <w:tcPr>
            <w:tcW w:w="727" w:type="pct"/>
            <w:vAlign w:val="center"/>
          </w:tcPr>
          <w:p w14:paraId="07D1D3D8" w14:textId="77777777" w:rsidR="00FF7EF6" w:rsidRPr="000C22A2" w:rsidRDefault="00FF7EF6" w:rsidP="002C1CFD">
            <w:pPr>
              <w:jc w:val="center"/>
              <w:rPr>
                <w:rFonts w:ascii="Arial" w:hAnsi="Arial" w:cs="Arial"/>
                <w:sz w:val="22"/>
                <w:szCs w:val="22"/>
              </w:rPr>
            </w:pPr>
            <w:r w:rsidRPr="000C22A2">
              <w:rPr>
                <w:rFonts w:ascii="Arial" w:hAnsi="Arial" w:cs="Arial"/>
                <w:sz w:val="22"/>
                <w:szCs w:val="22"/>
              </w:rPr>
              <w:t>06</w:t>
            </w:r>
          </w:p>
        </w:tc>
        <w:tc>
          <w:tcPr>
            <w:tcW w:w="857" w:type="pct"/>
            <w:vAlign w:val="center"/>
          </w:tcPr>
          <w:p w14:paraId="17B8C828" w14:textId="3E02FA6D" w:rsidR="00FF7EF6" w:rsidRPr="000C22A2" w:rsidRDefault="00FF7EF6" w:rsidP="002C1CFD">
            <w:pPr>
              <w:jc w:val="center"/>
              <w:rPr>
                <w:rFonts w:ascii="Arial" w:hAnsi="Arial" w:cs="Arial"/>
                <w:sz w:val="22"/>
                <w:szCs w:val="22"/>
              </w:rPr>
            </w:pPr>
            <w:r w:rsidRPr="000C22A2">
              <w:rPr>
                <w:rFonts w:ascii="Arial" w:hAnsi="Arial" w:cs="Arial"/>
                <w:sz w:val="22"/>
                <w:szCs w:val="22"/>
              </w:rPr>
              <w:t>6/08/2017</w:t>
            </w:r>
          </w:p>
        </w:tc>
        <w:tc>
          <w:tcPr>
            <w:tcW w:w="3417" w:type="pct"/>
          </w:tcPr>
          <w:p w14:paraId="26E37356" w14:textId="77777777" w:rsidR="00FF7EF6" w:rsidRPr="000C22A2" w:rsidRDefault="00FF7EF6" w:rsidP="004E689D">
            <w:pPr>
              <w:jc w:val="both"/>
              <w:rPr>
                <w:rFonts w:ascii="Arial" w:hAnsi="Arial" w:cs="Arial"/>
                <w:sz w:val="22"/>
                <w:szCs w:val="22"/>
              </w:rPr>
            </w:pPr>
            <w:r w:rsidRPr="000C22A2">
              <w:rPr>
                <w:rFonts w:ascii="Arial" w:hAnsi="Arial" w:cs="Arial"/>
                <w:sz w:val="22"/>
                <w:szCs w:val="22"/>
              </w:rPr>
              <w:t>Ajuste en los Indicadores PEI y metas del cuatrienio</w:t>
            </w:r>
          </w:p>
        </w:tc>
      </w:tr>
      <w:tr w:rsidR="00FF7EF6" w:rsidRPr="000C22A2" w14:paraId="08969821" w14:textId="77777777" w:rsidTr="004D1C4E">
        <w:tc>
          <w:tcPr>
            <w:tcW w:w="727" w:type="pct"/>
            <w:vAlign w:val="center"/>
          </w:tcPr>
          <w:p w14:paraId="023F817E" w14:textId="77777777" w:rsidR="00FF7EF6" w:rsidRPr="000C22A2" w:rsidRDefault="00FF7EF6" w:rsidP="002C1CFD">
            <w:pPr>
              <w:jc w:val="center"/>
              <w:rPr>
                <w:rFonts w:ascii="Arial" w:hAnsi="Arial" w:cs="Arial"/>
                <w:sz w:val="22"/>
                <w:szCs w:val="22"/>
              </w:rPr>
            </w:pPr>
            <w:r w:rsidRPr="000C22A2">
              <w:rPr>
                <w:rFonts w:ascii="Arial" w:hAnsi="Arial" w:cs="Arial"/>
                <w:sz w:val="22"/>
                <w:szCs w:val="22"/>
              </w:rPr>
              <w:t>07</w:t>
            </w:r>
          </w:p>
        </w:tc>
        <w:tc>
          <w:tcPr>
            <w:tcW w:w="857" w:type="pct"/>
            <w:vAlign w:val="center"/>
          </w:tcPr>
          <w:p w14:paraId="5957723F" w14:textId="134DEE68" w:rsidR="00FF7EF6" w:rsidRPr="000C22A2" w:rsidRDefault="00FF7EF6" w:rsidP="002C1CFD">
            <w:pPr>
              <w:jc w:val="center"/>
              <w:rPr>
                <w:rFonts w:ascii="Arial" w:hAnsi="Arial" w:cs="Arial"/>
                <w:sz w:val="22"/>
                <w:szCs w:val="22"/>
              </w:rPr>
            </w:pPr>
            <w:r w:rsidRPr="000C22A2">
              <w:rPr>
                <w:rFonts w:ascii="Arial" w:hAnsi="Arial" w:cs="Arial"/>
                <w:sz w:val="22"/>
                <w:szCs w:val="22"/>
              </w:rPr>
              <w:t>13/04/2018</w:t>
            </w:r>
          </w:p>
        </w:tc>
        <w:tc>
          <w:tcPr>
            <w:tcW w:w="3417" w:type="pct"/>
          </w:tcPr>
          <w:p w14:paraId="0AC6D2EE" w14:textId="77777777" w:rsidR="00FF7EF6" w:rsidRPr="000C22A2" w:rsidRDefault="00FF7EF6" w:rsidP="004E689D">
            <w:pPr>
              <w:jc w:val="both"/>
              <w:rPr>
                <w:rFonts w:ascii="Arial" w:hAnsi="Arial" w:cs="Arial"/>
                <w:sz w:val="22"/>
                <w:szCs w:val="22"/>
              </w:rPr>
            </w:pPr>
            <w:r w:rsidRPr="000C22A2">
              <w:rPr>
                <w:rFonts w:ascii="Arial" w:hAnsi="Arial" w:cs="Arial"/>
                <w:sz w:val="22"/>
                <w:szCs w:val="22"/>
              </w:rPr>
              <w:t>Actualizaciones de: Numeral 3.1 Análisis del entorno interno: Sede A y Sede C, asociaciones de indicadores PEI a metas proyecto de inversión, actualización de metas conforme a las ejecuciones obtenidas en la vigencia 2017, actualizaciones de magnitudes en los nombres de las metas, actualización en la denominación de indicador diagnósticos locales integrales, actualización del logo inferior del documento, Numeral 4.4 Políticas del IDPAC. Se actualizan las políticas con la eliminación de la Política Pública de Comunicación Comunitaria, la cual tuvo vigencia hasta el 2016. Numeral 5.1 Objetivos Estratégicos. Se incluye la descripción de las iniciativas estratégicas correspondientes a los objetivos estratégicos GM2 y GM3</w:t>
            </w:r>
          </w:p>
        </w:tc>
      </w:tr>
      <w:tr w:rsidR="00FF7EF6" w:rsidRPr="000C22A2" w14:paraId="405376C7" w14:textId="77777777" w:rsidTr="004D1C4E">
        <w:tc>
          <w:tcPr>
            <w:tcW w:w="727" w:type="pct"/>
            <w:vAlign w:val="center"/>
          </w:tcPr>
          <w:p w14:paraId="1456EF26" w14:textId="77777777" w:rsidR="00FF7EF6" w:rsidRPr="000C22A2" w:rsidRDefault="00FF7EF6" w:rsidP="002C1CFD">
            <w:pPr>
              <w:jc w:val="center"/>
              <w:rPr>
                <w:rFonts w:ascii="Arial" w:hAnsi="Arial" w:cs="Arial"/>
                <w:sz w:val="22"/>
                <w:szCs w:val="22"/>
              </w:rPr>
            </w:pPr>
            <w:r w:rsidRPr="000C22A2">
              <w:rPr>
                <w:rFonts w:ascii="Arial" w:hAnsi="Arial" w:cs="Arial"/>
                <w:sz w:val="22"/>
                <w:szCs w:val="22"/>
              </w:rPr>
              <w:t>08</w:t>
            </w:r>
          </w:p>
        </w:tc>
        <w:tc>
          <w:tcPr>
            <w:tcW w:w="857" w:type="pct"/>
            <w:vAlign w:val="center"/>
          </w:tcPr>
          <w:p w14:paraId="66215161" w14:textId="77777777" w:rsidR="00FF7EF6" w:rsidRPr="000C22A2" w:rsidRDefault="00FF7EF6" w:rsidP="002C1CFD">
            <w:pPr>
              <w:jc w:val="center"/>
              <w:rPr>
                <w:rFonts w:ascii="Arial" w:hAnsi="Arial" w:cs="Arial"/>
                <w:sz w:val="22"/>
                <w:szCs w:val="22"/>
              </w:rPr>
            </w:pPr>
            <w:r w:rsidRPr="000C22A2">
              <w:rPr>
                <w:rFonts w:ascii="Arial" w:hAnsi="Arial" w:cs="Arial"/>
                <w:sz w:val="22"/>
                <w:szCs w:val="22"/>
              </w:rPr>
              <w:t>20/12/2019</w:t>
            </w:r>
          </w:p>
        </w:tc>
        <w:tc>
          <w:tcPr>
            <w:tcW w:w="3417" w:type="pct"/>
          </w:tcPr>
          <w:p w14:paraId="273BE881" w14:textId="77777777" w:rsidR="00FF7EF6" w:rsidRPr="000C22A2" w:rsidRDefault="00FF7EF6" w:rsidP="004E689D">
            <w:pPr>
              <w:jc w:val="both"/>
              <w:rPr>
                <w:rFonts w:ascii="Arial" w:hAnsi="Arial" w:cs="Arial"/>
                <w:sz w:val="22"/>
                <w:szCs w:val="22"/>
              </w:rPr>
            </w:pPr>
            <w:r w:rsidRPr="000C22A2">
              <w:rPr>
                <w:rFonts w:ascii="Arial" w:hAnsi="Arial" w:cs="Arial"/>
                <w:sz w:val="22"/>
                <w:szCs w:val="22"/>
              </w:rPr>
              <w:t>Ajuste magnitud programada para las vigencias 2016, 2017 y 2018 de acuerdo con la ejecución presentada. Actualización Grafico No 6. Elementos del Plan Estratégico Institucional. Ajuste ítem Política del Sistema Integrado de Gestión de acuerdo con la Resolución No. 329 de diciembre de 2019.</w:t>
            </w:r>
          </w:p>
        </w:tc>
      </w:tr>
      <w:tr w:rsidR="00FF7EF6" w:rsidRPr="000C22A2" w14:paraId="505B7B18" w14:textId="77777777" w:rsidTr="004D1C4E">
        <w:tc>
          <w:tcPr>
            <w:tcW w:w="727" w:type="pct"/>
            <w:vAlign w:val="center"/>
          </w:tcPr>
          <w:p w14:paraId="5D0088EF" w14:textId="77777777" w:rsidR="00FF7EF6" w:rsidRPr="000C22A2" w:rsidRDefault="00FF7EF6" w:rsidP="002C1CFD">
            <w:pPr>
              <w:jc w:val="center"/>
              <w:rPr>
                <w:rFonts w:ascii="Arial" w:hAnsi="Arial" w:cs="Arial"/>
                <w:sz w:val="22"/>
                <w:szCs w:val="22"/>
              </w:rPr>
            </w:pPr>
            <w:r w:rsidRPr="000C22A2">
              <w:rPr>
                <w:rFonts w:ascii="Arial" w:hAnsi="Arial" w:cs="Arial"/>
                <w:sz w:val="22"/>
                <w:szCs w:val="22"/>
              </w:rPr>
              <w:t>09</w:t>
            </w:r>
          </w:p>
        </w:tc>
        <w:tc>
          <w:tcPr>
            <w:tcW w:w="857" w:type="pct"/>
            <w:vAlign w:val="center"/>
          </w:tcPr>
          <w:p w14:paraId="78920E17" w14:textId="586D4A0E" w:rsidR="00FF7EF6" w:rsidRPr="000C22A2" w:rsidRDefault="00BC5605" w:rsidP="002C1CFD">
            <w:pPr>
              <w:jc w:val="center"/>
              <w:rPr>
                <w:rFonts w:ascii="Arial" w:hAnsi="Arial" w:cs="Arial"/>
                <w:sz w:val="22"/>
                <w:szCs w:val="22"/>
              </w:rPr>
            </w:pPr>
            <w:r w:rsidRPr="000C22A2">
              <w:rPr>
                <w:rFonts w:ascii="Arial" w:hAnsi="Arial" w:cs="Arial"/>
                <w:sz w:val="22"/>
                <w:szCs w:val="22"/>
              </w:rPr>
              <w:t>19/01/2021</w:t>
            </w:r>
          </w:p>
        </w:tc>
        <w:tc>
          <w:tcPr>
            <w:tcW w:w="3417" w:type="pct"/>
          </w:tcPr>
          <w:p w14:paraId="16337D52" w14:textId="76FE1527" w:rsidR="00236B3A" w:rsidRPr="000C22A2" w:rsidRDefault="00236B3A" w:rsidP="00F15885">
            <w:pPr>
              <w:jc w:val="both"/>
              <w:rPr>
                <w:rFonts w:ascii="Arial" w:hAnsi="Arial" w:cs="Arial"/>
                <w:sz w:val="22"/>
                <w:szCs w:val="22"/>
              </w:rPr>
            </w:pPr>
            <w:r w:rsidRPr="000C22A2">
              <w:rPr>
                <w:rFonts w:ascii="Arial" w:hAnsi="Arial" w:cs="Arial"/>
                <w:sz w:val="22"/>
                <w:szCs w:val="22"/>
              </w:rPr>
              <w:t>Formulación del Plan Estratégico Institucional 2020-2024, con la actualización de la misión, visión y definición de objetivos estratégicos institucionales, ali</w:t>
            </w:r>
            <w:r w:rsidR="00B67C45" w:rsidRPr="000C22A2">
              <w:rPr>
                <w:rFonts w:ascii="Arial" w:hAnsi="Arial" w:cs="Arial"/>
                <w:sz w:val="22"/>
                <w:szCs w:val="22"/>
              </w:rPr>
              <w:t>n</w:t>
            </w:r>
            <w:r w:rsidRPr="000C22A2">
              <w:rPr>
                <w:rFonts w:ascii="Arial" w:hAnsi="Arial" w:cs="Arial"/>
                <w:sz w:val="22"/>
                <w:szCs w:val="22"/>
              </w:rPr>
              <w:t xml:space="preserve">eados a la nueva visión institucional, </w:t>
            </w:r>
            <w:r w:rsidRPr="000C22A2">
              <w:rPr>
                <w:rFonts w:ascii="Arial" w:hAnsi="Arial" w:cs="Arial"/>
                <w:sz w:val="22"/>
                <w:szCs w:val="22"/>
              </w:rPr>
              <w:lastRenderedPageBreak/>
              <w:t xml:space="preserve">al Plan de Desarrollo Distrital 2020 </w:t>
            </w:r>
            <w:r w:rsidR="004D1C4E">
              <w:rPr>
                <w:rFonts w:ascii="Arial" w:hAnsi="Arial" w:cs="Arial"/>
                <w:sz w:val="22"/>
                <w:szCs w:val="22"/>
              </w:rPr>
              <w:t>–</w:t>
            </w:r>
            <w:r w:rsidRPr="000C22A2">
              <w:rPr>
                <w:rFonts w:ascii="Arial" w:hAnsi="Arial" w:cs="Arial"/>
                <w:sz w:val="22"/>
                <w:szCs w:val="22"/>
              </w:rPr>
              <w:t xml:space="preserve"> 2024 “Un Nuevo Contrato Social y Ambiental para la Bogotá del siglo XXI” y al Plan Estratégico Sectorial de Gobierno.</w:t>
            </w:r>
          </w:p>
        </w:tc>
      </w:tr>
      <w:tr w:rsidR="00F36EC2" w:rsidRPr="000C22A2" w14:paraId="678507A5" w14:textId="77777777" w:rsidTr="004D1C4E">
        <w:tc>
          <w:tcPr>
            <w:tcW w:w="727" w:type="pct"/>
            <w:vAlign w:val="center"/>
          </w:tcPr>
          <w:p w14:paraId="4A7A7C32" w14:textId="4731776D" w:rsidR="00F36EC2" w:rsidRPr="001859A4" w:rsidRDefault="00F36EC2" w:rsidP="002C1CFD">
            <w:pPr>
              <w:jc w:val="center"/>
              <w:rPr>
                <w:rFonts w:ascii="Arial" w:hAnsi="Arial" w:cs="Arial"/>
                <w:sz w:val="22"/>
                <w:szCs w:val="22"/>
              </w:rPr>
            </w:pPr>
            <w:r w:rsidRPr="001859A4">
              <w:rPr>
                <w:rFonts w:ascii="Arial" w:hAnsi="Arial" w:cs="Arial"/>
                <w:sz w:val="22"/>
                <w:szCs w:val="22"/>
              </w:rPr>
              <w:lastRenderedPageBreak/>
              <w:t>10</w:t>
            </w:r>
          </w:p>
        </w:tc>
        <w:tc>
          <w:tcPr>
            <w:tcW w:w="857" w:type="pct"/>
            <w:vAlign w:val="center"/>
          </w:tcPr>
          <w:p w14:paraId="57FB6CEB" w14:textId="1692442F" w:rsidR="00F36EC2" w:rsidRPr="001859A4" w:rsidRDefault="00F36EC2" w:rsidP="002C1CFD">
            <w:pPr>
              <w:jc w:val="center"/>
              <w:rPr>
                <w:rFonts w:ascii="Arial" w:hAnsi="Arial" w:cs="Arial"/>
                <w:sz w:val="22"/>
                <w:szCs w:val="22"/>
              </w:rPr>
            </w:pPr>
            <w:r w:rsidRPr="001859A4">
              <w:rPr>
                <w:rFonts w:ascii="Arial" w:hAnsi="Arial" w:cs="Arial"/>
                <w:sz w:val="22"/>
                <w:szCs w:val="22"/>
              </w:rPr>
              <w:t>28/02/2021</w:t>
            </w:r>
          </w:p>
        </w:tc>
        <w:tc>
          <w:tcPr>
            <w:tcW w:w="3417" w:type="pct"/>
          </w:tcPr>
          <w:p w14:paraId="638E5CA5" w14:textId="3EA6EC4D" w:rsidR="00F36EC2" w:rsidRPr="001859A4" w:rsidRDefault="004D12A5" w:rsidP="00F15885">
            <w:pPr>
              <w:jc w:val="both"/>
              <w:rPr>
                <w:rFonts w:ascii="Arial" w:hAnsi="Arial" w:cs="Arial"/>
                <w:sz w:val="22"/>
                <w:szCs w:val="22"/>
              </w:rPr>
            </w:pPr>
            <w:r w:rsidRPr="001859A4">
              <w:rPr>
                <w:rFonts w:ascii="Arial" w:hAnsi="Arial" w:cs="Arial"/>
                <w:sz w:val="22"/>
                <w:szCs w:val="22"/>
              </w:rPr>
              <w:t>Se actualizó el organigrama, mapa de procesos</w:t>
            </w:r>
            <w:r w:rsidR="00D03109" w:rsidRPr="001859A4">
              <w:rPr>
                <w:rFonts w:ascii="Arial" w:hAnsi="Arial" w:cs="Arial"/>
                <w:sz w:val="22"/>
                <w:szCs w:val="22"/>
              </w:rPr>
              <w:t>,</w:t>
            </w:r>
            <w:r w:rsidRPr="001859A4">
              <w:rPr>
                <w:rFonts w:ascii="Arial" w:hAnsi="Arial" w:cs="Arial"/>
                <w:sz w:val="22"/>
                <w:szCs w:val="22"/>
              </w:rPr>
              <w:t xml:space="preserve"> el portafolio de servicios </w:t>
            </w:r>
            <w:r w:rsidR="00D03109" w:rsidRPr="001859A4">
              <w:rPr>
                <w:rFonts w:ascii="Arial" w:hAnsi="Arial" w:cs="Arial"/>
                <w:sz w:val="22"/>
                <w:szCs w:val="22"/>
              </w:rPr>
              <w:t xml:space="preserve">y grupos de valor, igualmente </w:t>
            </w:r>
            <w:r w:rsidRPr="001859A4">
              <w:rPr>
                <w:rFonts w:ascii="Arial" w:hAnsi="Arial" w:cs="Arial"/>
                <w:sz w:val="22"/>
                <w:szCs w:val="22"/>
              </w:rPr>
              <w:t>se ajust</w:t>
            </w:r>
            <w:r w:rsidR="00C406EF" w:rsidRPr="001859A4">
              <w:rPr>
                <w:rFonts w:ascii="Arial" w:hAnsi="Arial" w:cs="Arial"/>
                <w:sz w:val="22"/>
                <w:szCs w:val="22"/>
              </w:rPr>
              <w:t>ó</w:t>
            </w:r>
            <w:r w:rsidRPr="001859A4">
              <w:rPr>
                <w:rFonts w:ascii="Arial" w:hAnsi="Arial" w:cs="Arial"/>
                <w:sz w:val="22"/>
                <w:szCs w:val="22"/>
              </w:rPr>
              <w:t xml:space="preserve"> la redacción en la misión. Se reemplaz</w:t>
            </w:r>
            <w:r w:rsidR="00C406EF" w:rsidRPr="001859A4">
              <w:rPr>
                <w:rFonts w:ascii="Arial" w:hAnsi="Arial" w:cs="Arial"/>
                <w:sz w:val="22"/>
                <w:szCs w:val="22"/>
              </w:rPr>
              <w:t>ó</w:t>
            </w:r>
            <w:r w:rsidRPr="001859A4">
              <w:rPr>
                <w:rFonts w:ascii="Arial" w:hAnsi="Arial" w:cs="Arial"/>
                <w:sz w:val="22"/>
                <w:szCs w:val="22"/>
              </w:rPr>
              <w:t xml:space="preserve"> la tabla que muestra la alineación de los objetivos estratégicos con el Plan de Desarrollo Distrital y Proyectos de Inversión. </w:t>
            </w:r>
          </w:p>
        </w:tc>
      </w:tr>
      <w:tr w:rsidR="004D1C4E" w:rsidRPr="000C22A2" w14:paraId="2223F134" w14:textId="77777777" w:rsidTr="004D1C4E">
        <w:tc>
          <w:tcPr>
            <w:tcW w:w="727" w:type="pct"/>
            <w:vAlign w:val="center"/>
          </w:tcPr>
          <w:p w14:paraId="7CC63B07" w14:textId="0C7E6E36" w:rsidR="004D1C4E" w:rsidRPr="001859A4" w:rsidRDefault="004D1C4E" w:rsidP="002C1CFD">
            <w:pPr>
              <w:jc w:val="center"/>
              <w:rPr>
                <w:rFonts w:ascii="Arial" w:hAnsi="Arial" w:cs="Arial"/>
                <w:sz w:val="22"/>
                <w:szCs w:val="22"/>
              </w:rPr>
            </w:pPr>
            <w:r>
              <w:rPr>
                <w:rFonts w:ascii="Arial" w:hAnsi="Arial" w:cs="Arial"/>
                <w:sz w:val="22"/>
                <w:szCs w:val="22"/>
              </w:rPr>
              <w:t>11</w:t>
            </w:r>
          </w:p>
        </w:tc>
        <w:tc>
          <w:tcPr>
            <w:tcW w:w="857" w:type="pct"/>
            <w:vAlign w:val="center"/>
          </w:tcPr>
          <w:p w14:paraId="5BD36AF6" w14:textId="755A243E" w:rsidR="004D1C4E" w:rsidRPr="001859A4" w:rsidRDefault="004D1C4E" w:rsidP="004D1C4E">
            <w:pPr>
              <w:jc w:val="center"/>
              <w:rPr>
                <w:rFonts w:ascii="Arial" w:hAnsi="Arial" w:cs="Arial"/>
                <w:sz w:val="22"/>
                <w:szCs w:val="22"/>
              </w:rPr>
            </w:pPr>
            <w:r>
              <w:rPr>
                <w:rFonts w:ascii="Arial" w:hAnsi="Arial" w:cs="Arial"/>
                <w:sz w:val="22"/>
                <w:szCs w:val="22"/>
              </w:rPr>
              <w:t>23/12/2022</w:t>
            </w:r>
          </w:p>
        </w:tc>
        <w:tc>
          <w:tcPr>
            <w:tcW w:w="3417" w:type="pct"/>
          </w:tcPr>
          <w:p w14:paraId="58BB3D1A" w14:textId="2D2448F4" w:rsidR="004D1C4E" w:rsidRPr="001859A4" w:rsidRDefault="00986AAE" w:rsidP="00986AAE">
            <w:pPr>
              <w:jc w:val="both"/>
              <w:rPr>
                <w:rFonts w:ascii="Arial" w:hAnsi="Arial" w:cs="Arial"/>
                <w:sz w:val="22"/>
                <w:szCs w:val="22"/>
              </w:rPr>
            </w:pPr>
            <w:r>
              <w:rPr>
                <w:rFonts w:ascii="Arial" w:hAnsi="Arial" w:cs="Arial"/>
                <w:sz w:val="22"/>
                <w:szCs w:val="22"/>
              </w:rPr>
              <w:t xml:space="preserve">A partir de los resultados de la jornada de Planeación Estratégica 2022-2023, se actualizan los siguientes elementos: Organigrama, Mapa de Procesos, Matriz DOFA, análisis del contexto interno y externo e inclusión de los nuevos valores institucionales. </w:t>
            </w:r>
          </w:p>
        </w:tc>
      </w:tr>
      <w:bookmarkEnd w:id="2"/>
    </w:tbl>
    <w:p w14:paraId="608E2C6C" w14:textId="77777777" w:rsidR="00FF7EF6" w:rsidRPr="000C22A2" w:rsidRDefault="00FF7EF6" w:rsidP="00FF7EF6">
      <w:pPr>
        <w:rPr>
          <w:rFonts w:ascii="Arial" w:hAnsi="Arial" w:cs="Arial"/>
          <w:sz w:val="22"/>
          <w:szCs w:val="22"/>
        </w:rPr>
      </w:pPr>
    </w:p>
    <w:p w14:paraId="494B09DE" w14:textId="77777777" w:rsidR="00FF7EF6" w:rsidRPr="000C22A2" w:rsidRDefault="00FF7EF6" w:rsidP="00FF7EF6">
      <w:pPr>
        <w:rPr>
          <w:rFonts w:ascii="Arial" w:hAnsi="Arial" w:cs="Arial"/>
          <w:sz w:val="22"/>
          <w:szCs w:val="22"/>
        </w:rPr>
      </w:pPr>
    </w:p>
    <w:p w14:paraId="5EC6734C" w14:textId="77777777" w:rsidR="00FF7EF6" w:rsidRPr="000C22A2" w:rsidRDefault="00FF7EF6" w:rsidP="00FF7EF6">
      <w:pPr>
        <w:rPr>
          <w:rFonts w:ascii="Arial" w:hAnsi="Arial" w:cs="Arial"/>
          <w:sz w:val="22"/>
          <w:szCs w:val="22"/>
        </w:rPr>
      </w:pPr>
    </w:p>
    <w:p w14:paraId="7E4208CA" w14:textId="77777777" w:rsidR="00FF7EF6" w:rsidRPr="000C22A2" w:rsidRDefault="00FF7EF6" w:rsidP="00FF7EF6">
      <w:pPr>
        <w:rPr>
          <w:rFonts w:ascii="Arial" w:hAnsi="Arial" w:cs="Arial"/>
          <w:sz w:val="22"/>
          <w:szCs w:val="22"/>
        </w:rPr>
      </w:pPr>
    </w:p>
    <w:p w14:paraId="465839F3" w14:textId="77777777" w:rsidR="00FF7EF6" w:rsidRPr="000C22A2" w:rsidRDefault="00FF7EF6" w:rsidP="00FF7EF6">
      <w:pPr>
        <w:rPr>
          <w:rFonts w:ascii="Arial" w:hAnsi="Arial" w:cs="Arial"/>
          <w:sz w:val="22"/>
          <w:szCs w:val="22"/>
        </w:rPr>
      </w:pPr>
    </w:p>
    <w:p w14:paraId="41B3EFD3" w14:textId="77777777" w:rsidR="00FF7EF6" w:rsidRPr="000C22A2" w:rsidRDefault="00FF7EF6" w:rsidP="00FF7EF6">
      <w:pPr>
        <w:rPr>
          <w:rFonts w:ascii="Arial" w:hAnsi="Arial" w:cs="Arial"/>
          <w:sz w:val="22"/>
          <w:szCs w:val="22"/>
        </w:rPr>
      </w:pPr>
    </w:p>
    <w:p w14:paraId="2F04559C" w14:textId="77777777" w:rsidR="00FF7EF6" w:rsidRPr="000C22A2" w:rsidRDefault="00FF7EF6" w:rsidP="00FF7EF6">
      <w:pPr>
        <w:rPr>
          <w:rFonts w:ascii="Arial" w:hAnsi="Arial" w:cs="Arial"/>
          <w:sz w:val="22"/>
          <w:szCs w:val="22"/>
        </w:rPr>
      </w:pPr>
    </w:p>
    <w:p w14:paraId="545500FC" w14:textId="77777777" w:rsidR="00FF7EF6" w:rsidRPr="000C22A2" w:rsidRDefault="00FF7EF6" w:rsidP="00FF7EF6">
      <w:pPr>
        <w:rPr>
          <w:rFonts w:ascii="Arial" w:hAnsi="Arial" w:cs="Arial"/>
          <w:sz w:val="22"/>
          <w:szCs w:val="22"/>
        </w:rPr>
      </w:pPr>
    </w:p>
    <w:p w14:paraId="5C13B00B" w14:textId="77777777" w:rsidR="00FF7EF6" w:rsidRPr="000C22A2" w:rsidRDefault="00FF7EF6" w:rsidP="00FF7EF6">
      <w:pPr>
        <w:rPr>
          <w:rFonts w:ascii="Arial" w:hAnsi="Arial" w:cs="Arial"/>
          <w:sz w:val="22"/>
          <w:szCs w:val="22"/>
        </w:rPr>
      </w:pPr>
    </w:p>
    <w:p w14:paraId="7A55706E" w14:textId="77777777" w:rsidR="00FF7EF6" w:rsidRPr="000C22A2" w:rsidRDefault="00FF7EF6" w:rsidP="00FF7EF6">
      <w:pPr>
        <w:rPr>
          <w:rFonts w:ascii="Arial" w:hAnsi="Arial" w:cs="Arial"/>
          <w:sz w:val="22"/>
          <w:szCs w:val="22"/>
        </w:rPr>
      </w:pPr>
    </w:p>
    <w:p w14:paraId="3AC73561" w14:textId="77777777" w:rsidR="00FF7EF6" w:rsidRPr="000C22A2" w:rsidRDefault="00FF7EF6" w:rsidP="00FF7EF6">
      <w:pPr>
        <w:rPr>
          <w:rFonts w:ascii="Arial" w:hAnsi="Arial" w:cs="Arial"/>
          <w:sz w:val="22"/>
          <w:szCs w:val="22"/>
        </w:rPr>
      </w:pPr>
    </w:p>
    <w:p w14:paraId="0757A92D" w14:textId="77777777" w:rsidR="00FF7EF6" w:rsidRPr="000C22A2" w:rsidRDefault="00FF7EF6" w:rsidP="00FF7EF6">
      <w:pPr>
        <w:rPr>
          <w:rFonts w:ascii="Arial" w:hAnsi="Arial" w:cs="Arial"/>
          <w:sz w:val="22"/>
          <w:szCs w:val="22"/>
        </w:rPr>
      </w:pPr>
    </w:p>
    <w:p w14:paraId="4901DC25" w14:textId="77777777" w:rsidR="00FF7EF6" w:rsidRPr="000C22A2" w:rsidRDefault="00FF7EF6" w:rsidP="00FF7EF6">
      <w:pPr>
        <w:rPr>
          <w:rFonts w:ascii="Arial" w:hAnsi="Arial" w:cs="Arial"/>
          <w:sz w:val="22"/>
          <w:szCs w:val="22"/>
        </w:rPr>
      </w:pPr>
    </w:p>
    <w:p w14:paraId="67674524" w14:textId="77777777" w:rsidR="00FF7EF6" w:rsidRPr="000C22A2" w:rsidRDefault="00FF7EF6" w:rsidP="00FF7EF6">
      <w:pPr>
        <w:rPr>
          <w:rFonts w:ascii="Arial" w:hAnsi="Arial" w:cs="Arial"/>
          <w:sz w:val="22"/>
          <w:szCs w:val="22"/>
        </w:rPr>
      </w:pPr>
    </w:p>
    <w:p w14:paraId="7FD45DC6" w14:textId="77777777" w:rsidR="00FF7EF6" w:rsidRPr="000C22A2" w:rsidRDefault="00FF7EF6" w:rsidP="00FF7EF6">
      <w:pPr>
        <w:rPr>
          <w:rFonts w:ascii="Arial" w:hAnsi="Arial" w:cs="Arial"/>
          <w:sz w:val="22"/>
          <w:szCs w:val="22"/>
        </w:rPr>
      </w:pPr>
    </w:p>
    <w:p w14:paraId="111E841F" w14:textId="77777777" w:rsidR="00FF7EF6" w:rsidRPr="000C22A2" w:rsidRDefault="00FF7EF6" w:rsidP="00FF7EF6">
      <w:pPr>
        <w:rPr>
          <w:rFonts w:ascii="Arial" w:hAnsi="Arial" w:cs="Arial"/>
          <w:sz w:val="22"/>
          <w:szCs w:val="22"/>
        </w:rPr>
      </w:pPr>
    </w:p>
    <w:p w14:paraId="5ABF513B" w14:textId="77777777" w:rsidR="00FF7EF6" w:rsidRPr="000C22A2" w:rsidRDefault="00FF7EF6" w:rsidP="00FF7EF6">
      <w:pPr>
        <w:rPr>
          <w:rFonts w:ascii="Arial" w:hAnsi="Arial" w:cs="Arial"/>
          <w:sz w:val="22"/>
          <w:szCs w:val="22"/>
        </w:rPr>
      </w:pPr>
    </w:p>
    <w:p w14:paraId="789C3892" w14:textId="77777777" w:rsidR="00FF7EF6" w:rsidRPr="000C22A2" w:rsidRDefault="00FF7EF6" w:rsidP="00FF7EF6">
      <w:pPr>
        <w:rPr>
          <w:rFonts w:ascii="Arial" w:hAnsi="Arial" w:cs="Arial"/>
          <w:sz w:val="22"/>
          <w:szCs w:val="22"/>
        </w:rPr>
      </w:pPr>
    </w:p>
    <w:p w14:paraId="1C3327B6" w14:textId="4569787B" w:rsidR="00FF7EF6" w:rsidRPr="000C22A2" w:rsidRDefault="00FF7EF6" w:rsidP="00FF7EF6">
      <w:pPr>
        <w:rPr>
          <w:rFonts w:ascii="Arial" w:hAnsi="Arial" w:cs="Arial"/>
          <w:sz w:val="22"/>
          <w:szCs w:val="22"/>
        </w:rPr>
      </w:pPr>
    </w:p>
    <w:p w14:paraId="7A3FD967" w14:textId="77777777" w:rsidR="00CA427B" w:rsidRPr="000C22A2" w:rsidRDefault="00CA427B" w:rsidP="00FF7EF6">
      <w:pPr>
        <w:rPr>
          <w:rFonts w:ascii="Arial" w:hAnsi="Arial" w:cs="Arial"/>
          <w:sz w:val="22"/>
          <w:szCs w:val="22"/>
        </w:rPr>
      </w:pPr>
    </w:p>
    <w:p w14:paraId="71872F88" w14:textId="77777777" w:rsidR="00FF7EF6" w:rsidRPr="000C22A2" w:rsidRDefault="00FF7EF6" w:rsidP="00FF7EF6">
      <w:pPr>
        <w:rPr>
          <w:rFonts w:ascii="Arial" w:hAnsi="Arial" w:cs="Arial"/>
          <w:sz w:val="22"/>
          <w:szCs w:val="22"/>
        </w:rPr>
      </w:pPr>
    </w:p>
    <w:p w14:paraId="77FA9E10" w14:textId="0AD98AAF" w:rsidR="00B2622C" w:rsidRPr="000C22A2" w:rsidRDefault="00B2622C">
      <w:pPr>
        <w:rPr>
          <w:rFonts w:ascii="Arial" w:hAnsi="Arial" w:cs="Arial"/>
          <w:sz w:val="22"/>
          <w:szCs w:val="22"/>
        </w:rPr>
      </w:pPr>
      <w:r w:rsidRPr="000C22A2">
        <w:rPr>
          <w:rFonts w:ascii="Arial" w:hAnsi="Arial" w:cs="Arial"/>
          <w:sz w:val="22"/>
          <w:szCs w:val="22"/>
        </w:rPr>
        <w:br w:type="page"/>
      </w:r>
    </w:p>
    <w:p w14:paraId="2CAB60F9" w14:textId="34EC63C6" w:rsidR="001B2375" w:rsidRPr="000C22A2" w:rsidRDefault="00F43769" w:rsidP="00A25A80">
      <w:pPr>
        <w:jc w:val="center"/>
        <w:rPr>
          <w:rFonts w:ascii="Arial" w:hAnsi="Arial" w:cs="Arial"/>
          <w:b/>
          <w:bCs/>
          <w:sz w:val="22"/>
          <w:szCs w:val="22"/>
        </w:rPr>
      </w:pPr>
      <w:r w:rsidRPr="000C22A2">
        <w:rPr>
          <w:rFonts w:ascii="Arial" w:hAnsi="Arial" w:cs="Arial"/>
          <w:b/>
          <w:bCs/>
          <w:sz w:val="22"/>
          <w:szCs w:val="22"/>
        </w:rPr>
        <w:lastRenderedPageBreak/>
        <w:t>TABLA DE CONTENIDO</w:t>
      </w:r>
    </w:p>
    <w:p w14:paraId="6BBC731A" w14:textId="663CC8F8" w:rsidR="00D64F3E" w:rsidRPr="000C22A2" w:rsidRDefault="00D64F3E" w:rsidP="001D55E9">
      <w:pPr>
        <w:jc w:val="center"/>
        <w:rPr>
          <w:rFonts w:ascii="Arial" w:hAnsi="Arial" w:cs="Arial"/>
          <w:sz w:val="22"/>
          <w:szCs w:val="22"/>
        </w:rPr>
      </w:pPr>
    </w:p>
    <w:p w14:paraId="11E726FC" w14:textId="77777777" w:rsidR="0013092D" w:rsidRPr="0013092D" w:rsidRDefault="00D137BF" w:rsidP="0013092D">
      <w:pPr>
        <w:pStyle w:val="TDC1"/>
        <w:tabs>
          <w:tab w:val="right" w:leader="underscore" w:pos="9964"/>
        </w:tabs>
        <w:spacing w:before="0"/>
        <w:rPr>
          <w:rFonts w:ascii="Arial" w:eastAsiaTheme="minorEastAsia" w:hAnsi="Arial" w:cs="Arial"/>
          <w:b w:val="0"/>
          <w:bCs w:val="0"/>
          <w:i w:val="0"/>
          <w:iCs w:val="0"/>
          <w:noProof/>
          <w:sz w:val="20"/>
          <w:szCs w:val="20"/>
          <w:lang w:eastAsia="es-CO"/>
        </w:rPr>
      </w:pPr>
      <w:r w:rsidRPr="0013092D">
        <w:rPr>
          <w:rFonts w:ascii="Arial" w:hAnsi="Arial" w:cs="Arial"/>
          <w:b w:val="0"/>
          <w:bCs w:val="0"/>
          <w:sz w:val="20"/>
          <w:szCs w:val="20"/>
        </w:rPr>
        <w:fldChar w:fldCharType="begin"/>
      </w:r>
      <w:r w:rsidRPr="0013092D">
        <w:rPr>
          <w:rFonts w:ascii="Arial" w:hAnsi="Arial" w:cs="Arial"/>
          <w:b w:val="0"/>
          <w:bCs w:val="0"/>
          <w:sz w:val="20"/>
          <w:szCs w:val="20"/>
        </w:rPr>
        <w:instrText xml:space="preserve"> TOC \o "1-3" \h \z \u </w:instrText>
      </w:r>
      <w:r w:rsidRPr="0013092D">
        <w:rPr>
          <w:rFonts w:ascii="Arial" w:hAnsi="Arial" w:cs="Arial"/>
          <w:b w:val="0"/>
          <w:bCs w:val="0"/>
          <w:sz w:val="20"/>
          <w:szCs w:val="20"/>
        </w:rPr>
        <w:fldChar w:fldCharType="separate"/>
      </w:r>
      <w:hyperlink w:anchor="_Toc122568147" w:history="1">
        <w:r w:rsidR="0013092D" w:rsidRPr="0013092D">
          <w:rPr>
            <w:rStyle w:val="Hipervnculo"/>
            <w:rFonts w:ascii="Arial" w:hAnsi="Arial" w:cs="Arial"/>
            <w:noProof/>
            <w:sz w:val="20"/>
            <w:szCs w:val="20"/>
          </w:rPr>
          <w:t>INTRODUCCIÓN</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_Toc122568147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8</w:t>
        </w:r>
        <w:r w:rsidR="0013092D" w:rsidRPr="0013092D">
          <w:rPr>
            <w:rFonts w:ascii="Arial" w:hAnsi="Arial" w:cs="Arial"/>
            <w:noProof/>
            <w:webHidden/>
            <w:sz w:val="20"/>
            <w:szCs w:val="20"/>
          </w:rPr>
          <w:fldChar w:fldCharType="end"/>
        </w:r>
      </w:hyperlink>
    </w:p>
    <w:p w14:paraId="6BCF43AC" w14:textId="77777777" w:rsidR="0013092D" w:rsidRPr="0013092D" w:rsidRDefault="00843A0B" w:rsidP="0013092D">
      <w:pPr>
        <w:pStyle w:val="TDC1"/>
        <w:tabs>
          <w:tab w:val="left" w:pos="480"/>
          <w:tab w:val="right" w:leader="underscore" w:pos="9964"/>
        </w:tabs>
        <w:spacing w:before="0"/>
        <w:rPr>
          <w:rFonts w:ascii="Arial" w:eastAsiaTheme="minorEastAsia" w:hAnsi="Arial" w:cs="Arial"/>
          <w:b w:val="0"/>
          <w:bCs w:val="0"/>
          <w:i w:val="0"/>
          <w:iCs w:val="0"/>
          <w:noProof/>
          <w:sz w:val="20"/>
          <w:szCs w:val="20"/>
          <w:lang w:eastAsia="es-CO"/>
        </w:rPr>
      </w:pPr>
      <w:hyperlink r:id="rId10" w:anchor="_Toc122568148" w:history="1">
        <w:r w:rsidR="0013092D" w:rsidRPr="0013092D">
          <w:rPr>
            <w:rStyle w:val="Hipervnculo"/>
            <w:rFonts w:ascii="Arial" w:hAnsi="Arial" w:cs="Arial"/>
            <w:noProof/>
            <w:sz w:val="20"/>
            <w:szCs w:val="20"/>
          </w:rPr>
          <w:t>1.</w:t>
        </w:r>
        <w:r w:rsidR="0013092D" w:rsidRPr="0013092D">
          <w:rPr>
            <w:rFonts w:ascii="Arial" w:eastAsiaTheme="minorEastAsia" w:hAnsi="Arial" w:cs="Arial"/>
            <w:b w:val="0"/>
            <w:bCs w:val="0"/>
            <w:i w:val="0"/>
            <w:iCs w:val="0"/>
            <w:noProof/>
            <w:sz w:val="20"/>
            <w:szCs w:val="20"/>
            <w:lang w:eastAsia="es-CO"/>
          </w:rPr>
          <w:tab/>
        </w:r>
        <w:r w:rsidR="0013092D" w:rsidRPr="0013092D">
          <w:rPr>
            <w:rStyle w:val="Hipervnculo"/>
            <w:rFonts w:ascii="Arial" w:hAnsi="Arial" w:cs="Arial"/>
            <w:noProof/>
            <w:sz w:val="20"/>
            <w:szCs w:val="20"/>
          </w:rPr>
          <w:t>DIAGNÓSTICO INSTITUCIONAL ESTRATÉGICO</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_Toc122568148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9</w:t>
        </w:r>
        <w:r w:rsidR="0013092D" w:rsidRPr="0013092D">
          <w:rPr>
            <w:rFonts w:ascii="Arial" w:hAnsi="Arial" w:cs="Arial"/>
            <w:noProof/>
            <w:webHidden/>
            <w:sz w:val="20"/>
            <w:szCs w:val="20"/>
          </w:rPr>
          <w:fldChar w:fldCharType="end"/>
        </w:r>
      </w:hyperlink>
    </w:p>
    <w:p w14:paraId="09640B2F"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49" w:history="1">
        <w:r w:rsidR="0013092D" w:rsidRPr="0013092D">
          <w:rPr>
            <w:rStyle w:val="Hipervnculo"/>
            <w:rFonts w:ascii="Arial" w:hAnsi="Arial" w:cs="Arial"/>
            <w:noProof/>
            <w:sz w:val="20"/>
            <w:szCs w:val="20"/>
          </w:rPr>
          <w:t>1.1</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CONTEXTO</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_Toc122568149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9</w:t>
        </w:r>
        <w:r w:rsidR="0013092D" w:rsidRPr="0013092D">
          <w:rPr>
            <w:rFonts w:ascii="Arial" w:hAnsi="Arial" w:cs="Arial"/>
            <w:noProof/>
            <w:webHidden/>
            <w:sz w:val="20"/>
            <w:szCs w:val="20"/>
          </w:rPr>
          <w:fldChar w:fldCharType="end"/>
        </w:r>
      </w:hyperlink>
    </w:p>
    <w:p w14:paraId="5E0DBA8D"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50" w:history="1">
        <w:r w:rsidR="0013092D" w:rsidRPr="0013092D">
          <w:rPr>
            <w:rStyle w:val="Hipervnculo"/>
            <w:rFonts w:ascii="Arial" w:hAnsi="Arial" w:cs="Arial"/>
            <w:noProof/>
            <w:sz w:val="20"/>
            <w:szCs w:val="20"/>
          </w:rPr>
          <w:t>1.2</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FUNCIONES DEL IDPAC</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_Toc122568150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10</w:t>
        </w:r>
        <w:r w:rsidR="0013092D" w:rsidRPr="0013092D">
          <w:rPr>
            <w:rFonts w:ascii="Arial" w:hAnsi="Arial" w:cs="Arial"/>
            <w:noProof/>
            <w:webHidden/>
            <w:sz w:val="20"/>
            <w:szCs w:val="20"/>
          </w:rPr>
          <w:fldChar w:fldCharType="end"/>
        </w:r>
      </w:hyperlink>
    </w:p>
    <w:p w14:paraId="4FBAA111"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51" w:history="1">
        <w:r w:rsidR="0013092D" w:rsidRPr="0013092D">
          <w:rPr>
            <w:rStyle w:val="Hipervnculo"/>
            <w:rFonts w:ascii="Arial" w:hAnsi="Arial" w:cs="Arial"/>
            <w:noProof/>
            <w:sz w:val="20"/>
            <w:szCs w:val="20"/>
          </w:rPr>
          <w:t>1.3</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ESTRUCTURA ORGANIZATIVA</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_Toc122568151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11</w:t>
        </w:r>
        <w:r w:rsidR="0013092D" w:rsidRPr="0013092D">
          <w:rPr>
            <w:rFonts w:ascii="Arial" w:hAnsi="Arial" w:cs="Arial"/>
            <w:noProof/>
            <w:webHidden/>
            <w:sz w:val="20"/>
            <w:szCs w:val="20"/>
          </w:rPr>
          <w:fldChar w:fldCharType="end"/>
        </w:r>
      </w:hyperlink>
    </w:p>
    <w:p w14:paraId="45C1EDF4"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52" w:history="1">
        <w:r w:rsidR="0013092D" w:rsidRPr="0013092D">
          <w:rPr>
            <w:rStyle w:val="Hipervnculo"/>
            <w:rFonts w:ascii="Arial" w:hAnsi="Arial" w:cs="Arial"/>
            <w:noProof/>
            <w:sz w:val="20"/>
            <w:szCs w:val="20"/>
          </w:rPr>
          <w:t>1.4</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MAPA DE PROCESOS</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_Toc122568152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12</w:t>
        </w:r>
        <w:r w:rsidR="0013092D" w:rsidRPr="0013092D">
          <w:rPr>
            <w:rFonts w:ascii="Arial" w:hAnsi="Arial" w:cs="Arial"/>
            <w:noProof/>
            <w:webHidden/>
            <w:sz w:val="20"/>
            <w:szCs w:val="20"/>
          </w:rPr>
          <w:fldChar w:fldCharType="end"/>
        </w:r>
      </w:hyperlink>
    </w:p>
    <w:p w14:paraId="3BD28F3E"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53" w:history="1">
        <w:r w:rsidR="0013092D" w:rsidRPr="0013092D">
          <w:rPr>
            <w:rStyle w:val="Hipervnculo"/>
            <w:rFonts w:ascii="Arial" w:hAnsi="Arial" w:cs="Arial"/>
            <w:noProof/>
            <w:sz w:val="20"/>
            <w:szCs w:val="20"/>
          </w:rPr>
          <w:t>1.5</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ARTICULACIÓN DEL IDPAC CON EL PLAN DE DESARROLLO DISTRITAL Y EL PLAN ESTRATÉGICO SECTORIAL.</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_Toc122568153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12</w:t>
        </w:r>
        <w:r w:rsidR="0013092D" w:rsidRPr="0013092D">
          <w:rPr>
            <w:rFonts w:ascii="Arial" w:hAnsi="Arial" w:cs="Arial"/>
            <w:noProof/>
            <w:webHidden/>
            <w:sz w:val="20"/>
            <w:szCs w:val="20"/>
          </w:rPr>
          <w:fldChar w:fldCharType="end"/>
        </w:r>
      </w:hyperlink>
    </w:p>
    <w:p w14:paraId="17CE230E" w14:textId="77777777" w:rsidR="0013092D" w:rsidRPr="0013092D" w:rsidRDefault="00843A0B" w:rsidP="0013092D">
      <w:pPr>
        <w:pStyle w:val="TDC1"/>
        <w:tabs>
          <w:tab w:val="left" w:pos="480"/>
          <w:tab w:val="right" w:leader="underscore" w:pos="9964"/>
        </w:tabs>
        <w:spacing w:before="0"/>
        <w:rPr>
          <w:rFonts w:ascii="Arial" w:eastAsiaTheme="minorEastAsia" w:hAnsi="Arial" w:cs="Arial"/>
          <w:b w:val="0"/>
          <w:bCs w:val="0"/>
          <w:i w:val="0"/>
          <w:iCs w:val="0"/>
          <w:noProof/>
          <w:sz w:val="20"/>
          <w:szCs w:val="20"/>
          <w:lang w:eastAsia="es-CO"/>
        </w:rPr>
      </w:pPr>
      <w:hyperlink w:anchor="_Toc122568154" w:history="1">
        <w:r w:rsidR="0013092D" w:rsidRPr="0013092D">
          <w:rPr>
            <w:rStyle w:val="Hipervnculo"/>
            <w:rFonts w:ascii="Arial" w:hAnsi="Arial" w:cs="Arial"/>
            <w:noProof/>
            <w:sz w:val="20"/>
            <w:szCs w:val="20"/>
          </w:rPr>
          <w:t>2.</w:t>
        </w:r>
        <w:r w:rsidR="0013092D" w:rsidRPr="0013092D">
          <w:rPr>
            <w:rFonts w:ascii="Arial" w:eastAsiaTheme="minorEastAsia" w:hAnsi="Arial" w:cs="Arial"/>
            <w:b w:val="0"/>
            <w:bCs w:val="0"/>
            <w:i w:val="0"/>
            <w:iCs w:val="0"/>
            <w:noProof/>
            <w:sz w:val="20"/>
            <w:szCs w:val="20"/>
            <w:lang w:eastAsia="es-CO"/>
          </w:rPr>
          <w:tab/>
        </w:r>
        <w:r w:rsidR="0013092D" w:rsidRPr="0013092D">
          <w:rPr>
            <w:rStyle w:val="Hipervnculo"/>
            <w:rFonts w:ascii="Arial" w:hAnsi="Arial" w:cs="Arial"/>
            <w:noProof/>
            <w:sz w:val="20"/>
            <w:szCs w:val="20"/>
          </w:rPr>
          <w:t>IDENTIFICACIÓN DEL ENTORNO RELEVANTE</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_Toc122568154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16</w:t>
        </w:r>
        <w:r w:rsidR="0013092D" w:rsidRPr="0013092D">
          <w:rPr>
            <w:rFonts w:ascii="Arial" w:hAnsi="Arial" w:cs="Arial"/>
            <w:noProof/>
            <w:webHidden/>
            <w:sz w:val="20"/>
            <w:szCs w:val="20"/>
          </w:rPr>
          <w:fldChar w:fldCharType="end"/>
        </w:r>
      </w:hyperlink>
    </w:p>
    <w:p w14:paraId="5A238848" w14:textId="77777777" w:rsidR="0013092D" w:rsidRPr="0013092D" w:rsidRDefault="00843A0B" w:rsidP="0013092D">
      <w:pPr>
        <w:pStyle w:val="TDC1"/>
        <w:tabs>
          <w:tab w:val="left" w:pos="480"/>
          <w:tab w:val="right" w:leader="underscore" w:pos="9964"/>
        </w:tabs>
        <w:spacing w:before="0"/>
        <w:rPr>
          <w:rFonts w:ascii="Arial" w:eastAsiaTheme="minorEastAsia" w:hAnsi="Arial" w:cs="Arial"/>
          <w:b w:val="0"/>
          <w:bCs w:val="0"/>
          <w:i w:val="0"/>
          <w:iCs w:val="0"/>
          <w:noProof/>
          <w:sz w:val="20"/>
          <w:szCs w:val="20"/>
          <w:lang w:eastAsia="es-CO"/>
        </w:rPr>
      </w:pPr>
      <w:hyperlink w:anchor="_Toc122568155" w:history="1">
        <w:r w:rsidR="0013092D" w:rsidRPr="0013092D">
          <w:rPr>
            <w:rStyle w:val="Hipervnculo"/>
            <w:rFonts w:ascii="Arial" w:hAnsi="Arial" w:cs="Arial"/>
            <w:noProof/>
            <w:sz w:val="20"/>
            <w:szCs w:val="20"/>
          </w:rPr>
          <w:t>3.</w:t>
        </w:r>
        <w:r w:rsidR="0013092D" w:rsidRPr="0013092D">
          <w:rPr>
            <w:rFonts w:ascii="Arial" w:eastAsiaTheme="minorEastAsia" w:hAnsi="Arial" w:cs="Arial"/>
            <w:b w:val="0"/>
            <w:bCs w:val="0"/>
            <w:i w:val="0"/>
            <w:iCs w:val="0"/>
            <w:noProof/>
            <w:sz w:val="20"/>
            <w:szCs w:val="20"/>
            <w:lang w:eastAsia="es-CO"/>
          </w:rPr>
          <w:tab/>
        </w:r>
        <w:r w:rsidR="0013092D" w:rsidRPr="0013092D">
          <w:rPr>
            <w:rStyle w:val="Hipervnculo"/>
            <w:rFonts w:ascii="Arial" w:hAnsi="Arial" w:cs="Arial"/>
            <w:noProof/>
            <w:sz w:val="20"/>
            <w:szCs w:val="20"/>
          </w:rPr>
          <w:t>DIAGNÓSTICO DE LA ENTIDAD</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_Toc122568155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17</w:t>
        </w:r>
        <w:r w:rsidR="0013092D" w:rsidRPr="0013092D">
          <w:rPr>
            <w:rFonts w:ascii="Arial" w:hAnsi="Arial" w:cs="Arial"/>
            <w:noProof/>
            <w:webHidden/>
            <w:sz w:val="20"/>
            <w:szCs w:val="20"/>
          </w:rPr>
          <w:fldChar w:fldCharType="end"/>
        </w:r>
      </w:hyperlink>
    </w:p>
    <w:p w14:paraId="203014D7"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56" w:history="1">
        <w:r w:rsidR="0013092D" w:rsidRPr="0013092D">
          <w:rPr>
            <w:rStyle w:val="Hipervnculo"/>
            <w:rFonts w:ascii="Arial" w:hAnsi="Arial" w:cs="Arial"/>
            <w:noProof/>
            <w:sz w:val="20"/>
            <w:szCs w:val="20"/>
          </w:rPr>
          <w:t>3.1.</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FUNCIONARIOS Y CONTRATISTAS</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_Toc122568156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17</w:t>
        </w:r>
        <w:r w:rsidR="0013092D" w:rsidRPr="0013092D">
          <w:rPr>
            <w:rFonts w:ascii="Arial" w:hAnsi="Arial" w:cs="Arial"/>
            <w:noProof/>
            <w:webHidden/>
            <w:sz w:val="20"/>
            <w:szCs w:val="20"/>
          </w:rPr>
          <w:fldChar w:fldCharType="end"/>
        </w:r>
      </w:hyperlink>
    </w:p>
    <w:p w14:paraId="6F9C380C"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57" w:history="1">
        <w:r w:rsidR="0013092D" w:rsidRPr="0013092D">
          <w:rPr>
            <w:rStyle w:val="Hipervnculo"/>
            <w:rFonts w:ascii="Arial" w:hAnsi="Arial" w:cs="Arial"/>
            <w:noProof/>
            <w:sz w:val="20"/>
            <w:szCs w:val="20"/>
          </w:rPr>
          <w:t>3.2.</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CIUDADANOS</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_Toc122568157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25</w:t>
        </w:r>
        <w:r w:rsidR="0013092D" w:rsidRPr="0013092D">
          <w:rPr>
            <w:rFonts w:ascii="Arial" w:hAnsi="Arial" w:cs="Arial"/>
            <w:noProof/>
            <w:webHidden/>
            <w:sz w:val="20"/>
            <w:szCs w:val="20"/>
          </w:rPr>
          <w:fldChar w:fldCharType="end"/>
        </w:r>
      </w:hyperlink>
    </w:p>
    <w:p w14:paraId="571F0A30"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58" w:history="1">
        <w:r w:rsidR="0013092D" w:rsidRPr="0013092D">
          <w:rPr>
            <w:rStyle w:val="Hipervnculo"/>
            <w:rFonts w:ascii="Arial" w:hAnsi="Arial" w:cs="Arial"/>
            <w:noProof/>
            <w:sz w:val="20"/>
            <w:szCs w:val="20"/>
          </w:rPr>
          <w:t>3.3.</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EQUIPO DIRECTIVO</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_Toc122568158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29</w:t>
        </w:r>
        <w:r w:rsidR="0013092D" w:rsidRPr="0013092D">
          <w:rPr>
            <w:rFonts w:ascii="Arial" w:hAnsi="Arial" w:cs="Arial"/>
            <w:noProof/>
            <w:webHidden/>
            <w:sz w:val="20"/>
            <w:szCs w:val="20"/>
          </w:rPr>
          <w:fldChar w:fldCharType="end"/>
        </w:r>
      </w:hyperlink>
    </w:p>
    <w:p w14:paraId="5CD6A795" w14:textId="77777777" w:rsidR="0013092D" w:rsidRPr="0013092D" w:rsidRDefault="00843A0B" w:rsidP="0013092D">
      <w:pPr>
        <w:pStyle w:val="TDC1"/>
        <w:tabs>
          <w:tab w:val="left" w:pos="480"/>
          <w:tab w:val="right" w:leader="underscore" w:pos="9964"/>
        </w:tabs>
        <w:spacing w:before="0"/>
        <w:rPr>
          <w:rFonts w:ascii="Arial" w:eastAsiaTheme="minorEastAsia" w:hAnsi="Arial" w:cs="Arial"/>
          <w:b w:val="0"/>
          <w:bCs w:val="0"/>
          <w:i w:val="0"/>
          <w:iCs w:val="0"/>
          <w:noProof/>
          <w:sz w:val="20"/>
          <w:szCs w:val="20"/>
          <w:lang w:eastAsia="es-CO"/>
        </w:rPr>
      </w:pPr>
      <w:hyperlink w:anchor="_Toc122568159" w:history="1">
        <w:r w:rsidR="0013092D" w:rsidRPr="0013092D">
          <w:rPr>
            <w:rStyle w:val="Hipervnculo"/>
            <w:rFonts w:ascii="Arial" w:hAnsi="Arial" w:cs="Arial"/>
            <w:noProof/>
            <w:sz w:val="20"/>
            <w:szCs w:val="20"/>
          </w:rPr>
          <w:t>4.</w:t>
        </w:r>
        <w:r w:rsidR="0013092D" w:rsidRPr="0013092D">
          <w:rPr>
            <w:rFonts w:ascii="Arial" w:eastAsiaTheme="minorEastAsia" w:hAnsi="Arial" w:cs="Arial"/>
            <w:b w:val="0"/>
            <w:bCs w:val="0"/>
            <w:i w:val="0"/>
            <w:iCs w:val="0"/>
            <w:noProof/>
            <w:sz w:val="20"/>
            <w:szCs w:val="20"/>
            <w:lang w:eastAsia="es-CO"/>
          </w:rPr>
          <w:tab/>
        </w:r>
        <w:r w:rsidR="0013092D" w:rsidRPr="0013092D">
          <w:rPr>
            <w:rStyle w:val="Hipervnculo"/>
            <w:rFonts w:ascii="Arial" w:hAnsi="Arial" w:cs="Arial"/>
            <w:noProof/>
            <w:sz w:val="20"/>
            <w:szCs w:val="20"/>
          </w:rPr>
          <w:t>DIAGNÓSTICO DEL ENTORNO</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_Toc122568159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32</w:t>
        </w:r>
        <w:r w:rsidR="0013092D" w:rsidRPr="0013092D">
          <w:rPr>
            <w:rFonts w:ascii="Arial" w:hAnsi="Arial" w:cs="Arial"/>
            <w:noProof/>
            <w:webHidden/>
            <w:sz w:val="20"/>
            <w:szCs w:val="20"/>
          </w:rPr>
          <w:fldChar w:fldCharType="end"/>
        </w:r>
      </w:hyperlink>
    </w:p>
    <w:p w14:paraId="31E7D84B"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60" w:history="1">
        <w:r w:rsidR="0013092D" w:rsidRPr="0013092D">
          <w:rPr>
            <w:rStyle w:val="Hipervnculo"/>
            <w:rFonts w:ascii="Arial" w:hAnsi="Arial" w:cs="Arial"/>
            <w:noProof/>
            <w:sz w:val="20"/>
            <w:szCs w:val="20"/>
          </w:rPr>
          <w:t>4.1.</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ANÁLISIS DEL ENTORNO INTERNO</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_Toc122568160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32</w:t>
        </w:r>
        <w:r w:rsidR="0013092D" w:rsidRPr="0013092D">
          <w:rPr>
            <w:rFonts w:ascii="Arial" w:hAnsi="Arial" w:cs="Arial"/>
            <w:noProof/>
            <w:webHidden/>
            <w:sz w:val="20"/>
            <w:szCs w:val="20"/>
          </w:rPr>
          <w:fldChar w:fldCharType="end"/>
        </w:r>
      </w:hyperlink>
    </w:p>
    <w:p w14:paraId="266194EE" w14:textId="77777777" w:rsidR="0013092D" w:rsidRPr="0013092D" w:rsidRDefault="00843A0B" w:rsidP="0013092D">
      <w:pPr>
        <w:pStyle w:val="TDC3"/>
        <w:tabs>
          <w:tab w:val="left" w:pos="1440"/>
          <w:tab w:val="right" w:leader="underscore" w:pos="9964"/>
        </w:tabs>
        <w:rPr>
          <w:rFonts w:ascii="Arial" w:eastAsiaTheme="minorEastAsia" w:hAnsi="Arial" w:cs="Arial"/>
          <w:noProof/>
          <w:lang w:eastAsia="es-CO"/>
        </w:rPr>
      </w:pPr>
      <w:hyperlink w:anchor="_Toc122568161" w:history="1">
        <w:r w:rsidR="0013092D" w:rsidRPr="0013092D">
          <w:rPr>
            <w:rStyle w:val="Hipervnculo"/>
            <w:rFonts w:ascii="Arial" w:hAnsi="Arial" w:cs="Arial"/>
            <w:b/>
            <w:bCs/>
            <w:noProof/>
          </w:rPr>
          <w:t>4.1.1.</w:t>
        </w:r>
        <w:r w:rsidR="0013092D" w:rsidRPr="0013092D">
          <w:rPr>
            <w:rFonts w:ascii="Arial" w:eastAsiaTheme="minorEastAsia" w:hAnsi="Arial" w:cs="Arial"/>
            <w:noProof/>
            <w:lang w:eastAsia="es-CO"/>
          </w:rPr>
          <w:tab/>
        </w:r>
        <w:r w:rsidR="0013092D" w:rsidRPr="0013092D">
          <w:rPr>
            <w:rStyle w:val="Hipervnculo"/>
            <w:rFonts w:ascii="Arial" w:hAnsi="Arial" w:cs="Arial"/>
            <w:b/>
            <w:bCs/>
            <w:noProof/>
          </w:rPr>
          <w:t>ANÁLISIS DE FORTALEZA Y DEBILIDADES</w:t>
        </w:r>
        <w:r w:rsidR="0013092D" w:rsidRPr="0013092D">
          <w:rPr>
            <w:rFonts w:ascii="Arial" w:hAnsi="Arial" w:cs="Arial"/>
            <w:noProof/>
            <w:webHidden/>
          </w:rPr>
          <w:tab/>
        </w:r>
        <w:r w:rsidR="0013092D" w:rsidRPr="0013092D">
          <w:rPr>
            <w:rFonts w:ascii="Arial" w:hAnsi="Arial" w:cs="Arial"/>
            <w:noProof/>
            <w:webHidden/>
          </w:rPr>
          <w:fldChar w:fldCharType="begin"/>
        </w:r>
        <w:r w:rsidR="0013092D" w:rsidRPr="0013092D">
          <w:rPr>
            <w:rFonts w:ascii="Arial" w:hAnsi="Arial" w:cs="Arial"/>
            <w:noProof/>
            <w:webHidden/>
          </w:rPr>
          <w:instrText xml:space="preserve"> PAGEREF _Toc122568161 \h </w:instrText>
        </w:r>
        <w:r w:rsidR="0013092D" w:rsidRPr="0013092D">
          <w:rPr>
            <w:rFonts w:ascii="Arial" w:hAnsi="Arial" w:cs="Arial"/>
            <w:noProof/>
            <w:webHidden/>
          </w:rPr>
        </w:r>
        <w:r w:rsidR="0013092D" w:rsidRPr="0013092D">
          <w:rPr>
            <w:rFonts w:ascii="Arial" w:hAnsi="Arial" w:cs="Arial"/>
            <w:noProof/>
            <w:webHidden/>
          </w:rPr>
          <w:fldChar w:fldCharType="separate"/>
        </w:r>
        <w:r w:rsidR="0013092D" w:rsidRPr="0013092D">
          <w:rPr>
            <w:rFonts w:ascii="Arial" w:hAnsi="Arial" w:cs="Arial"/>
            <w:noProof/>
            <w:webHidden/>
          </w:rPr>
          <w:t>32</w:t>
        </w:r>
        <w:r w:rsidR="0013092D" w:rsidRPr="0013092D">
          <w:rPr>
            <w:rFonts w:ascii="Arial" w:hAnsi="Arial" w:cs="Arial"/>
            <w:noProof/>
            <w:webHidden/>
          </w:rPr>
          <w:fldChar w:fldCharType="end"/>
        </w:r>
      </w:hyperlink>
    </w:p>
    <w:p w14:paraId="089B4695"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62" w:history="1">
        <w:r w:rsidR="0013092D" w:rsidRPr="0013092D">
          <w:rPr>
            <w:rStyle w:val="Hipervnculo"/>
            <w:rFonts w:ascii="Arial" w:hAnsi="Arial" w:cs="Arial"/>
            <w:noProof/>
            <w:sz w:val="20"/>
            <w:szCs w:val="20"/>
          </w:rPr>
          <w:t>4.2.</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ANÁLISIS DEL ENTORNO EXTERNO</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_Toc122568162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33</w:t>
        </w:r>
        <w:r w:rsidR="0013092D" w:rsidRPr="0013092D">
          <w:rPr>
            <w:rFonts w:ascii="Arial" w:hAnsi="Arial" w:cs="Arial"/>
            <w:noProof/>
            <w:webHidden/>
            <w:sz w:val="20"/>
            <w:szCs w:val="20"/>
          </w:rPr>
          <w:fldChar w:fldCharType="end"/>
        </w:r>
      </w:hyperlink>
    </w:p>
    <w:p w14:paraId="47EF669E" w14:textId="77777777" w:rsidR="0013092D" w:rsidRPr="0013092D" w:rsidRDefault="00843A0B" w:rsidP="0013092D">
      <w:pPr>
        <w:pStyle w:val="TDC3"/>
        <w:tabs>
          <w:tab w:val="left" w:pos="1440"/>
          <w:tab w:val="right" w:leader="underscore" w:pos="9964"/>
        </w:tabs>
        <w:rPr>
          <w:rFonts w:ascii="Arial" w:eastAsiaTheme="minorEastAsia" w:hAnsi="Arial" w:cs="Arial"/>
          <w:noProof/>
          <w:lang w:eastAsia="es-CO"/>
        </w:rPr>
      </w:pPr>
      <w:hyperlink w:anchor="_Toc122568163" w:history="1">
        <w:r w:rsidR="0013092D" w:rsidRPr="0013092D">
          <w:rPr>
            <w:rStyle w:val="Hipervnculo"/>
            <w:rFonts w:ascii="Arial" w:hAnsi="Arial" w:cs="Arial"/>
            <w:b/>
            <w:bCs/>
            <w:noProof/>
          </w:rPr>
          <w:t>4.2.1.</w:t>
        </w:r>
        <w:r w:rsidR="0013092D" w:rsidRPr="0013092D">
          <w:rPr>
            <w:rFonts w:ascii="Arial" w:eastAsiaTheme="minorEastAsia" w:hAnsi="Arial" w:cs="Arial"/>
            <w:noProof/>
            <w:lang w:eastAsia="es-CO"/>
          </w:rPr>
          <w:tab/>
        </w:r>
        <w:r w:rsidR="0013092D" w:rsidRPr="0013092D">
          <w:rPr>
            <w:rStyle w:val="Hipervnculo"/>
            <w:rFonts w:ascii="Arial" w:hAnsi="Arial" w:cs="Arial"/>
            <w:b/>
            <w:bCs/>
            <w:noProof/>
          </w:rPr>
          <w:t>ANÁLISIS DE OPORTUNIDADES Y AMENAZAS</w:t>
        </w:r>
        <w:r w:rsidR="0013092D" w:rsidRPr="0013092D">
          <w:rPr>
            <w:rFonts w:ascii="Arial" w:hAnsi="Arial" w:cs="Arial"/>
            <w:noProof/>
            <w:webHidden/>
          </w:rPr>
          <w:tab/>
        </w:r>
        <w:r w:rsidR="0013092D" w:rsidRPr="0013092D">
          <w:rPr>
            <w:rFonts w:ascii="Arial" w:hAnsi="Arial" w:cs="Arial"/>
            <w:noProof/>
            <w:webHidden/>
          </w:rPr>
          <w:fldChar w:fldCharType="begin"/>
        </w:r>
        <w:r w:rsidR="0013092D" w:rsidRPr="0013092D">
          <w:rPr>
            <w:rFonts w:ascii="Arial" w:hAnsi="Arial" w:cs="Arial"/>
            <w:noProof/>
            <w:webHidden/>
          </w:rPr>
          <w:instrText xml:space="preserve"> PAGEREF _Toc122568163 \h </w:instrText>
        </w:r>
        <w:r w:rsidR="0013092D" w:rsidRPr="0013092D">
          <w:rPr>
            <w:rFonts w:ascii="Arial" w:hAnsi="Arial" w:cs="Arial"/>
            <w:noProof/>
            <w:webHidden/>
          </w:rPr>
        </w:r>
        <w:r w:rsidR="0013092D" w:rsidRPr="0013092D">
          <w:rPr>
            <w:rFonts w:ascii="Arial" w:hAnsi="Arial" w:cs="Arial"/>
            <w:noProof/>
            <w:webHidden/>
          </w:rPr>
          <w:fldChar w:fldCharType="separate"/>
        </w:r>
        <w:r w:rsidR="0013092D" w:rsidRPr="0013092D">
          <w:rPr>
            <w:rFonts w:ascii="Arial" w:hAnsi="Arial" w:cs="Arial"/>
            <w:noProof/>
            <w:webHidden/>
          </w:rPr>
          <w:t>37</w:t>
        </w:r>
        <w:r w:rsidR="0013092D" w:rsidRPr="0013092D">
          <w:rPr>
            <w:rFonts w:ascii="Arial" w:hAnsi="Arial" w:cs="Arial"/>
            <w:noProof/>
            <w:webHidden/>
          </w:rPr>
          <w:fldChar w:fldCharType="end"/>
        </w:r>
      </w:hyperlink>
    </w:p>
    <w:p w14:paraId="4640A6D8"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64" w:history="1">
        <w:r w:rsidR="0013092D" w:rsidRPr="0013092D">
          <w:rPr>
            <w:rStyle w:val="Hipervnculo"/>
            <w:rFonts w:ascii="Arial" w:hAnsi="Arial" w:cs="Arial"/>
            <w:noProof/>
            <w:sz w:val="20"/>
            <w:szCs w:val="20"/>
          </w:rPr>
          <w:t>4.3.</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CRUCES DOFA</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_Toc122568164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37</w:t>
        </w:r>
        <w:r w:rsidR="0013092D" w:rsidRPr="0013092D">
          <w:rPr>
            <w:rFonts w:ascii="Arial" w:hAnsi="Arial" w:cs="Arial"/>
            <w:noProof/>
            <w:webHidden/>
            <w:sz w:val="20"/>
            <w:szCs w:val="20"/>
          </w:rPr>
          <w:fldChar w:fldCharType="end"/>
        </w:r>
      </w:hyperlink>
    </w:p>
    <w:p w14:paraId="394D9871" w14:textId="77777777" w:rsidR="0013092D" w:rsidRPr="0013092D" w:rsidRDefault="00843A0B" w:rsidP="0013092D">
      <w:pPr>
        <w:pStyle w:val="TDC1"/>
        <w:tabs>
          <w:tab w:val="left" w:pos="480"/>
          <w:tab w:val="right" w:leader="underscore" w:pos="9964"/>
        </w:tabs>
        <w:spacing w:before="0"/>
        <w:rPr>
          <w:rFonts w:ascii="Arial" w:eastAsiaTheme="minorEastAsia" w:hAnsi="Arial" w:cs="Arial"/>
          <w:b w:val="0"/>
          <w:bCs w:val="0"/>
          <w:i w:val="0"/>
          <w:iCs w:val="0"/>
          <w:noProof/>
          <w:sz w:val="20"/>
          <w:szCs w:val="20"/>
          <w:lang w:eastAsia="es-CO"/>
        </w:rPr>
      </w:pPr>
      <w:hyperlink w:anchor="_Toc122568165" w:history="1">
        <w:r w:rsidR="0013092D" w:rsidRPr="0013092D">
          <w:rPr>
            <w:rStyle w:val="Hipervnculo"/>
            <w:rFonts w:ascii="Arial" w:hAnsi="Arial" w:cs="Arial"/>
            <w:noProof/>
            <w:sz w:val="20"/>
            <w:szCs w:val="20"/>
          </w:rPr>
          <w:t>5.</w:t>
        </w:r>
        <w:r w:rsidR="0013092D" w:rsidRPr="0013092D">
          <w:rPr>
            <w:rFonts w:ascii="Arial" w:eastAsiaTheme="minorEastAsia" w:hAnsi="Arial" w:cs="Arial"/>
            <w:b w:val="0"/>
            <w:bCs w:val="0"/>
            <w:i w:val="0"/>
            <w:iCs w:val="0"/>
            <w:noProof/>
            <w:sz w:val="20"/>
            <w:szCs w:val="20"/>
            <w:lang w:eastAsia="es-CO"/>
          </w:rPr>
          <w:tab/>
        </w:r>
        <w:r w:rsidR="0013092D" w:rsidRPr="0013092D">
          <w:rPr>
            <w:rStyle w:val="Hipervnculo"/>
            <w:rFonts w:ascii="Arial" w:hAnsi="Arial" w:cs="Arial"/>
            <w:noProof/>
            <w:sz w:val="20"/>
            <w:szCs w:val="20"/>
          </w:rPr>
          <w:t>DEFINICIÓN DE LA PLATAFORMA ESTRATÉGICA</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_Toc122568165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40</w:t>
        </w:r>
        <w:r w:rsidR="0013092D" w:rsidRPr="0013092D">
          <w:rPr>
            <w:rFonts w:ascii="Arial" w:hAnsi="Arial" w:cs="Arial"/>
            <w:noProof/>
            <w:webHidden/>
            <w:sz w:val="20"/>
            <w:szCs w:val="20"/>
          </w:rPr>
          <w:fldChar w:fldCharType="end"/>
        </w:r>
      </w:hyperlink>
    </w:p>
    <w:p w14:paraId="70DDF712"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66" w:history="1">
        <w:r w:rsidR="0013092D" w:rsidRPr="0013092D">
          <w:rPr>
            <w:rStyle w:val="Hipervnculo"/>
            <w:rFonts w:ascii="Arial" w:hAnsi="Arial" w:cs="Arial"/>
            <w:noProof/>
            <w:sz w:val="20"/>
            <w:szCs w:val="20"/>
          </w:rPr>
          <w:t>5.1.</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MISIÓN</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_Toc122568166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40</w:t>
        </w:r>
        <w:r w:rsidR="0013092D" w:rsidRPr="0013092D">
          <w:rPr>
            <w:rFonts w:ascii="Arial" w:hAnsi="Arial" w:cs="Arial"/>
            <w:noProof/>
            <w:webHidden/>
            <w:sz w:val="20"/>
            <w:szCs w:val="20"/>
          </w:rPr>
          <w:fldChar w:fldCharType="end"/>
        </w:r>
      </w:hyperlink>
    </w:p>
    <w:p w14:paraId="0E5C6D72"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67" w:history="1">
        <w:r w:rsidR="0013092D" w:rsidRPr="0013092D">
          <w:rPr>
            <w:rStyle w:val="Hipervnculo"/>
            <w:rFonts w:ascii="Arial" w:hAnsi="Arial" w:cs="Arial"/>
            <w:noProof/>
            <w:sz w:val="20"/>
            <w:szCs w:val="20"/>
          </w:rPr>
          <w:t>5.2.</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VISIÓN</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_Toc122568167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40</w:t>
        </w:r>
        <w:r w:rsidR="0013092D" w:rsidRPr="0013092D">
          <w:rPr>
            <w:rFonts w:ascii="Arial" w:hAnsi="Arial" w:cs="Arial"/>
            <w:noProof/>
            <w:webHidden/>
            <w:sz w:val="20"/>
            <w:szCs w:val="20"/>
          </w:rPr>
          <w:fldChar w:fldCharType="end"/>
        </w:r>
      </w:hyperlink>
    </w:p>
    <w:p w14:paraId="0ADF644B"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68" w:history="1">
        <w:r w:rsidR="0013092D" w:rsidRPr="0013092D">
          <w:rPr>
            <w:rStyle w:val="Hipervnculo"/>
            <w:rFonts w:ascii="Arial" w:hAnsi="Arial" w:cs="Arial"/>
            <w:noProof/>
            <w:sz w:val="20"/>
            <w:szCs w:val="20"/>
          </w:rPr>
          <w:t>5.3.</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VALORES Y PRINCIPIOS</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_Toc122568168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41</w:t>
        </w:r>
        <w:r w:rsidR="0013092D" w:rsidRPr="0013092D">
          <w:rPr>
            <w:rFonts w:ascii="Arial" w:hAnsi="Arial" w:cs="Arial"/>
            <w:noProof/>
            <w:webHidden/>
            <w:sz w:val="20"/>
            <w:szCs w:val="20"/>
          </w:rPr>
          <w:fldChar w:fldCharType="end"/>
        </w:r>
      </w:hyperlink>
    </w:p>
    <w:p w14:paraId="3717355D"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69" w:history="1">
        <w:r w:rsidR="0013092D" w:rsidRPr="0013092D">
          <w:rPr>
            <w:rStyle w:val="Hipervnculo"/>
            <w:rFonts w:ascii="Arial" w:hAnsi="Arial" w:cs="Arial"/>
            <w:noProof/>
            <w:sz w:val="20"/>
            <w:szCs w:val="20"/>
          </w:rPr>
          <w:t>5.4.</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PROPUESTA DE VALOR</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_Toc122568169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42</w:t>
        </w:r>
        <w:r w:rsidR="0013092D" w:rsidRPr="0013092D">
          <w:rPr>
            <w:rFonts w:ascii="Arial" w:hAnsi="Arial" w:cs="Arial"/>
            <w:noProof/>
            <w:webHidden/>
            <w:sz w:val="20"/>
            <w:szCs w:val="20"/>
          </w:rPr>
          <w:fldChar w:fldCharType="end"/>
        </w:r>
      </w:hyperlink>
    </w:p>
    <w:p w14:paraId="1066F965"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70" w:history="1">
        <w:r w:rsidR="0013092D" w:rsidRPr="0013092D">
          <w:rPr>
            <w:rStyle w:val="Hipervnculo"/>
            <w:rFonts w:ascii="Arial" w:hAnsi="Arial" w:cs="Arial"/>
            <w:noProof/>
            <w:sz w:val="20"/>
            <w:szCs w:val="20"/>
          </w:rPr>
          <w:t>5.5.</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POLÍTICAS PÚBLICAS</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_Toc122568170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43</w:t>
        </w:r>
        <w:r w:rsidR="0013092D" w:rsidRPr="0013092D">
          <w:rPr>
            <w:rFonts w:ascii="Arial" w:hAnsi="Arial" w:cs="Arial"/>
            <w:noProof/>
            <w:webHidden/>
            <w:sz w:val="20"/>
            <w:szCs w:val="20"/>
          </w:rPr>
          <w:fldChar w:fldCharType="end"/>
        </w:r>
      </w:hyperlink>
    </w:p>
    <w:p w14:paraId="597A4B8A" w14:textId="77777777" w:rsidR="0013092D" w:rsidRPr="0013092D" w:rsidRDefault="00843A0B" w:rsidP="0013092D">
      <w:pPr>
        <w:pStyle w:val="TDC1"/>
        <w:tabs>
          <w:tab w:val="left" w:pos="480"/>
          <w:tab w:val="right" w:leader="underscore" w:pos="9964"/>
        </w:tabs>
        <w:spacing w:before="0"/>
        <w:rPr>
          <w:rFonts w:ascii="Arial" w:eastAsiaTheme="minorEastAsia" w:hAnsi="Arial" w:cs="Arial"/>
          <w:b w:val="0"/>
          <w:bCs w:val="0"/>
          <w:i w:val="0"/>
          <w:iCs w:val="0"/>
          <w:noProof/>
          <w:sz w:val="20"/>
          <w:szCs w:val="20"/>
          <w:lang w:eastAsia="es-CO"/>
        </w:rPr>
      </w:pPr>
      <w:hyperlink w:anchor="_Toc122568171" w:history="1">
        <w:r w:rsidR="0013092D" w:rsidRPr="0013092D">
          <w:rPr>
            <w:rStyle w:val="Hipervnculo"/>
            <w:rFonts w:ascii="Arial" w:hAnsi="Arial" w:cs="Arial"/>
            <w:noProof/>
            <w:sz w:val="20"/>
            <w:szCs w:val="20"/>
          </w:rPr>
          <w:t>6.</w:t>
        </w:r>
        <w:r w:rsidR="0013092D" w:rsidRPr="0013092D">
          <w:rPr>
            <w:rFonts w:ascii="Arial" w:eastAsiaTheme="minorEastAsia" w:hAnsi="Arial" w:cs="Arial"/>
            <w:b w:val="0"/>
            <w:bCs w:val="0"/>
            <w:i w:val="0"/>
            <w:iCs w:val="0"/>
            <w:noProof/>
            <w:sz w:val="20"/>
            <w:szCs w:val="20"/>
            <w:lang w:eastAsia="es-CO"/>
          </w:rPr>
          <w:tab/>
        </w:r>
        <w:r w:rsidR="0013092D" w:rsidRPr="0013092D">
          <w:rPr>
            <w:rStyle w:val="Hipervnculo"/>
            <w:rFonts w:ascii="Arial" w:hAnsi="Arial" w:cs="Arial"/>
            <w:noProof/>
            <w:sz w:val="20"/>
            <w:szCs w:val="20"/>
          </w:rPr>
          <w:t>FORMULACIÓN PLAN ESTRATÉGICO 2020 - 2024</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_Toc122568171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45</w:t>
        </w:r>
        <w:r w:rsidR="0013092D" w:rsidRPr="0013092D">
          <w:rPr>
            <w:rFonts w:ascii="Arial" w:hAnsi="Arial" w:cs="Arial"/>
            <w:noProof/>
            <w:webHidden/>
            <w:sz w:val="20"/>
            <w:szCs w:val="20"/>
          </w:rPr>
          <w:fldChar w:fldCharType="end"/>
        </w:r>
      </w:hyperlink>
    </w:p>
    <w:p w14:paraId="43B0E1A5"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72" w:history="1">
        <w:r w:rsidR="0013092D" w:rsidRPr="0013092D">
          <w:rPr>
            <w:rStyle w:val="Hipervnculo"/>
            <w:rFonts w:ascii="Arial" w:hAnsi="Arial" w:cs="Arial"/>
            <w:noProof/>
            <w:sz w:val="20"/>
            <w:szCs w:val="20"/>
          </w:rPr>
          <w:t>6.1.</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ELEMENTOS PEI 2020- 2024</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_Toc122568172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47</w:t>
        </w:r>
        <w:r w:rsidR="0013092D" w:rsidRPr="0013092D">
          <w:rPr>
            <w:rFonts w:ascii="Arial" w:hAnsi="Arial" w:cs="Arial"/>
            <w:noProof/>
            <w:webHidden/>
            <w:sz w:val="20"/>
            <w:szCs w:val="20"/>
          </w:rPr>
          <w:fldChar w:fldCharType="end"/>
        </w:r>
      </w:hyperlink>
    </w:p>
    <w:p w14:paraId="73CD6216"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73" w:history="1">
        <w:r w:rsidR="0013092D" w:rsidRPr="0013092D">
          <w:rPr>
            <w:rStyle w:val="Hipervnculo"/>
            <w:rFonts w:ascii="Arial" w:hAnsi="Arial" w:cs="Arial"/>
            <w:noProof/>
            <w:sz w:val="20"/>
            <w:szCs w:val="20"/>
          </w:rPr>
          <w:t>6.2.</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OBJETIVOS ESTRATÉGICOS</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_Toc122568173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49</w:t>
        </w:r>
        <w:r w:rsidR="0013092D" w:rsidRPr="0013092D">
          <w:rPr>
            <w:rFonts w:ascii="Arial" w:hAnsi="Arial" w:cs="Arial"/>
            <w:noProof/>
            <w:webHidden/>
            <w:sz w:val="20"/>
            <w:szCs w:val="20"/>
          </w:rPr>
          <w:fldChar w:fldCharType="end"/>
        </w:r>
      </w:hyperlink>
    </w:p>
    <w:p w14:paraId="2938DC75"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74" w:history="1">
        <w:r w:rsidR="0013092D" w:rsidRPr="0013092D">
          <w:rPr>
            <w:rStyle w:val="Hipervnculo"/>
            <w:rFonts w:ascii="Arial" w:hAnsi="Arial" w:cs="Arial"/>
            <w:noProof/>
            <w:sz w:val="20"/>
            <w:szCs w:val="20"/>
          </w:rPr>
          <w:t>6.3.</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PROYECTOS DE INVERSIÓN</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_Toc122568174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50</w:t>
        </w:r>
        <w:r w:rsidR="0013092D" w:rsidRPr="0013092D">
          <w:rPr>
            <w:rFonts w:ascii="Arial" w:hAnsi="Arial" w:cs="Arial"/>
            <w:noProof/>
            <w:webHidden/>
            <w:sz w:val="20"/>
            <w:szCs w:val="20"/>
          </w:rPr>
          <w:fldChar w:fldCharType="end"/>
        </w:r>
      </w:hyperlink>
    </w:p>
    <w:p w14:paraId="056E2EBA" w14:textId="77777777" w:rsidR="0013092D" w:rsidRPr="0013092D" w:rsidRDefault="00843A0B" w:rsidP="0013092D">
      <w:pPr>
        <w:pStyle w:val="TDC2"/>
        <w:tabs>
          <w:tab w:val="left" w:pos="960"/>
          <w:tab w:val="right" w:leader="underscore" w:pos="9964"/>
        </w:tabs>
        <w:spacing w:before="0"/>
        <w:rPr>
          <w:rFonts w:ascii="Arial" w:eastAsiaTheme="minorEastAsia" w:hAnsi="Arial" w:cs="Arial"/>
          <w:b w:val="0"/>
          <w:bCs w:val="0"/>
          <w:noProof/>
          <w:sz w:val="20"/>
          <w:szCs w:val="20"/>
          <w:lang w:eastAsia="es-CO"/>
        </w:rPr>
      </w:pPr>
      <w:hyperlink w:anchor="_Toc122568175" w:history="1">
        <w:r w:rsidR="0013092D" w:rsidRPr="0013092D">
          <w:rPr>
            <w:rStyle w:val="Hipervnculo"/>
            <w:rFonts w:ascii="Arial" w:hAnsi="Arial" w:cs="Arial"/>
            <w:noProof/>
            <w:sz w:val="20"/>
            <w:szCs w:val="20"/>
          </w:rPr>
          <w:t>6.4.</w:t>
        </w:r>
        <w:r w:rsidR="0013092D" w:rsidRPr="0013092D">
          <w:rPr>
            <w:rFonts w:ascii="Arial" w:eastAsiaTheme="minorEastAsia" w:hAnsi="Arial" w:cs="Arial"/>
            <w:b w:val="0"/>
            <w:bCs w:val="0"/>
            <w:noProof/>
            <w:sz w:val="20"/>
            <w:szCs w:val="20"/>
            <w:lang w:eastAsia="es-CO"/>
          </w:rPr>
          <w:tab/>
        </w:r>
        <w:r w:rsidR="0013092D" w:rsidRPr="0013092D">
          <w:rPr>
            <w:rStyle w:val="Hipervnculo"/>
            <w:rFonts w:ascii="Arial" w:hAnsi="Arial" w:cs="Arial"/>
            <w:noProof/>
            <w:sz w:val="20"/>
            <w:szCs w:val="20"/>
          </w:rPr>
          <w:t>PLAN DE ACCIÓN INSTITUCIONAL - PAI</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_Toc122568175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51</w:t>
        </w:r>
        <w:r w:rsidR="0013092D" w:rsidRPr="0013092D">
          <w:rPr>
            <w:rFonts w:ascii="Arial" w:hAnsi="Arial" w:cs="Arial"/>
            <w:noProof/>
            <w:webHidden/>
            <w:sz w:val="20"/>
            <w:szCs w:val="20"/>
          </w:rPr>
          <w:fldChar w:fldCharType="end"/>
        </w:r>
      </w:hyperlink>
    </w:p>
    <w:p w14:paraId="6F034E37" w14:textId="77777777" w:rsidR="0013092D" w:rsidRPr="0013092D" w:rsidRDefault="00843A0B" w:rsidP="0013092D">
      <w:pPr>
        <w:pStyle w:val="TDC1"/>
        <w:tabs>
          <w:tab w:val="left" w:pos="480"/>
          <w:tab w:val="right" w:leader="underscore" w:pos="9964"/>
        </w:tabs>
        <w:spacing w:before="0"/>
        <w:rPr>
          <w:rFonts w:ascii="Arial" w:eastAsiaTheme="minorEastAsia" w:hAnsi="Arial" w:cs="Arial"/>
          <w:b w:val="0"/>
          <w:bCs w:val="0"/>
          <w:i w:val="0"/>
          <w:iCs w:val="0"/>
          <w:noProof/>
          <w:sz w:val="20"/>
          <w:szCs w:val="20"/>
          <w:lang w:eastAsia="es-CO"/>
        </w:rPr>
      </w:pPr>
      <w:hyperlink w:anchor="_Toc122568176" w:history="1">
        <w:r w:rsidR="0013092D" w:rsidRPr="0013092D">
          <w:rPr>
            <w:rStyle w:val="Hipervnculo"/>
            <w:rFonts w:ascii="Arial" w:hAnsi="Arial" w:cs="Arial"/>
            <w:noProof/>
            <w:sz w:val="20"/>
            <w:szCs w:val="20"/>
          </w:rPr>
          <w:t>7.</w:t>
        </w:r>
        <w:r w:rsidR="0013092D" w:rsidRPr="0013092D">
          <w:rPr>
            <w:rFonts w:ascii="Arial" w:eastAsiaTheme="minorEastAsia" w:hAnsi="Arial" w:cs="Arial"/>
            <w:b w:val="0"/>
            <w:bCs w:val="0"/>
            <w:i w:val="0"/>
            <w:iCs w:val="0"/>
            <w:noProof/>
            <w:sz w:val="20"/>
            <w:szCs w:val="20"/>
            <w:lang w:eastAsia="es-CO"/>
          </w:rPr>
          <w:tab/>
        </w:r>
        <w:r w:rsidR="0013092D" w:rsidRPr="0013092D">
          <w:rPr>
            <w:rStyle w:val="Hipervnculo"/>
            <w:rFonts w:ascii="Arial" w:hAnsi="Arial" w:cs="Arial"/>
            <w:noProof/>
            <w:sz w:val="20"/>
            <w:szCs w:val="20"/>
          </w:rPr>
          <w:t>SISTEMA DE MONITOREO, SEGUIMIENTO Y EVALUACIÓN DEL PEI</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_Toc122568176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52</w:t>
        </w:r>
        <w:r w:rsidR="0013092D" w:rsidRPr="0013092D">
          <w:rPr>
            <w:rFonts w:ascii="Arial" w:hAnsi="Arial" w:cs="Arial"/>
            <w:noProof/>
            <w:webHidden/>
            <w:sz w:val="20"/>
            <w:szCs w:val="20"/>
          </w:rPr>
          <w:fldChar w:fldCharType="end"/>
        </w:r>
      </w:hyperlink>
    </w:p>
    <w:p w14:paraId="6CDC7A1B" w14:textId="77777777" w:rsidR="0013092D" w:rsidRPr="0013092D" w:rsidRDefault="00843A0B" w:rsidP="0013092D">
      <w:pPr>
        <w:pStyle w:val="TDC1"/>
        <w:tabs>
          <w:tab w:val="right" w:leader="underscore" w:pos="9964"/>
        </w:tabs>
        <w:spacing w:before="0"/>
        <w:rPr>
          <w:rFonts w:ascii="Arial" w:eastAsiaTheme="minorEastAsia" w:hAnsi="Arial" w:cs="Arial"/>
          <w:b w:val="0"/>
          <w:bCs w:val="0"/>
          <w:i w:val="0"/>
          <w:iCs w:val="0"/>
          <w:noProof/>
          <w:sz w:val="20"/>
          <w:szCs w:val="20"/>
          <w:lang w:eastAsia="es-CO"/>
        </w:rPr>
      </w:pPr>
      <w:hyperlink w:anchor="_Toc122568177" w:history="1">
        <w:r w:rsidR="0013092D" w:rsidRPr="0013092D">
          <w:rPr>
            <w:rStyle w:val="Hipervnculo"/>
            <w:rFonts w:ascii="Arial" w:hAnsi="Arial" w:cs="Arial"/>
            <w:noProof/>
            <w:sz w:val="20"/>
            <w:szCs w:val="20"/>
          </w:rPr>
          <w:t>BIBLIOGRAFIA</w:t>
        </w:r>
        <w:r w:rsidR="0013092D" w:rsidRPr="0013092D">
          <w:rPr>
            <w:rFonts w:ascii="Arial" w:hAnsi="Arial" w:cs="Arial"/>
            <w:noProof/>
            <w:webHidden/>
            <w:sz w:val="20"/>
            <w:szCs w:val="20"/>
          </w:rPr>
          <w:tab/>
        </w:r>
        <w:r w:rsidR="0013092D" w:rsidRPr="0013092D">
          <w:rPr>
            <w:rFonts w:ascii="Arial" w:hAnsi="Arial" w:cs="Arial"/>
            <w:noProof/>
            <w:webHidden/>
            <w:sz w:val="20"/>
            <w:szCs w:val="20"/>
          </w:rPr>
          <w:fldChar w:fldCharType="begin"/>
        </w:r>
        <w:r w:rsidR="0013092D" w:rsidRPr="0013092D">
          <w:rPr>
            <w:rFonts w:ascii="Arial" w:hAnsi="Arial" w:cs="Arial"/>
            <w:noProof/>
            <w:webHidden/>
            <w:sz w:val="20"/>
            <w:szCs w:val="20"/>
          </w:rPr>
          <w:instrText xml:space="preserve"> PAGEREF _Toc122568177 \h </w:instrText>
        </w:r>
        <w:r w:rsidR="0013092D" w:rsidRPr="0013092D">
          <w:rPr>
            <w:rFonts w:ascii="Arial" w:hAnsi="Arial" w:cs="Arial"/>
            <w:noProof/>
            <w:webHidden/>
            <w:sz w:val="20"/>
            <w:szCs w:val="20"/>
          </w:rPr>
        </w:r>
        <w:r w:rsidR="0013092D" w:rsidRPr="0013092D">
          <w:rPr>
            <w:rFonts w:ascii="Arial" w:hAnsi="Arial" w:cs="Arial"/>
            <w:noProof/>
            <w:webHidden/>
            <w:sz w:val="20"/>
            <w:szCs w:val="20"/>
          </w:rPr>
          <w:fldChar w:fldCharType="separate"/>
        </w:r>
        <w:r w:rsidR="0013092D" w:rsidRPr="0013092D">
          <w:rPr>
            <w:rFonts w:ascii="Arial" w:hAnsi="Arial" w:cs="Arial"/>
            <w:noProof/>
            <w:webHidden/>
            <w:sz w:val="20"/>
            <w:szCs w:val="20"/>
          </w:rPr>
          <w:t>53</w:t>
        </w:r>
        <w:r w:rsidR="0013092D" w:rsidRPr="0013092D">
          <w:rPr>
            <w:rFonts w:ascii="Arial" w:hAnsi="Arial" w:cs="Arial"/>
            <w:noProof/>
            <w:webHidden/>
            <w:sz w:val="20"/>
            <w:szCs w:val="20"/>
          </w:rPr>
          <w:fldChar w:fldCharType="end"/>
        </w:r>
      </w:hyperlink>
    </w:p>
    <w:p w14:paraId="44F6BFDD" w14:textId="43CA2CE5" w:rsidR="00D137BF" w:rsidRPr="000C22A2" w:rsidRDefault="00D137BF" w:rsidP="0013092D">
      <w:pPr>
        <w:jc w:val="center"/>
        <w:rPr>
          <w:rFonts w:ascii="Arial" w:hAnsi="Arial" w:cs="Arial"/>
          <w:b/>
          <w:bCs/>
          <w:sz w:val="22"/>
          <w:szCs w:val="22"/>
        </w:rPr>
      </w:pPr>
      <w:r w:rsidRPr="0013092D">
        <w:rPr>
          <w:rFonts w:ascii="Arial" w:hAnsi="Arial" w:cs="Arial"/>
          <w:sz w:val="20"/>
          <w:szCs w:val="20"/>
        </w:rPr>
        <w:fldChar w:fldCharType="end"/>
      </w:r>
    </w:p>
    <w:p w14:paraId="77532FB1" w14:textId="77777777" w:rsidR="006028E8" w:rsidRPr="000C22A2" w:rsidRDefault="006028E8" w:rsidP="00A25A80">
      <w:pPr>
        <w:jc w:val="center"/>
        <w:rPr>
          <w:rFonts w:ascii="Arial" w:hAnsi="Arial" w:cs="Arial"/>
          <w:b/>
          <w:bCs/>
          <w:sz w:val="22"/>
          <w:szCs w:val="22"/>
        </w:rPr>
      </w:pPr>
    </w:p>
    <w:p w14:paraId="47710239" w14:textId="4314C607" w:rsidR="004F1A94" w:rsidRPr="000C22A2" w:rsidRDefault="00A04F4D" w:rsidP="00C23188">
      <w:pPr>
        <w:jc w:val="both"/>
        <w:rPr>
          <w:rFonts w:ascii="Arial" w:hAnsi="Arial" w:cs="Arial"/>
          <w:b/>
          <w:bCs/>
          <w:sz w:val="22"/>
          <w:szCs w:val="22"/>
        </w:rPr>
      </w:pPr>
      <w:r w:rsidRPr="000C22A2">
        <w:rPr>
          <w:rFonts w:ascii="Arial" w:hAnsi="Arial" w:cs="Arial"/>
          <w:b/>
          <w:bCs/>
          <w:sz w:val="22"/>
          <w:szCs w:val="22"/>
        </w:rPr>
        <w:t xml:space="preserve"> </w:t>
      </w:r>
    </w:p>
    <w:p w14:paraId="3A755E8C" w14:textId="77777777" w:rsidR="004F1A94" w:rsidRPr="000C22A2" w:rsidRDefault="004F1A94">
      <w:pPr>
        <w:rPr>
          <w:rFonts w:ascii="Arial" w:hAnsi="Arial" w:cs="Arial"/>
          <w:b/>
          <w:bCs/>
          <w:sz w:val="22"/>
          <w:szCs w:val="22"/>
        </w:rPr>
      </w:pPr>
      <w:r w:rsidRPr="000C22A2">
        <w:rPr>
          <w:rFonts w:ascii="Arial" w:hAnsi="Arial" w:cs="Arial"/>
          <w:b/>
          <w:bCs/>
          <w:sz w:val="22"/>
          <w:szCs w:val="22"/>
        </w:rPr>
        <w:br w:type="page"/>
      </w:r>
    </w:p>
    <w:p w14:paraId="4CCF3DEC" w14:textId="30E96B08" w:rsidR="0030001A" w:rsidRPr="000C22A2" w:rsidRDefault="0030001A" w:rsidP="00E71028">
      <w:pPr>
        <w:jc w:val="center"/>
        <w:rPr>
          <w:rFonts w:ascii="Arial" w:hAnsi="Arial" w:cs="Arial"/>
          <w:b/>
          <w:bCs/>
          <w:sz w:val="22"/>
          <w:szCs w:val="22"/>
        </w:rPr>
      </w:pPr>
      <w:r w:rsidRPr="000C22A2">
        <w:rPr>
          <w:rFonts w:ascii="Arial" w:hAnsi="Arial" w:cs="Arial"/>
          <w:b/>
          <w:bCs/>
          <w:sz w:val="22"/>
          <w:szCs w:val="22"/>
        </w:rPr>
        <w:lastRenderedPageBreak/>
        <w:t>LISTADO DE TABLAS</w:t>
      </w:r>
    </w:p>
    <w:p w14:paraId="6DA879A5" w14:textId="734F91D8" w:rsidR="0030001A" w:rsidRPr="000C22A2" w:rsidRDefault="0030001A" w:rsidP="0030001A">
      <w:pPr>
        <w:spacing w:line="259" w:lineRule="auto"/>
        <w:jc w:val="center"/>
        <w:rPr>
          <w:rStyle w:val="Hipervnculo"/>
          <w:rFonts w:ascii="Arial" w:hAnsi="Arial" w:cs="Arial"/>
          <w:i/>
          <w:iCs/>
          <w:noProof/>
          <w:sz w:val="22"/>
          <w:szCs w:val="22"/>
        </w:rPr>
      </w:pPr>
    </w:p>
    <w:p w14:paraId="3016A74F" w14:textId="77777777" w:rsidR="0013092D" w:rsidRPr="0013092D" w:rsidRDefault="0030001A">
      <w:pPr>
        <w:pStyle w:val="Tabladeilustraciones"/>
        <w:tabs>
          <w:tab w:val="right" w:leader="underscore" w:pos="9964"/>
        </w:tabs>
        <w:rPr>
          <w:rFonts w:ascii="Arial" w:eastAsiaTheme="minorEastAsia" w:hAnsi="Arial" w:cs="Arial"/>
          <w:i w:val="0"/>
          <w:iCs w:val="0"/>
          <w:noProof/>
          <w:sz w:val="22"/>
          <w:szCs w:val="22"/>
          <w:lang w:eastAsia="es-CO"/>
        </w:rPr>
      </w:pPr>
      <w:r w:rsidRPr="000C22A2">
        <w:rPr>
          <w:rStyle w:val="Hipervnculo"/>
          <w:rFonts w:ascii="Arial" w:hAnsi="Arial" w:cs="Arial"/>
          <w:noProof/>
          <w:sz w:val="22"/>
          <w:szCs w:val="22"/>
        </w:rPr>
        <w:fldChar w:fldCharType="begin"/>
      </w:r>
      <w:r w:rsidRPr="000C22A2">
        <w:rPr>
          <w:rStyle w:val="Hipervnculo"/>
          <w:rFonts w:ascii="Arial" w:hAnsi="Arial" w:cs="Arial"/>
          <w:noProof/>
          <w:sz w:val="22"/>
          <w:szCs w:val="22"/>
        </w:rPr>
        <w:instrText xml:space="preserve"> TOC \h \z \c "Tabla" </w:instrText>
      </w:r>
      <w:r w:rsidRPr="000C22A2">
        <w:rPr>
          <w:rStyle w:val="Hipervnculo"/>
          <w:rFonts w:ascii="Arial" w:hAnsi="Arial" w:cs="Arial"/>
          <w:noProof/>
          <w:sz w:val="22"/>
          <w:szCs w:val="22"/>
        </w:rPr>
        <w:fldChar w:fldCharType="separate"/>
      </w:r>
      <w:hyperlink w:anchor="_Toc122568178" w:history="1">
        <w:r w:rsidR="0013092D" w:rsidRPr="0013092D">
          <w:rPr>
            <w:rStyle w:val="Hipervnculo"/>
            <w:rFonts w:ascii="Arial" w:hAnsi="Arial" w:cs="Arial"/>
            <w:bCs/>
            <w:i w:val="0"/>
            <w:noProof/>
          </w:rPr>
          <w:t>Tabla 1</w:t>
        </w:r>
        <w:r w:rsidR="0013092D" w:rsidRPr="0013092D">
          <w:rPr>
            <w:rStyle w:val="Hipervnculo"/>
            <w:rFonts w:ascii="Arial" w:hAnsi="Arial" w:cs="Arial"/>
            <w:i w:val="0"/>
            <w:noProof/>
          </w:rPr>
          <w:t xml:space="preserve"> Propósitos PDD 2020 – 2024 vs. Objetivos estratégicos PES 2020 - 2024 vs. Metas IDPAC 2020 – 2024</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_Toc122568178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13</w:t>
        </w:r>
        <w:r w:rsidR="0013092D" w:rsidRPr="0013092D">
          <w:rPr>
            <w:rFonts w:ascii="Arial" w:hAnsi="Arial" w:cs="Arial"/>
            <w:i w:val="0"/>
            <w:noProof/>
            <w:webHidden/>
          </w:rPr>
          <w:fldChar w:fldCharType="end"/>
        </w:r>
      </w:hyperlink>
    </w:p>
    <w:p w14:paraId="701D5983" w14:textId="77777777" w:rsidR="0013092D" w:rsidRPr="0013092D" w:rsidRDefault="00843A0B">
      <w:pPr>
        <w:pStyle w:val="Tabladeilustraciones"/>
        <w:tabs>
          <w:tab w:val="right" w:leader="underscore" w:pos="9964"/>
        </w:tabs>
        <w:rPr>
          <w:rFonts w:ascii="Arial" w:eastAsiaTheme="minorEastAsia" w:hAnsi="Arial" w:cs="Arial"/>
          <w:i w:val="0"/>
          <w:iCs w:val="0"/>
          <w:noProof/>
          <w:sz w:val="22"/>
          <w:szCs w:val="22"/>
          <w:lang w:eastAsia="es-CO"/>
        </w:rPr>
      </w:pPr>
      <w:hyperlink w:anchor="_Toc122568179" w:history="1">
        <w:r w:rsidR="0013092D" w:rsidRPr="0013092D">
          <w:rPr>
            <w:rStyle w:val="Hipervnculo"/>
            <w:rFonts w:ascii="Arial" w:hAnsi="Arial" w:cs="Arial"/>
            <w:i w:val="0"/>
            <w:noProof/>
          </w:rPr>
          <w:t>Tabla 2 Matriz DOFA 2020</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_Toc122568179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18</w:t>
        </w:r>
        <w:r w:rsidR="0013092D" w:rsidRPr="0013092D">
          <w:rPr>
            <w:rFonts w:ascii="Arial" w:hAnsi="Arial" w:cs="Arial"/>
            <w:i w:val="0"/>
            <w:noProof/>
            <w:webHidden/>
          </w:rPr>
          <w:fldChar w:fldCharType="end"/>
        </w:r>
      </w:hyperlink>
    </w:p>
    <w:p w14:paraId="30FFF24C" w14:textId="77777777" w:rsidR="0013092D" w:rsidRPr="0013092D" w:rsidRDefault="00843A0B">
      <w:pPr>
        <w:pStyle w:val="Tabladeilustraciones"/>
        <w:tabs>
          <w:tab w:val="right" w:leader="underscore" w:pos="9964"/>
        </w:tabs>
        <w:rPr>
          <w:rFonts w:ascii="Arial" w:eastAsiaTheme="minorEastAsia" w:hAnsi="Arial" w:cs="Arial"/>
          <w:i w:val="0"/>
          <w:iCs w:val="0"/>
          <w:noProof/>
          <w:sz w:val="22"/>
          <w:szCs w:val="22"/>
          <w:lang w:eastAsia="es-CO"/>
        </w:rPr>
      </w:pPr>
      <w:hyperlink w:anchor="_Toc122568180" w:history="1">
        <w:r w:rsidR="0013092D" w:rsidRPr="0013092D">
          <w:rPr>
            <w:rStyle w:val="Hipervnculo"/>
            <w:rFonts w:ascii="Arial" w:hAnsi="Arial" w:cs="Arial"/>
            <w:i w:val="0"/>
            <w:noProof/>
          </w:rPr>
          <w:t>Tabla 3 Participación Porcentual por Localidad</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_Toc122568180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26</w:t>
        </w:r>
        <w:r w:rsidR="0013092D" w:rsidRPr="0013092D">
          <w:rPr>
            <w:rFonts w:ascii="Arial" w:hAnsi="Arial" w:cs="Arial"/>
            <w:i w:val="0"/>
            <w:noProof/>
            <w:webHidden/>
          </w:rPr>
          <w:fldChar w:fldCharType="end"/>
        </w:r>
      </w:hyperlink>
    </w:p>
    <w:p w14:paraId="65FF2340" w14:textId="77777777" w:rsidR="0013092D" w:rsidRPr="0013092D" w:rsidRDefault="00843A0B">
      <w:pPr>
        <w:pStyle w:val="Tabladeilustraciones"/>
        <w:tabs>
          <w:tab w:val="right" w:leader="underscore" w:pos="9964"/>
        </w:tabs>
        <w:rPr>
          <w:rFonts w:ascii="Arial" w:eastAsiaTheme="minorEastAsia" w:hAnsi="Arial" w:cs="Arial"/>
          <w:i w:val="0"/>
          <w:iCs w:val="0"/>
          <w:noProof/>
          <w:sz w:val="22"/>
          <w:szCs w:val="22"/>
          <w:lang w:eastAsia="es-CO"/>
        </w:rPr>
      </w:pPr>
      <w:hyperlink w:anchor="_Toc122568181" w:history="1">
        <w:r w:rsidR="0013092D" w:rsidRPr="0013092D">
          <w:rPr>
            <w:rStyle w:val="Hipervnculo"/>
            <w:rFonts w:ascii="Arial" w:hAnsi="Arial" w:cs="Arial"/>
            <w:i w:val="0"/>
            <w:noProof/>
          </w:rPr>
          <w:t>Tabla 4 Problemas Priorizados</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_Toc122568181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27</w:t>
        </w:r>
        <w:r w:rsidR="0013092D" w:rsidRPr="0013092D">
          <w:rPr>
            <w:rFonts w:ascii="Arial" w:hAnsi="Arial" w:cs="Arial"/>
            <w:i w:val="0"/>
            <w:noProof/>
            <w:webHidden/>
          </w:rPr>
          <w:fldChar w:fldCharType="end"/>
        </w:r>
      </w:hyperlink>
    </w:p>
    <w:p w14:paraId="07F83FB2" w14:textId="77777777" w:rsidR="0013092D" w:rsidRPr="0013092D" w:rsidRDefault="00843A0B">
      <w:pPr>
        <w:pStyle w:val="Tabladeilustraciones"/>
        <w:tabs>
          <w:tab w:val="right" w:leader="underscore" w:pos="9964"/>
        </w:tabs>
        <w:rPr>
          <w:rFonts w:ascii="Arial" w:eastAsiaTheme="minorEastAsia" w:hAnsi="Arial" w:cs="Arial"/>
          <w:i w:val="0"/>
          <w:iCs w:val="0"/>
          <w:noProof/>
          <w:sz w:val="22"/>
          <w:szCs w:val="22"/>
          <w:lang w:eastAsia="es-CO"/>
        </w:rPr>
      </w:pPr>
      <w:hyperlink w:anchor="_Toc122568182" w:history="1">
        <w:r w:rsidR="0013092D" w:rsidRPr="0013092D">
          <w:rPr>
            <w:rStyle w:val="Hipervnculo"/>
            <w:rFonts w:ascii="Arial" w:hAnsi="Arial" w:cs="Arial"/>
            <w:i w:val="0"/>
            <w:noProof/>
          </w:rPr>
          <w:t>Tabla 5 Estrategias Priorizadas</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_Toc122568182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28</w:t>
        </w:r>
        <w:r w:rsidR="0013092D" w:rsidRPr="0013092D">
          <w:rPr>
            <w:rFonts w:ascii="Arial" w:hAnsi="Arial" w:cs="Arial"/>
            <w:i w:val="0"/>
            <w:noProof/>
            <w:webHidden/>
          </w:rPr>
          <w:fldChar w:fldCharType="end"/>
        </w:r>
      </w:hyperlink>
    </w:p>
    <w:p w14:paraId="59B0434A" w14:textId="77777777" w:rsidR="0013092D" w:rsidRPr="0013092D" w:rsidRDefault="00843A0B">
      <w:pPr>
        <w:pStyle w:val="Tabladeilustraciones"/>
        <w:tabs>
          <w:tab w:val="right" w:leader="underscore" w:pos="9964"/>
        </w:tabs>
        <w:rPr>
          <w:rFonts w:ascii="Arial" w:eastAsiaTheme="minorEastAsia" w:hAnsi="Arial" w:cs="Arial"/>
          <w:i w:val="0"/>
          <w:iCs w:val="0"/>
          <w:noProof/>
          <w:sz w:val="22"/>
          <w:szCs w:val="22"/>
          <w:lang w:eastAsia="es-CO"/>
        </w:rPr>
      </w:pPr>
      <w:hyperlink w:anchor="_Toc122568183" w:history="1">
        <w:r w:rsidR="0013092D" w:rsidRPr="0013092D">
          <w:rPr>
            <w:rStyle w:val="Hipervnculo"/>
            <w:rFonts w:ascii="Arial" w:hAnsi="Arial" w:cs="Arial"/>
            <w:i w:val="0"/>
            <w:noProof/>
          </w:rPr>
          <w:t>Tabla 6 Propuesta de plataforma estratégica</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_Toc122568183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29</w:t>
        </w:r>
        <w:r w:rsidR="0013092D" w:rsidRPr="0013092D">
          <w:rPr>
            <w:rFonts w:ascii="Arial" w:hAnsi="Arial" w:cs="Arial"/>
            <w:i w:val="0"/>
            <w:noProof/>
            <w:webHidden/>
          </w:rPr>
          <w:fldChar w:fldCharType="end"/>
        </w:r>
      </w:hyperlink>
    </w:p>
    <w:p w14:paraId="5A124D7D" w14:textId="77777777" w:rsidR="0013092D" w:rsidRPr="0013092D" w:rsidRDefault="00843A0B">
      <w:pPr>
        <w:pStyle w:val="Tabladeilustraciones"/>
        <w:tabs>
          <w:tab w:val="right" w:leader="underscore" w:pos="9964"/>
        </w:tabs>
        <w:rPr>
          <w:rFonts w:ascii="Arial" w:eastAsiaTheme="minorEastAsia" w:hAnsi="Arial" w:cs="Arial"/>
          <w:i w:val="0"/>
          <w:iCs w:val="0"/>
          <w:noProof/>
          <w:sz w:val="22"/>
          <w:szCs w:val="22"/>
          <w:lang w:eastAsia="es-CO"/>
        </w:rPr>
      </w:pPr>
      <w:hyperlink w:anchor="_Toc122568184" w:history="1">
        <w:r w:rsidR="0013092D" w:rsidRPr="0013092D">
          <w:rPr>
            <w:rStyle w:val="Hipervnculo"/>
            <w:rFonts w:ascii="Arial" w:hAnsi="Arial" w:cs="Arial"/>
            <w:i w:val="0"/>
            <w:noProof/>
          </w:rPr>
          <w:t>Tabla 7 Matriz VRIO</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_Toc122568184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33</w:t>
        </w:r>
        <w:r w:rsidR="0013092D" w:rsidRPr="0013092D">
          <w:rPr>
            <w:rFonts w:ascii="Arial" w:hAnsi="Arial" w:cs="Arial"/>
            <w:i w:val="0"/>
            <w:noProof/>
            <w:webHidden/>
          </w:rPr>
          <w:fldChar w:fldCharType="end"/>
        </w:r>
      </w:hyperlink>
    </w:p>
    <w:p w14:paraId="0B33ABED" w14:textId="77777777" w:rsidR="0013092D" w:rsidRPr="0013092D" w:rsidRDefault="00843A0B">
      <w:pPr>
        <w:pStyle w:val="Tabladeilustraciones"/>
        <w:tabs>
          <w:tab w:val="right" w:leader="underscore" w:pos="9964"/>
        </w:tabs>
        <w:rPr>
          <w:rFonts w:ascii="Arial" w:eastAsiaTheme="minorEastAsia" w:hAnsi="Arial" w:cs="Arial"/>
          <w:i w:val="0"/>
          <w:iCs w:val="0"/>
          <w:noProof/>
          <w:sz w:val="22"/>
          <w:szCs w:val="22"/>
          <w:lang w:eastAsia="es-CO"/>
        </w:rPr>
      </w:pPr>
      <w:hyperlink w:anchor="_Toc122568185" w:history="1">
        <w:r w:rsidR="0013092D" w:rsidRPr="0013092D">
          <w:rPr>
            <w:rStyle w:val="Hipervnculo"/>
            <w:rFonts w:ascii="Arial" w:hAnsi="Arial" w:cs="Arial"/>
            <w:i w:val="0"/>
            <w:noProof/>
          </w:rPr>
          <w:t>Tabla 8 Matriz PESTEL</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_Toc122568185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34</w:t>
        </w:r>
        <w:r w:rsidR="0013092D" w:rsidRPr="0013092D">
          <w:rPr>
            <w:rFonts w:ascii="Arial" w:hAnsi="Arial" w:cs="Arial"/>
            <w:i w:val="0"/>
            <w:noProof/>
            <w:webHidden/>
          </w:rPr>
          <w:fldChar w:fldCharType="end"/>
        </w:r>
      </w:hyperlink>
    </w:p>
    <w:p w14:paraId="58574BB5" w14:textId="77777777" w:rsidR="0013092D" w:rsidRPr="0013092D" w:rsidRDefault="00843A0B">
      <w:pPr>
        <w:pStyle w:val="Tabladeilustraciones"/>
        <w:tabs>
          <w:tab w:val="right" w:leader="underscore" w:pos="9964"/>
        </w:tabs>
        <w:rPr>
          <w:rFonts w:ascii="Arial" w:eastAsiaTheme="minorEastAsia" w:hAnsi="Arial" w:cs="Arial"/>
          <w:i w:val="0"/>
          <w:iCs w:val="0"/>
          <w:noProof/>
          <w:sz w:val="22"/>
          <w:szCs w:val="22"/>
          <w:lang w:eastAsia="es-CO"/>
        </w:rPr>
      </w:pPr>
      <w:hyperlink w:anchor="_Toc122568186" w:history="1">
        <w:r w:rsidR="0013092D" w:rsidRPr="0013092D">
          <w:rPr>
            <w:rStyle w:val="Hipervnculo"/>
            <w:rFonts w:ascii="Arial" w:hAnsi="Arial" w:cs="Arial"/>
            <w:i w:val="0"/>
            <w:noProof/>
          </w:rPr>
          <w:t>Tabla 9 Cruce DOFA</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_Toc122568186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37</w:t>
        </w:r>
        <w:r w:rsidR="0013092D" w:rsidRPr="0013092D">
          <w:rPr>
            <w:rFonts w:ascii="Arial" w:hAnsi="Arial" w:cs="Arial"/>
            <w:i w:val="0"/>
            <w:noProof/>
            <w:webHidden/>
          </w:rPr>
          <w:fldChar w:fldCharType="end"/>
        </w:r>
      </w:hyperlink>
    </w:p>
    <w:p w14:paraId="280049D4" w14:textId="77777777" w:rsidR="0013092D" w:rsidRPr="0013092D" w:rsidRDefault="00843A0B">
      <w:pPr>
        <w:pStyle w:val="Tabladeilustraciones"/>
        <w:tabs>
          <w:tab w:val="right" w:leader="underscore" w:pos="9964"/>
        </w:tabs>
        <w:rPr>
          <w:rFonts w:ascii="Arial" w:eastAsiaTheme="minorEastAsia" w:hAnsi="Arial" w:cs="Arial"/>
          <w:i w:val="0"/>
          <w:iCs w:val="0"/>
          <w:noProof/>
          <w:sz w:val="22"/>
          <w:szCs w:val="22"/>
          <w:lang w:eastAsia="es-CO"/>
        </w:rPr>
      </w:pPr>
      <w:hyperlink w:anchor="_Toc122568187" w:history="1">
        <w:r w:rsidR="0013092D" w:rsidRPr="0013092D">
          <w:rPr>
            <w:rStyle w:val="Hipervnculo"/>
            <w:rFonts w:ascii="Arial" w:hAnsi="Arial" w:cs="Arial"/>
            <w:i w:val="0"/>
            <w:noProof/>
          </w:rPr>
          <w:t>Tabla 10 Políticas Públicas Distritales IDPAC</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_Toc122568187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43</w:t>
        </w:r>
        <w:r w:rsidR="0013092D" w:rsidRPr="0013092D">
          <w:rPr>
            <w:rFonts w:ascii="Arial" w:hAnsi="Arial" w:cs="Arial"/>
            <w:i w:val="0"/>
            <w:noProof/>
            <w:webHidden/>
          </w:rPr>
          <w:fldChar w:fldCharType="end"/>
        </w:r>
      </w:hyperlink>
    </w:p>
    <w:p w14:paraId="2E1D1326" w14:textId="77777777" w:rsidR="0013092D" w:rsidRPr="0013092D" w:rsidRDefault="00843A0B">
      <w:pPr>
        <w:pStyle w:val="Tabladeilustraciones"/>
        <w:tabs>
          <w:tab w:val="right" w:leader="underscore" w:pos="9964"/>
        </w:tabs>
        <w:rPr>
          <w:rFonts w:ascii="Arial" w:eastAsiaTheme="minorEastAsia" w:hAnsi="Arial" w:cs="Arial"/>
          <w:i w:val="0"/>
          <w:iCs w:val="0"/>
          <w:noProof/>
          <w:sz w:val="22"/>
          <w:szCs w:val="22"/>
          <w:lang w:eastAsia="es-CO"/>
        </w:rPr>
      </w:pPr>
      <w:hyperlink w:anchor="_Toc122568188" w:history="1">
        <w:r w:rsidR="0013092D" w:rsidRPr="0013092D">
          <w:rPr>
            <w:rStyle w:val="Hipervnculo"/>
            <w:rFonts w:ascii="Arial" w:hAnsi="Arial" w:cs="Arial"/>
            <w:i w:val="0"/>
            <w:noProof/>
          </w:rPr>
          <w:t>Tabla 11 Elementos PEI 2020-2024</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_Toc122568188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47</w:t>
        </w:r>
        <w:r w:rsidR="0013092D" w:rsidRPr="0013092D">
          <w:rPr>
            <w:rFonts w:ascii="Arial" w:hAnsi="Arial" w:cs="Arial"/>
            <w:i w:val="0"/>
            <w:noProof/>
            <w:webHidden/>
          </w:rPr>
          <w:fldChar w:fldCharType="end"/>
        </w:r>
      </w:hyperlink>
    </w:p>
    <w:p w14:paraId="2C745712" w14:textId="77777777" w:rsidR="0013092D" w:rsidRPr="0013092D" w:rsidRDefault="00843A0B">
      <w:pPr>
        <w:pStyle w:val="Tabladeilustraciones"/>
        <w:tabs>
          <w:tab w:val="right" w:leader="underscore" w:pos="9964"/>
        </w:tabs>
        <w:rPr>
          <w:rFonts w:ascii="Arial" w:eastAsiaTheme="minorEastAsia" w:hAnsi="Arial" w:cs="Arial"/>
          <w:i w:val="0"/>
          <w:iCs w:val="0"/>
          <w:noProof/>
          <w:sz w:val="22"/>
          <w:szCs w:val="22"/>
          <w:lang w:eastAsia="es-CO"/>
        </w:rPr>
      </w:pPr>
      <w:hyperlink w:anchor="_Toc122568189" w:history="1">
        <w:r w:rsidR="0013092D" w:rsidRPr="0013092D">
          <w:rPr>
            <w:rStyle w:val="Hipervnculo"/>
            <w:rFonts w:ascii="Arial" w:hAnsi="Arial" w:cs="Arial"/>
            <w:i w:val="0"/>
            <w:noProof/>
          </w:rPr>
          <w:t>Tabla 12 Presupuesto indicativo IDPAC 2020-2024</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_Toc122568189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50</w:t>
        </w:r>
        <w:r w:rsidR="0013092D" w:rsidRPr="0013092D">
          <w:rPr>
            <w:rFonts w:ascii="Arial" w:hAnsi="Arial" w:cs="Arial"/>
            <w:i w:val="0"/>
            <w:noProof/>
            <w:webHidden/>
          </w:rPr>
          <w:fldChar w:fldCharType="end"/>
        </w:r>
      </w:hyperlink>
    </w:p>
    <w:p w14:paraId="063D2536" w14:textId="77777777" w:rsidR="0013092D" w:rsidRPr="0013092D" w:rsidRDefault="00843A0B">
      <w:pPr>
        <w:pStyle w:val="Tabladeilustraciones"/>
        <w:tabs>
          <w:tab w:val="right" w:leader="underscore" w:pos="9964"/>
        </w:tabs>
        <w:rPr>
          <w:rFonts w:ascii="Arial" w:eastAsiaTheme="minorEastAsia" w:hAnsi="Arial" w:cs="Arial"/>
          <w:i w:val="0"/>
          <w:iCs w:val="0"/>
          <w:noProof/>
          <w:sz w:val="22"/>
          <w:szCs w:val="22"/>
          <w:lang w:eastAsia="es-CO"/>
        </w:rPr>
      </w:pPr>
      <w:hyperlink w:anchor="_Toc122568190" w:history="1">
        <w:r w:rsidR="0013092D" w:rsidRPr="0013092D">
          <w:rPr>
            <w:rStyle w:val="Hipervnculo"/>
            <w:rFonts w:ascii="Arial" w:hAnsi="Arial" w:cs="Arial"/>
            <w:i w:val="0"/>
            <w:noProof/>
          </w:rPr>
          <w:t>Tabla 13 Proyectos de inversión IDPAC 2020-2024</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_Toc122568190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50</w:t>
        </w:r>
        <w:r w:rsidR="0013092D" w:rsidRPr="0013092D">
          <w:rPr>
            <w:rFonts w:ascii="Arial" w:hAnsi="Arial" w:cs="Arial"/>
            <w:i w:val="0"/>
            <w:noProof/>
            <w:webHidden/>
          </w:rPr>
          <w:fldChar w:fldCharType="end"/>
        </w:r>
      </w:hyperlink>
    </w:p>
    <w:p w14:paraId="4E9B02AE" w14:textId="09F06E7A" w:rsidR="0030001A" w:rsidRPr="000C22A2" w:rsidRDefault="0030001A" w:rsidP="0030001A">
      <w:pPr>
        <w:spacing w:line="259" w:lineRule="auto"/>
        <w:jc w:val="both"/>
        <w:rPr>
          <w:rFonts w:ascii="Arial" w:hAnsi="Arial" w:cs="Arial"/>
          <w:b/>
          <w:bCs/>
          <w:sz w:val="22"/>
          <w:szCs w:val="22"/>
        </w:rPr>
      </w:pPr>
      <w:r w:rsidRPr="000C22A2">
        <w:rPr>
          <w:rStyle w:val="Hipervnculo"/>
          <w:rFonts w:ascii="Arial" w:hAnsi="Arial" w:cs="Arial"/>
          <w:i/>
          <w:iCs/>
          <w:noProof/>
          <w:sz w:val="22"/>
          <w:szCs w:val="22"/>
        </w:rPr>
        <w:fldChar w:fldCharType="end"/>
      </w:r>
    </w:p>
    <w:p w14:paraId="613B24B4" w14:textId="425EBD88" w:rsidR="004E0D07" w:rsidRPr="000C22A2" w:rsidRDefault="004E0D07" w:rsidP="0030001A">
      <w:pPr>
        <w:spacing w:line="259" w:lineRule="auto"/>
        <w:jc w:val="center"/>
        <w:rPr>
          <w:rFonts w:ascii="Arial" w:hAnsi="Arial" w:cs="Arial"/>
          <w:b/>
          <w:bCs/>
          <w:sz w:val="22"/>
          <w:szCs w:val="22"/>
        </w:rPr>
      </w:pPr>
      <w:r w:rsidRPr="000C22A2">
        <w:rPr>
          <w:rFonts w:ascii="Arial" w:hAnsi="Arial" w:cs="Arial"/>
          <w:b/>
          <w:bCs/>
          <w:sz w:val="22"/>
          <w:szCs w:val="22"/>
        </w:rPr>
        <w:t xml:space="preserve">LISTADO DE </w:t>
      </w:r>
      <w:r w:rsidR="0030001A" w:rsidRPr="000C22A2">
        <w:rPr>
          <w:rFonts w:ascii="Arial" w:hAnsi="Arial" w:cs="Arial"/>
          <w:b/>
          <w:bCs/>
          <w:sz w:val="22"/>
          <w:szCs w:val="22"/>
        </w:rPr>
        <w:t>ILUSTRACIONES</w:t>
      </w:r>
    </w:p>
    <w:p w14:paraId="434C4148" w14:textId="4799D629" w:rsidR="004E0D07" w:rsidRPr="000C22A2" w:rsidRDefault="004E0D07" w:rsidP="004E0D07">
      <w:pPr>
        <w:spacing w:line="259" w:lineRule="auto"/>
        <w:jc w:val="both"/>
        <w:rPr>
          <w:rFonts w:ascii="Arial" w:hAnsi="Arial" w:cs="Arial"/>
          <w:sz w:val="22"/>
          <w:szCs w:val="22"/>
        </w:rPr>
      </w:pPr>
    </w:p>
    <w:p w14:paraId="0E0B26C6" w14:textId="77777777" w:rsidR="0013092D" w:rsidRPr="0013092D" w:rsidRDefault="0030001A">
      <w:pPr>
        <w:pStyle w:val="Tabladeilustraciones"/>
        <w:tabs>
          <w:tab w:val="right" w:leader="underscore" w:pos="9964"/>
        </w:tabs>
        <w:rPr>
          <w:rFonts w:ascii="Arial" w:eastAsiaTheme="minorEastAsia" w:hAnsi="Arial" w:cs="Arial"/>
          <w:i w:val="0"/>
          <w:iCs w:val="0"/>
          <w:noProof/>
          <w:lang w:eastAsia="es-CO"/>
        </w:rPr>
      </w:pPr>
      <w:r w:rsidRPr="0013092D">
        <w:rPr>
          <w:rStyle w:val="Hipervnculo"/>
          <w:rFonts w:ascii="Arial" w:hAnsi="Arial" w:cs="Arial"/>
          <w:i w:val="0"/>
          <w:noProof/>
        </w:rPr>
        <w:fldChar w:fldCharType="begin"/>
      </w:r>
      <w:r w:rsidRPr="0013092D">
        <w:rPr>
          <w:rStyle w:val="Hipervnculo"/>
          <w:rFonts w:ascii="Arial" w:hAnsi="Arial" w:cs="Arial"/>
          <w:i w:val="0"/>
          <w:noProof/>
        </w:rPr>
        <w:instrText xml:space="preserve"> TOC \h \z \c "Ilustración" </w:instrText>
      </w:r>
      <w:r w:rsidRPr="0013092D">
        <w:rPr>
          <w:rStyle w:val="Hipervnculo"/>
          <w:rFonts w:ascii="Arial" w:hAnsi="Arial" w:cs="Arial"/>
          <w:i w:val="0"/>
          <w:noProof/>
        </w:rPr>
        <w:fldChar w:fldCharType="separate"/>
      </w:r>
      <w:hyperlink w:anchor="_Toc122568191" w:history="1">
        <w:r w:rsidR="0013092D" w:rsidRPr="0013092D">
          <w:rPr>
            <w:rStyle w:val="Hipervnculo"/>
            <w:rFonts w:ascii="Arial" w:hAnsi="Arial" w:cs="Arial"/>
            <w:bCs/>
            <w:i w:val="0"/>
            <w:noProof/>
          </w:rPr>
          <w:t>Ilustración 1</w:t>
        </w:r>
        <w:r w:rsidR="0013092D" w:rsidRPr="0013092D">
          <w:rPr>
            <w:rStyle w:val="Hipervnculo"/>
            <w:rFonts w:ascii="Arial" w:hAnsi="Arial" w:cs="Arial"/>
            <w:i w:val="0"/>
            <w:noProof/>
          </w:rPr>
          <w:t xml:space="preserve"> Organigrama</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_Toc122568191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11</w:t>
        </w:r>
        <w:r w:rsidR="0013092D" w:rsidRPr="0013092D">
          <w:rPr>
            <w:rFonts w:ascii="Arial" w:hAnsi="Arial" w:cs="Arial"/>
            <w:i w:val="0"/>
            <w:noProof/>
            <w:webHidden/>
          </w:rPr>
          <w:fldChar w:fldCharType="end"/>
        </w:r>
      </w:hyperlink>
    </w:p>
    <w:p w14:paraId="5CDB3FD6" w14:textId="77777777" w:rsidR="0013092D" w:rsidRPr="0013092D" w:rsidRDefault="00843A0B">
      <w:pPr>
        <w:pStyle w:val="Tabladeilustraciones"/>
        <w:tabs>
          <w:tab w:val="right" w:leader="underscore" w:pos="9964"/>
        </w:tabs>
        <w:rPr>
          <w:rFonts w:ascii="Arial" w:eastAsiaTheme="minorEastAsia" w:hAnsi="Arial" w:cs="Arial"/>
          <w:i w:val="0"/>
          <w:iCs w:val="0"/>
          <w:noProof/>
          <w:lang w:eastAsia="es-CO"/>
        </w:rPr>
      </w:pPr>
      <w:hyperlink w:anchor="_Toc122568192" w:history="1">
        <w:r w:rsidR="0013092D" w:rsidRPr="0013092D">
          <w:rPr>
            <w:rStyle w:val="Hipervnculo"/>
            <w:rFonts w:ascii="Arial" w:hAnsi="Arial" w:cs="Arial"/>
            <w:i w:val="0"/>
            <w:noProof/>
          </w:rPr>
          <w:t>Ilustración 2 Mapa de procesos</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_Toc122568192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12</w:t>
        </w:r>
        <w:r w:rsidR="0013092D" w:rsidRPr="0013092D">
          <w:rPr>
            <w:rFonts w:ascii="Arial" w:hAnsi="Arial" w:cs="Arial"/>
            <w:i w:val="0"/>
            <w:noProof/>
            <w:webHidden/>
          </w:rPr>
          <w:fldChar w:fldCharType="end"/>
        </w:r>
      </w:hyperlink>
    </w:p>
    <w:p w14:paraId="622CE0A3" w14:textId="77777777" w:rsidR="0013092D" w:rsidRPr="0013092D" w:rsidRDefault="00843A0B">
      <w:pPr>
        <w:pStyle w:val="Tabladeilustraciones"/>
        <w:tabs>
          <w:tab w:val="right" w:leader="underscore" w:pos="9964"/>
        </w:tabs>
        <w:rPr>
          <w:rFonts w:ascii="Arial" w:eastAsiaTheme="minorEastAsia" w:hAnsi="Arial" w:cs="Arial"/>
          <w:i w:val="0"/>
          <w:iCs w:val="0"/>
          <w:noProof/>
          <w:lang w:eastAsia="es-CO"/>
        </w:rPr>
      </w:pPr>
      <w:hyperlink w:anchor="_Toc122568193" w:history="1">
        <w:r w:rsidR="0013092D" w:rsidRPr="0013092D">
          <w:rPr>
            <w:rStyle w:val="Hipervnculo"/>
            <w:rFonts w:ascii="Arial" w:hAnsi="Arial" w:cs="Arial"/>
            <w:i w:val="0"/>
            <w:noProof/>
          </w:rPr>
          <w:t>Ilustración 3 Matriz TASCOI</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_Toc122568193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16</w:t>
        </w:r>
        <w:r w:rsidR="0013092D" w:rsidRPr="0013092D">
          <w:rPr>
            <w:rFonts w:ascii="Arial" w:hAnsi="Arial" w:cs="Arial"/>
            <w:i w:val="0"/>
            <w:noProof/>
            <w:webHidden/>
          </w:rPr>
          <w:fldChar w:fldCharType="end"/>
        </w:r>
      </w:hyperlink>
    </w:p>
    <w:p w14:paraId="6EB2BCA1" w14:textId="77777777" w:rsidR="0013092D" w:rsidRPr="0013092D" w:rsidRDefault="00843A0B">
      <w:pPr>
        <w:pStyle w:val="Tabladeilustraciones"/>
        <w:tabs>
          <w:tab w:val="right" w:leader="underscore" w:pos="9964"/>
        </w:tabs>
        <w:rPr>
          <w:rFonts w:ascii="Arial" w:eastAsiaTheme="minorEastAsia" w:hAnsi="Arial" w:cs="Arial"/>
          <w:i w:val="0"/>
          <w:iCs w:val="0"/>
          <w:noProof/>
          <w:lang w:eastAsia="es-CO"/>
        </w:rPr>
      </w:pPr>
      <w:hyperlink w:anchor="_Toc122568194" w:history="1">
        <w:r w:rsidR="0013092D" w:rsidRPr="0013092D">
          <w:rPr>
            <w:rStyle w:val="Hipervnculo"/>
            <w:rFonts w:ascii="Arial" w:hAnsi="Arial" w:cs="Arial"/>
            <w:bCs/>
            <w:i w:val="0"/>
            <w:noProof/>
          </w:rPr>
          <w:t>Ilustración 4</w:t>
        </w:r>
        <w:r w:rsidR="0013092D" w:rsidRPr="0013092D">
          <w:rPr>
            <w:rStyle w:val="Hipervnculo"/>
            <w:rFonts w:ascii="Arial" w:hAnsi="Arial" w:cs="Arial"/>
            <w:i w:val="0"/>
            <w:noProof/>
          </w:rPr>
          <w:t xml:space="preserve"> Participación por Grupo Etario</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_Toc122568194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27</w:t>
        </w:r>
        <w:r w:rsidR="0013092D" w:rsidRPr="0013092D">
          <w:rPr>
            <w:rFonts w:ascii="Arial" w:hAnsi="Arial" w:cs="Arial"/>
            <w:i w:val="0"/>
            <w:noProof/>
            <w:webHidden/>
          </w:rPr>
          <w:fldChar w:fldCharType="end"/>
        </w:r>
      </w:hyperlink>
    </w:p>
    <w:p w14:paraId="59FB7083" w14:textId="77777777" w:rsidR="0013092D" w:rsidRPr="0013092D" w:rsidRDefault="00843A0B">
      <w:pPr>
        <w:pStyle w:val="Tabladeilustraciones"/>
        <w:tabs>
          <w:tab w:val="right" w:leader="underscore" w:pos="9964"/>
        </w:tabs>
        <w:rPr>
          <w:rFonts w:ascii="Arial" w:eastAsiaTheme="minorEastAsia" w:hAnsi="Arial" w:cs="Arial"/>
          <w:i w:val="0"/>
          <w:iCs w:val="0"/>
          <w:noProof/>
          <w:lang w:eastAsia="es-CO"/>
        </w:rPr>
      </w:pPr>
      <w:hyperlink w:anchor="_Toc122568195" w:history="1">
        <w:r w:rsidR="0013092D" w:rsidRPr="0013092D">
          <w:rPr>
            <w:rStyle w:val="Hipervnculo"/>
            <w:rFonts w:ascii="Arial" w:hAnsi="Arial" w:cs="Arial"/>
            <w:i w:val="0"/>
            <w:noProof/>
          </w:rPr>
          <w:t>Ilustración 5 Valores del servicio público</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_Toc122568195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41</w:t>
        </w:r>
        <w:r w:rsidR="0013092D" w:rsidRPr="0013092D">
          <w:rPr>
            <w:rFonts w:ascii="Arial" w:hAnsi="Arial" w:cs="Arial"/>
            <w:i w:val="0"/>
            <w:noProof/>
            <w:webHidden/>
          </w:rPr>
          <w:fldChar w:fldCharType="end"/>
        </w:r>
      </w:hyperlink>
    </w:p>
    <w:p w14:paraId="1E182D61" w14:textId="77777777" w:rsidR="0013092D" w:rsidRPr="0013092D" w:rsidRDefault="00843A0B">
      <w:pPr>
        <w:pStyle w:val="Tabladeilustraciones"/>
        <w:tabs>
          <w:tab w:val="right" w:leader="underscore" w:pos="9964"/>
        </w:tabs>
        <w:rPr>
          <w:rFonts w:ascii="Arial" w:eastAsiaTheme="minorEastAsia" w:hAnsi="Arial" w:cs="Arial"/>
          <w:i w:val="0"/>
          <w:iCs w:val="0"/>
          <w:noProof/>
          <w:lang w:eastAsia="es-CO"/>
        </w:rPr>
      </w:pPr>
      <w:hyperlink w:anchor="_Toc122568196" w:history="1">
        <w:r w:rsidR="0013092D" w:rsidRPr="0013092D">
          <w:rPr>
            <w:rStyle w:val="Hipervnculo"/>
            <w:rFonts w:ascii="Arial" w:hAnsi="Arial" w:cs="Arial"/>
            <w:i w:val="0"/>
            <w:noProof/>
          </w:rPr>
          <w:t>Ilustración 6 Esquema de Planeación Estratégica</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_Toc122568196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45</w:t>
        </w:r>
        <w:r w:rsidR="0013092D" w:rsidRPr="0013092D">
          <w:rPr>
            <w:rFonts w:ascii="Arial" w:hAnsi="Arial" w:cs="Arial"/>
            <w:i w:val="0"/>
            <w:noProof/>
            <w:webHidden/>
          </w:rPr>
          <w:fldChar w:fldCharType="end"/>
        </w:r>
      </w:hyperlink>
    </w:p>
    <w:p w14:paraId="2091A946" w14:textId="77777777" w:rsidR="0013092D" w:rsidRPr="0013092D" w:rsidRDefault="00843A0B">
      <w:pPr>
        <w:pStyle w:val="Tabladeilustraciones"/>
        <w:tabs>
          <w:tab w:val="right" w:leader="underscore" w:pos="9964"/>
        </w:tabs>
        <w:rPr>
          <w:rFonts w:ascii="Arial" w:eastAsiaTheme="minorEastAsia" w:hAnsi="Arial" w:cs="Arial"/>
          <w:i w:val="0"/>
          <w:iCs w:val="0"/>
          <w:noProof/>
          <w:lang w:eastAsia="es-CO"/>
        </w:rPr>
      </w:pPr>
      <w:hyperlink w:anchor="_Toc122568197" w:history="1">
        <w:r w:rsidR="0013092D" w:rsidRPr="0013092D">
          <w:rPr>
            <w:rStyle w:val="Hipervnculo"/>
            <w:rFonts w:ascii="Arial" w:hAnsi="Arial" w:cs="Arial"/>
            <w:i w:val="0"/>
            <w:noProof/>
          </w:rPr>
          <w:t>Ilustración 7 Mapa Estratégico 2020 – 2024</w:t>
        </w:r>
        <w:r w:rsidR="0013092D" w:rsidRPr="0013092D">
          <w:rPr>
            <w:rFonts w:ascii="Arial" w:hAnsi="Arial" w:cs="Arial"/>
            <w:i w:val="0"/>
            <w:noProof/>
            <w:webHidden/>
          </w:rPr>
          <w:tab/>
        </w:r>
        <w:r w:rsidR="0013092D" w:rsidRPr="0013092D">
          <w:rPr>
            <w:rFonts w:ascii="Arial" w:hAnsi="Arial" w:cs="Arial"/>
            <w:i w:val="0"/>
            <w:noProof/>
            <w:webHidden/>
          </w:rPr>
          <w:fldChar w:fldCharType="begin"/>
        </w:r>
        <w:r w:rsidR="0013092D" w:rsidRPr="0013092D">
          <w:rPr>
            <w:rFonts w:ascii="Arial" w:hAnsi="Arial" w:cs="Arial"/>
            <w:i w:val="0"/>
            <w:noProof/>
            <w:webHidden/>
          </w:rPr>
          <w:instrText xml:space="preserve"> PAGEREF _Toc122568197 \h </w:instrText>
        </w:r>
        <w:r w:rsidR="0013092D" w:rsidRPr="0013092D">
          <w:rPr>
            <w:rFonts w:ascii="Arial" w:hAnsi="Arial" w:cs="Arial"/>
            <w:i w:val="0"/>
            <w:noProof/>
            <w:webHidden/>
          </w:rPr>
        </w:r>
        <w:r w:rsidR="0013092D" w:rsidRPr="0013092D">
          <w:rPr>
            <w:rFonts w:ascii="Arial" w:hAnsi="Arial" w:cs="Arial"/>
            <w:i w:val="0"/>
            <w:noProof/>
            <w:webHidden/>
          </w:rPr>
          <w:fldChar w:fldCharType="separate"/>
        </w:r>
        <w:r w:rsidR="0013092D" w:rsidRPr="0013092D">
          <w:rPr>
            <w:rFonts w:ascii="Arial" w:hAnsi="Arial" w:cs="Arial"/>
            <w:i w:val="0"/>
            <w:noProof/>
            <w:webHidden/>
          </w:rPr>
          <w:t>48</w:t>
        </w:r>
        <w:r w:rsidR="0013092D" w:rsidRPr="0013092D">
          <w:rPr>
            <w:rFonts w:ascii="Arial" w:hAnsi="Arial" w:cs="Arial"/>
            <w:i w:val="0"/>
            <w:noProof/>
            <w:webHidden/>
          </w:rPr>
          <w:fldChar w:fldCharType="end"/>
        </w:r>
      </w:hyperlink>
    </w:p>
    <w:p w14:paraId="619E700E" w14:textId="375E45A2" w:rsidR="00A25A80" w:rsidRPr="000C22A2" w:rsidRDefault="0030001A" w:rsidP="008F6B96">
      <w:pPr>
        <w:spacing w:line="259" w:lineRule="auto"/>
        <w:jc w:val="both"/>
        <w:rPr>
          <w:rStyle w:val="Hipervnculo"/>
          <w:rFonts w:ascii="Arial" w:hAnsi="Arial" w:cs="Arial"/>
          <w:i/>
          <w:iCs/>
          <w:noProof/>
          <w:sz w:val="22"/>
          <w:szCs w:val="22"/>
        </w:rPr>
      </w:pPr>
      <w:r w:rsidRPr="0013092D">
        <w:rPr>
          <w:rStyle w:val="Hipervnculo"/>
          <w:rFonts w:ascii="Arial" w:hAnsi="Arial" w:cs="Arial"/>
          <w:iCs/>
          <w:noProof/>
          <w:sz w:val="20"/>
          <w:szCs w:val="20"/>
        </w:rPr>
        <w:fldChar w:fldCharType="end"/>
      </w:r>
    </w:p>
    <w:p w14:paraId="7D13EB91" w14:textId="45E0363C" w:rsidR="00F33CB4" w:rsidRPr="000C22A2" w:rsidRDefault="00F33CB4" w:rsidP="00D06525">
      <w:pPr>
        <w:spacing w:line="259" w:lineRule="auto"/>
        <w:jc w:val="both"/>
        <w:rPr>
          <w:rFonts w:ascii="Arial" w:hAnsi="Arial" w:cs="Arial"/>
          <w:sz w:val="22"/>
          <w:szCs w:val="22"/>
        </w:rPr>
      </w:pPr>
    </w:p>
    <w:p w14:paraId="458D8179" w14:textId="133A8CBD" w:rsidR="00D9521D" w:rsidRPr="000C22A2" w:rsidRDefault="00D9521D">
      <w:pPr>
        <w:rPr>
          <w:rFonts w:ascii="Arial" w:hAnsi="Arial" w:cs="Arial"/>
          <w:b/>
          <w:bCs/>
          <w:sz w:val="22"/>
          <w:szCs w:val="22"/>
        </w:rPr>
      </w:pPr>
      <w:r w:rsidRPr="000C22A2">
        <w:rPr>
          <w:rFonts w:ascii="Arial" w:hAnsi="Arial" w:cs="Arial"/>
          <w:b/>
          <w:bCs/>
          <w:sz w:val="22"/>
          <w:szCs w:val="22"/>
        </w:rPr>
        <w:br w:type="page"/>
      </w:r>
    </w:p>
    <w:p w14:paraId="38AC8066" w14:textId="3BB90CA9" w:rsidR="00E3665C" w:rsidRPr="000C22A2" w:rsidRDefault="00E3665C" w:rsidP="00E3665C">
      <w:pPr>
        <w:jc w:val="both"/>
        <w:rPr>
          <w:rFonts w:ascii="Arial" w:hAnsi="Arial" w:cs="Arial"/>
          <w:b/>
          <w:bCs/>
          <w:sz w:val="22"/>
          <w:szCs w:val="22"/>
        </w:rPr>
      </w:pPr>
      <w:bookmarkStart w:id="4" w:name="_Hlk96546947"/>
      <w:r w:rsidRPr="000C22A2">
        <w:rPr>
          <w:rFonts w:ascii="Arial" w:hAnsi="Arial" w:cs="Arial"/>
          <w:b/>
          <w:bCs/>
          <w:sz w:val="22"/>
          <w:szCs w:val="22"/>
        </w:rPr>
        <w:lastRenderedPageBreak/>
        <w:t>ABREVIATURA</w:t>
      </w:r>
    </w:p>
    <w:p w14:paraId="4CC6A717" w14:textId="77777777" w:rsidR="00E3665C" w:rsidRPr="000C22A2" w:rsidRDefault="00E3665C" w:rsidP="00E3665C">
      <w:pPr>
        <w:jc w:val="both"/>
        <w:rPr>
          <w:rFonts w:ascii="Arial" w:hAnsi="Arial" w:cs="Arial"/>
          <w:sz w:val="22"/>
          <w:szCs w:val="22"/>
        </w:rPr>
      </w:pPr>
    </w:p>
    <w:p w14:paraId="74EDEC1F" w14:textId="0E2042D8" w:rsidR="00D64F3E" w:rsidRPr="000C22A2" w:rsidRDefault="00D64F3E" w:rsidP="00D64F3E">
      <w:pPr>
        <w:jc w:val="both"/>
        <w:rPr>
          <w:rFonts w:ascii="Arial" w:hAnsi="Arial" w:cs="Arial"/>
          <w:sz w:val="22"/>
          <w:szCs w:val="22"/>
        </w:rPr>
      </w:pPr>
      <w:r w:rsidRPr="000C22A2">
        <w:rPr>
          <w:rFonts w:ascii="Arial" w:hAnsi="Arial" w:cs="Arial"/>
          <w:sz w:val="22"/>
          <w:szCs w:val="22"/>
        </w:rPr>
        <w:t>BSC:</w:t>
      </w:r>
      <w:r w:rsidRPr="000C22A2">
        <w:rPr>
          <w:rFonts w:ascii="Arial" w:hAnsi="Arial" w:cs="Arial"/>
          <w:sz w:val="22"/>
          <w:szCs w:val="22"/>
        </w:rPr>
        <w:tab/>
        <w:t>Balanced Scorecard</w:t>
      </w:r>
    </w:p>
    <w:p w14:paraId="4AC375BE" w14:textId="5A0B0F9A" w:rsidR="00D64F3E" w:rsidRPr="000C22A2" w:rsidRDefault="00D64F3E" w:rsidP="00A55AAB">
      <w:pPr>
        <w:jc w:val="both"/>
        <w:rPr>
          <w:rFonts w:ascii="Arial" w:hAnsi="Arial" w:cs="Arial"/>
          <w:sz w:val="22"/>
          <w:szCs w:val="22"/>
        </w:rPr>
      </w:pPr>
      <w:r w:rsidRPr="000C22A2">
        <w:rPr>
          <w:rFonts w:ascii="Arial" w:hAnsi="Arial" w:cs="Arial"/>
          <w:sz w:val="22"/>
          <w:szCs w:val="22"/>
        </w:rPr>
        <w:t>GABO:</w:t>
      </w:r>
      <w:r w:rsidRPr="000C22A2">
        <w:rPr>
          <w:rFonts w:ascii="Arial" w:hAnsi="Arial" w:cs="Arial"/>
          <w:sz w:val="22"/>
          <w:szCs w:val="22"/>
        </w:rPr>
        <w:tab/>
      </w:r>
      <w:r w:rsidR="001D7196">
        <w:rPr>
          <w:rFonts w:ascii="Arial" w:hAnsi="Arial" w:cs="Arial"/>
          <w:sz w:val="22"/>
          <w:szCs w:val="22"/>
        </w:rPr>
        <w:t xml:space="preserve"> </w:t>
      </w:r>
      <w:r w:rsidRPr="000C22A2">
        <w:rPr>
          <w:rFonts w:ascii="Arial" w:hAnsi="Arial" w:cs="Arial"/>
          <w:sz w:val="22"/>
          <w:szCs w:val="22"/>
        </w:rPr>
        <w:t xml:space="preserve">Gobierno Abierto de Bogotá </w:t>
      </w:r>
    </w:p>
    <w:p w14:paraId="654FAD8D" w14:textId="6B0FD92A" w:rsidR="00E3665C" w:rsidRPr="000C22A2" w:rsidRDefault="00E3665C" w:rsidP="00A55AAB">
      <w:pPr>
        <w:jc w:val="both"/>
        <w:rPr>
          <w:rFonts w:ascii="Arial" w:hAnsi="Arial" w:cs="Arial"/>
          <w:sz w:val="22"/>
          <w:szCs w:val="22"/>
        </w:rPr>
      </w:pPr>
      <w:r w:rsidRPr="000C22A2">
        <w:rPr>
          <w:rFonts w:ascii="Arial" w:hAnsi="Arial" w:cs="Arial"/>
          <w:sz w:val="22"/>
          <w:szCs w:val="22"/>
        </w:rPr>
        <w:t>IDPAC:</w:t>
      </w:r>
      <w:r w:rsidR="001D7196">
        <w:rPr>
          <w:rFonts w:ascii="Arial" w:hAnsi="Arial" w:cs="Arial"/>
          <w:sz w:val="22"/>
          <w:szCs w:val="22"/>
        </w:rPr>
        <w:t xml:space="preserve"> </w:t>
      </w:r>
      <w:r w:rsidRPr="000C22A2">
        <w:rPr>
          <w:rFonts w:ascii="Arial" w:hAnsi="Arial" w:cs="Arial"/>
          <w:sz w:val="22"/>
          <w:szCs w:val="22"/>
        </w:rPr>
        <w:t xml:space="preserve">Instituto Distrital </w:t>
      </w:r>
      <w:r w:rsidR="000C2E8B" w:rsidRPr="000C22A2">
        <w:rPr>
          <w:rFonts w:ascii="Arial" w:hAnsi="Arial" w:cs="Arial"/>
          <w:sz w:val="22"/>
          <w:szCs w:val="22"/>
        </w:rPr>
        <w:t>de</w:t>
      </w:r>
      <w:r w:rsidRPr="000C22A2">
        <w:rPr>
          <w:rFonts w:ascii="Arial" w:hAnsi="Arial" w:cs="Arial"/>
          <w:sz w:val="22"/>
          <w:szCs w:val="22"/>
        </w:rPr>
        <w:t xml:space="preserve"> la Participación y Acción Comunal.</w:t>
      </w:r>
    </w:p>
    <w:p w14:paraId="243F109B" w14:textId="06B1098D" w:rsidR="00D64F3E" w:rsidRPr="000C22A2" w:rsidRDefault="00D64F3E" w:rsidP="00A55AAB">
      <w:pPr>
        <w:jc w:val="both"/>
        <w:rPr>
          <w:rFonts w:ascii="Arial" w:hAnsi="Arial" w:cs="Arial"/>
          <w:sz w:val="22"/>
          <w:szCs w:val="22"/>
        </w:rPr>
      </w:pPr>
      <w:r w:rsidRPr="000C22A2">
        <w:rPr>
          <w:rFonts w:ascii="Arial" w:hAnsi="Arial" w:cs="Arial"/>
          <w:sz w:val="22"/>
          <w:szCs w:val="22"/>
        </w:rPr>
        <w:t>JAC:</w:t>
      </w:r>
      <w:r w:rsidRPr="000C22A2">
        <w:rPr>
          <w:rFonts w:ascii="Arial" w:hAnsi="Arial" w:cs="Arial"/>
          <w:sz w:val="22"/>
          <w:szCs w:val="22"/>
        </w:rPr>
        <w:tab/>
        <w:t>Junta de Acción Comunal</w:t>
      </w:r>
    </w:p>
    <w:p w14:paraId="61A2ABFD" w14:textId="50C818B9" w:rsidR="00D64F3E" w:rsidRPr="000C22A2" w:rsidRDefault="00D64F3E" w:rsidP="00A55AAB">
      <w:pPr>
        <w:jc w:val="both"/>
        <w:rPr>
          <w:rFonts w:ascii="Arial" w:hAnsi="Arial" w:cs="Arial"/>
          <w:sz w:val="22"/>
          <w:szCs w:val="22"/>
        </w:rPr>
      </w:pPr>
      <w:r w:rsidRPr="000C22A2">
        <w:rPr>
          <w:rFonts w:ascii="Arial" w:hAnsi="Arial" w:cs="Arial"/>
          <w:sz w:val="22"/>
          <w:szCs w:val="22"/>
        </w:rPr>
        <w:t>MIPG:</w:t>
      </w:r>
      <w:r w:rsidRPr="000C22A2">
        <w:rPr>
          <w:rFonts w:ascii="Arial" w:hAnsi="Arial" w:cs="Arial"/>
          <w:sz w:val="22"/>
          <w:szCs w:val="22"/>
        </w:rPr>
        <w:tab/>
        <w:t>Modelo Integrado de Planeación y Gestión</w:t>
      </w:r>
    </w:p>
    <w:p w14:paraId="5E7F9CB1" w14:textId="27695B62" w:rsidR="00D64F3E" w:rsidRPr="000C22A2" w:rsidRDefault="00D64F3E" w:rsidP="00D64F3E">
      <w:pPr>
        <w:jc w:val="both"/>
        <w:rPr>
          <w:rFonts w:ascii="Arial" w:hAnsi="Arial" w:cs="Arial"/>
          <w:sz w:val="22"/>
          <w:szCs w:val="22"/>
        </w:rPr>
      </w:pPr>
      <w:r w:rsidRPr="000C22A2">
        <w:rPr>
          <w:rFonts w:ascii="Arial" w:hAnsi="Arial" w:cs="Arial"/>
          <w:sz w:val="22"/>
          <w:szCs w:val="22"/>
        </w:rPr>
        <w:t>MSE:</w:t>
      </w:r>
      <w:r w:rsidRPr="000C22A2">
        <w:rPr>
          <w:rFonts w:ascii="Arial" w:hAnsi="Arial" w:cs="Arial"/>
          <w:sz w:val="22"/>
          <w:szCs w:val="22"/>
        </w:rPr>
        <w:tab/>
        <w:t xml:space="preserve">Monitoreo, Seguimiento y Evaluación. </w:t>
      </w:r>
    </w:p>
    <w:p w14:paraId="0D827706" w14:textId="0FE380D7" w:rsidR="00D64F3E" w:rsidRPr="000C22A2" w:rsidRDefault="00D64F3E" w:rsidP="00D64F3E">
      <w:pPr>
        <w:jc w:val="both"/>
        <w:rPr>
          <w:rFonts w:ascii="Arial" w:hAnsi="Arial" w:cs="Arial"/>
          <w:sz w:val="22"/>
          <w:szCs w:val="22"/>
        </w:rPr>
      </w:pPr>
      <w:r w:rsidRPr="000C22A2">
        <w:rPr>
          <w:rFonts w:ascii="Arial" w:hAnsi="Arial" w:cs="Arial"/>
          <w:sz w:val="22"/>
          <w:szCs w:val="22"/>
        </w:rPr>
        <w:t xml:space="preserve">OAP: </w:t>
      </w:r>
      <w:r w:rsidRPr="000C22A2">
        <w:rPr>
          <w:rFonts w:ascii="Arial" w:hAnsi="Arial" w:cs="Arial"/>
          <w:sz w:val="22"/>
          <w:szCs w:val="22"/>
        </w:rPr>
        <w:tab/>
        <w:t>Oficina Asesora de Planeación</w:t>
      </w:r>
    </w:p>
    <w:p w14:paraId="1CA756A2" w14:textId="25D28176" w:rsidR="00D64F3E" w:rsidRPr="000C22A2" w:rsidRDefault="00D64F3E" w:rsidP="00D64F3E">
      <w:pPr>
        <w:jc w:val="both"/>
        <w:rPr>
          <w:rFonts w:ascii="Arial" w:hAnsi="Arial" w:cs="Arial"/>
          <w:sz w:val="22"/>
          <w:szCs w:val="22"/>
        </w:rPr>
      </w:pPr>
      <w:r w:rsidRPr="000C22A2">
        <w:rPr>
          <w:rFonts w:ascii="Arial" w:hAnsi="Arial" w:cs="Arial"/>
          <w:sz w:val="22"/>
          <w:szCs w:val="22"/>
        </w:rPr>
        <w:t>ODS:</w:t>
      </w:r>
      <w:r w:rsidRPr="000C22A2">
        <w:rPr>
          <w:rFonts w:ascii="Arial" w:hAnsi="Arial" w:cs="Arial"/>
          <w:sz w:val="22"/>
          <w:szCs w:val="22"/>
        </w:rPr>
        <w:tab/>
        <w:t xml:space="preserve">Objetivos de Desarrollo Sostenible </w:t>
      </w:r>
    </w:p>
    <w:p w14:paraId="76A37A54" w14:textId="17BD5F0A" w:rsidR="00D64F3E" w:rsidRPr="000C22A2" w:rsidRDefault="00D64F3E" w:rsidP="00D64F3E">
      <w:pPr>
        <w:jc w:val="both"/>
        <w:rPr>
          <w:rFonts w:ascii="Arial" w:hAnsi="Arial" w:cs="Arial"/>
          <w:sz w:val="22"/>
          <w:szCs w:val="22"/>
        </w:rPr>
      </w:pPr>
      <w:r w:rsidRPr="000C22A2">
        <w:rPr>
          <w:rFonts w:ascii="Arial" w:hAnsi="Arial" w:cs="Arial"/>
          <w:sz w:val="22"/>
          <w:szCs w:val="22"/>
        </w:rPr>
        <w:t>PC:</w:t>
      </w:r>
      <w:r w:rsidRPr="000C22A2">
        <w:rPr>
          <w:rFonts w:ascii="Arial" w:hAnsi="Arial" w:cs="Arial"/>
          <w:sz w:val="22"/>
          <w:szCs w:val="22"/>
        </w:rPr>
        <w:tab/>
        <w:t xml:space="preserve">Planes de Comunicación </w:t>
      </w:r>
    </w:p>
    <w:p w14:paraId="6CCA2134" w14:textId="56F3CDEF" w:rsidR="00D64F3E" w:rsidRPr="000C22A2" w:rsidRDefault="00D64F3E" w:rsidP="00D64F3E">
      <w:pPr>
        <w:jc w:val="both"/>
        <w:rPr>
          <w:rFonts w:ascii="Arial" w:hAnsi="Arial" w:cs="Arial"/>
          <w:sz w:val="22"/>
          <w:szCs w:val="22"/>
        </w:rPr>
      </w:pPr>
      <w:r w:rsidRPr="000C22A2">
        <w:rPr>
          <w:rFonts w:ascii="Arial" w:hAnsi="Arial" w:cs="Arial"/>
          <w:sz w:val="22"/>
          <w:szCs w:val="22"/>
        </w:rPr>
        <w:t>PE:</w:t>
      </w:r>
      <w:r w:rsidRPr="000C22A2">
        <w:rPr>
          <w:rFonts w:ascii="Arial" w:hAnsi="Arial" w:cs="Arial"/>
          <w:sz w:val="22"/>
          <w:szCs w:val="22"/>
        </w:rPr>
        <w:tab/>
        <w:t>Planeación Estratégica</w:t>
      </w:r>
    </w:p>
    <w:p w14:paraId="16A25601" w14:textId="623038B7" w:rsidR="00D64F3E" w:rsidRPr="000C22A2" w:rsidRDefault="00D64F3E" w:rsidP="00D64F3E">
      <w:pPr>
        <w:jc w:val="both"/>
        <w:rPr>
          <w:rFonts w:ascii="Arial" w:hAnsi="Arial" w:cs="Arial"/>
          <w:sz w:val="22"/>
          <w:szCs w:val="22"/>
        </w:rPr>
      </w:pPr>
      <w:r w:rsidRPr="000C22A2">
        <w:rPr>
          <w:rFonts w:ascii="Arial" w:hAnsi="Arial" w:cs="Arial"/>
          <w:sz w:val="22"/>
          <w:szCs w:val="22"/>
        </w:rPr>
        <w:t>PI:</w:t>
      </w:r>
      <w:r w:rsidRPr="000C22A2">
        <w:rPr>
          <w:rFonts w:ascii="Arial" w:hAnsi="Arial" w:cs="Arial"/>
          <w:sz w:val="22"/>
          <w:szCs w:val="22"/>
        </w:rPr>
        <w:tab/>
        <w:t>Proyectos de Inversión</w:t>
      </w:r>
    </w:p>
    <w:p w14:paraId="5563B6EB" w14:textId="6EFCBE16" w:rsidR="00D64F3E" w:rsidRPr="000C22A2" w:rsidRDefault="00D64F3E" w:rsidP="00D64F3E">
      <w:pPr>
        <w:jc w:val="both"/>
        <w:rPr>
          <w:rFonts w:ascii="Arial" w:hAnsi="Arial" w:cs="Arial"/>
          <w:sz w:val="22"/>
          <w:szCs w:val="22"/>
        </w:rPr>
      </w:pPr>
      <w:r w:rsidRPr="000C22A2">
        <w:rPr>
          <w:rFonts w:ascii="Arial" w:hAnsi="Arial" w:cs="Arial"/>
          <w:sz w:val="22"/>
          <w:szCs w:val="22"/>
        </w:rPr>
        <w:t>PAI:</w:t>
      </w:r>
      <w:r w:rsidRPr="000C22A2">
        <w:rPr>
          <w:rFonts w:ascii="Arial" w:hAnsi="Arial" w:cs="Arial"/>
          <w:sz w:val="22"/>
          <w:szCs w:val="22"/>
        </w:rPr>
        <w:tab/>
        <w:t>Plan de Acción Institucional</w:t>
      </w:r>
    </w:p>
    <w:p w14:paraId="3EC7F573" w14:textId="71154AA0" w:rsidR="00D64F3E" w:rsidRPr="000C22A2" w:rsidRDefault="00D64F3E" w:rsidP="00D64F3E">
      <w:pPr>
        <w:jc w:val="both"/>
        <w:rPr>
          <w:rFonts w:ascii="Arial" w:hAnsi="Arial" w:cs="Arial"/>
          <w:sz w:val="22"/>
          <w:szCs w:val="22"/>
        </w:rPr>
      </w:pPr>
      <w:r w:rsidRPr="000C22A2">
        <w:rPr>
          <w:rFonts w:ascii="Arial" w:hAnsi="Arial" w:cs="Arial"/>
          <w:sz w:val="22"/>
          <w:szCs w:val="22"/>
        </w:rPr>
        <w:t>PDD:</w:t>
      </w:r>
      <w:r w:rsidRPr="000C22A2">
        <w:rPr>
          <w:rFonts w:ascii="Arial" w:hAnsi="Arial" w:cs="Arial"/>
          <w:sz w:val="22"/>
          <w:szCs w:val="22"/>
        </w:rPr>
        <w:tab/>
        <w:t>Plan de Desarrollo Distrital</w:t>
      </w:r>
    </w:p>
    <w:p w14:paraId="3CC1DD81" w14:textId="58DCC70C" w:rsidR="00E3665C" w:rsidRPr="000C22A2" w:rsidRDefault="00E3665C" w:rsidP="00A55AAB">
      <w:pPr>
        <w:jc w:val="both"/>
        <w:rPr>
          <w:rFonts w:ascii="Arial" w:hAnsi="Arial" w:cs="Arial"/>
          <w:sz w:val="22"/>
          <w:szCs w:val="22"/>
        </w:rPr>
      </w:pPr>
      <w:r w:rsidRPr="000C22A2">
        <w:rPr>
          <w:rFonts w:ascii="Arial" w:hAnsi="Arial" w:cs="Arial"/>
          <w:sz w:val="22"/>
          <w:szCs w:val="22"/>
        </w:rPr>
        <w:t>PEI:</w:t>
      </w:r>
      <w:r w:rsidRPr="000C22A2">
        <w:rPr>
          <w:rFonts w:ascii="Arial" w:hAnsi="Arial" w:cs="Arial"/>
          <w:sz w:val="22"/>
          <w:szCs w:val="22"/>
        </w:rPr>
        <w:tab/>
        <w:t>Plan Estratégico Institucional</w:t>
      </w:r>
    </w:p>
    <w:p w14:paraId="30E12715" w14:textId="28CCF8FE" w:rsidR="00D64F3E" w:rsidRPr="000C22A2" w:rsidRDefault="00D64F3E" w:rsidP="00A55AAB">
      <w:pPr>
        <w:jc w:val="both"/>
        <w:rPr>
          <w:rFonts w:ascii="Arial" w:hAnsi="Arial" w:cs="Arial"/>
          <w:sz w:val="22"/>
          <w:szCs w:val="22"/>
        </w:rPr>
      </w:pPr>
      <w:r w:rsidRPr="000C22A2">
        <w:rPr>
          <w:rFonts w:ascii="Arial" w:hAnsi="Arial" w:cs="Arial"/>
          <w:sz w:val="22"/>
          <w:szCs w:val="22"/>
        </w:rPr>
        <w:t>PES:</w:t>
      </w:r>
      <w:r w:rsidRPr="000C22A2">
        <w:rPr>
          <w:rFonts w:ascii="Arial" w:hAnsi="Arial" w:cs="Arial"/>
          <w:sz w:val="22"/>
          <w:szCs w:val="22"/>
        </w:rPr>
        <w:tab/>
        <w:t xml:space="preserve">Plan Estratégico Sectorial </w:t>
      </w:r>
    </w:p>
    <w:p w14:paraId="123687A9" w14:textId="5A78F5BF" w:rsidR="008449EA" w:rsidRPr="000C22A2" w:rsidRDefault="008449EA" w:rsidP="00A55AAB">
      <w:pPr>
        <w:jc w:val="both"/>
        <w:rPr>
          <w:rFonts w:ascii="Arial" w:hAnsi="Arial" w:cs="Arial"/>
          <w:sz w:val="22"/>
          <w:szCs w:val="22"/>
        </w:rPr>
      </w:pPr>
      <w:r w:rsidRPr="000C22A2">
        <w:rPr>
          <w:rFonts w:ascii="Arial" w:hAnsi="Arial" w:cs="Arial"/>
          <w:sz w:val="22"/>
          <w:szCs w:val="22"/>
        </w:rPr>
        <w:t>POT:</w:t>
      </w:r>
      <w:r w:rsidRPr="000C22A2">
        <w:rPr>
          <w:rFonts w:ascii="Arial" w:hAnsi="Arial" w:cs="Arial"/>
          <w:sz w:val="22"/>
          <w:szCs w:val="22"/>
        </w:rPr>
        <w:tab/>
        <w:t>Plan de Ordenamiento Territorial</w:t>
      </w:r>
    </w:p>
    <w:p w14:paraId="39EBC69A" w14:textId="6D78998B" w:rsidR="00E3665C" w:rsidRPr="000C22A2" w:rsidRDefault="00E3665C" w:rsidP="00A55AAB">
      <w:pPr>
        <w:jc w:val="both"/>
        <w:rPr>
          <w:rFonts w:ascii="Arial" w:hAnsi="Arial" w:cs="Arial"/>
          <w:sz w:val="22"/>
          <w:szCs w:val="22"/>
        </w:rPr>
      </w:pPr>
      <w:r w:rsidRPr="000C22A2">
        <w:rPr>
          <w:rFonts w:ascii="Arial" w:hAnsi="Arial" w:cs="Arial"/>
          <w:sz w:val="22"/>
          <w:szCs w:val="22"/>
        </w:rPr>
        <w:t>SIG:</w:t>
      </w:r>
      <w:r w:rsidRPr="000C22A2">
        <w:rPr>
          <w:rFonts w:ascii="Arial" w:hAnsi="Arial" w:cs="Arial"/>
          <w:sz w:val="22"/>
          <w:szCs w:val="22"/>
        </w:rPr>
        <w:tab/>
        <w:t>Sistema Integrado de Gestión</w:t>
      </w:r>
    </w:p>
    <w:p w14:paraId="4B075904" w14:textId="46A75EAF" w:rsidR="00D64F3E" w:rsidRPr="000C22A2" w:rsidRDefault="00D64F3E" w:rsidP="00D64F3E">
      <w:pPr>
        <w:jc w:val="both"/>
        <w:rPr>
          <w:rFonts w:ascii="Arial" w:hAnsi="Arial" w:cs="Arial"/>
          <w:sz w:val="22"/>
          <w:szCs w:val="22"/>
        </w:rPr>
      </w:pPr>
      <w:r w:rsidRPr="000C22A2">
        <w:rPr>
          <w:rFonts w:ascii="Arial" w:hAnsi="Arial" w:cs="Arial"/>
          <w:sz w:val="22"/>
          <w:szCs w:val="22"/>
        </w:rPr>
        <w:t>SDG:</w:t>
      </w:r>
      <w:r w:rsidRPr="000C22A2">
        <w:rPr>
          <w:rFonts w:ascii="Arial" w:hAnsi="Arial" w:cs="Arial"/>
          <w:sz w:val="22"/>
          <w:szCs w:val="22"/>
        </w:rPr>
        <w:tab/>
        <w:t>Secretaria Distrital de Gobierno.</w:t>
      </w:r>
    </w:p>
    <w:p w14:paraId="4F3AC4F2" w14:textId="77777777" w:rsidR="00146D30" w:rsidRPr="000C22A2" w:rsidRDefault="00146D30" w:rsidP="00E3665C">
      <w:pPr>
        <w:jc w:val="both"/>
        <w:rPr>
          <w:rFonts w:ascii="Arial" w:hAnsi="Arial" w:cs="Arial"/>
          <w:sz w:val="22"/>
          <w:szCs w:val="22"/>
        </w:rPr>
      </w:pPr>
    </w:p>
    <w:p w14:paraId="5C92B6A7" w14:textId="77777777" w:rsidR="00E71028" w:rsidRPr="000C22A2" w:rsidRDefault="00E71028" w:rsidP="00E3665C">
      <w:pPr>
        <w:jc w:val="both"/>
        <w:rPr>
          <w:rFonts w:ascii="Arial" w:hAnsi="Arial" w:cs="Arial"/>
          <w:b/>
          <w:bCs/>
          <w:sz w:val="22"/>
          <w:szCs w:val="22"/>
        </w:rPr>
      </w:pPr>
    </w:p>
    <w:p w14:paraId="7894C25B" w14:textId="25BCF1BD" w:rsidR="00E3665C" w:rsidRPr="000C22A2" w:rsidRDefault="00E3665C" w:rsidP="00E3665C">
      <w:pPr>
        <w:jc w:val="both"/>
        <w:rPr>
          <w:rFonts w:ascii="Arial" w:hAnsi="Arial" w:cs="Arial"/>
          <w:b/>
          <w:bCs/>
          <w:sz w:val="22"/>
          <w:szCs w:val="22"/>
        </w:rPr>
      </w:pPr>
      <w:r w:rsidRPr="000C22A2">
        <w:rPr>
          <w:rFonts w:ascii="Arial" w:hAnsi="Arial" w:cs="Arial"/>
          <w:b/>
          <w:bCs/>
          <w:sz w:val="22"/>
          <w:szCs w:val="22"/>
        </w:rPr>
        <w:t>PALABRAS CLAVE</w:t>
      </w:r>
    </w:p>
    <w:p w14:paraId="7DF122A7" w14:textId="77777777" w:rsidR="00E3665C" w:rsidRPr="000C22A2" w:rsidRDefault="00E3665C" w:rsidP="00E3665C">
      <w:pPr>
        <w:jc w:val="both"/>
        <w:rPr>
          <w:rFonts w:ascii="Arial" w:hAnsi="Arial" w:cs="Arial"/>
          <w:sz w:val="22"/>
          <w:szCs w:val="22"/>
        </w:rPr>
      </w:pPr>
    </w:p>
    <w:p w14:paraId="3E6817EF" w14:textId="59E65B4C" w:rsidR="00A25A80" w:rsidRPr="000C22A2" w:rsidRDefault="00E3665C" w:rsidP="0030001A">
      <w:pPr>
        <w:jc w:val="both"/>
        <w:rPr>
          <w:rFonts w:ascii="Arial" w:hAnsi="Arial" w:cs="Arial"/>
          <w:i/>
          <w:iCs/>
          <w:sz w:val="22"/>
          <w:szCs w:val="22"/>
        </w:rPr>
      </w:pPr>
      <w:r w:rsidRPr="000C22A2">
        <w:rPr>
          <w:rFonts w:ascii="Arial" w:hAnsi="Arial" w:cs="Arial"/>
          <w:i/>
          <w:iCs/>
          <w:sz w:val="22"/>
          <w:szCs w:val="22"/>
        </w:rPr>
        <w:t xml:space="preserve">Planeación </w:t>
      </w:r>
      <w:r w:rsidR="00FF5B9F" w:rsidRPr="000C22A2">
        <w:rPr>
          <w:rFonts w:ascii="Arial" w:hAnsi="Arial" w:cs="Arial"/>
          <w:i/>
          <w:iCs/>
          <w:sz w:val="22"/>
          <w:szCs w:val="22"/>
        </w:rPr>
        <w:t>E</w:t>
      </w:r>
      <w:r w:rsidRPr="000C22A2">
        <w:rPr>
          <w:rFonts w:ascii="Arial" w:hAnsi="Arial" w:cs="Arial"/>
          <w:i/>
          <w:iCs/>
          <w:sz w:val="22"/>
          <w:szCs w:val="22"/>
        </w:rPr>
        <w:t xml:space="preserve">stratégica, </w:t>
      </w:r>
      <w:r w:rsidR="00B84C6F" w:rsidRPr="000C22A2">
        <w:rPr>
          <w:rFonts w:ascii="Arial" w:hAnsi="Arial" w:cs="Arial"/>
          <w:i/>
          <w:iCs/>
          <w:sz w:val="22"/>
          <w:szCs w:val="22"/>
        </w:rPr>
        <w:t xml:space="preserve">Planeación Participativa “ZOPP”, </w:t>
      </w:r>
      <w:r w:rsidRPr="000C22A2">
        <w:rPr>
          <w:rFonts w:ascii="Arial" w:hAnsi="Arial" w:cs="Arial"/>
          <w:i/>
          <w:iCs/>
          <w:sz w:val="22"/>
          <w:szCs w:val="22"/>
        </w:rPr>
        <w:t>Plan</w:t>
      </w:r>
      <w:r w:rsidR="00FF5B9F" w:rsidRPr="000C22A2">
        <w:rPr>
          <w:rFonts w:ascii="Arial" w:hAnsi="Arial" w:cs="Arial"/>
          <w:i/>
          <w:iCs/>
          <w:sz w:val="22"/>
          <w:szCs w:val="22"/>
        </w:rPr>
        <w:t>es</w:t>
      </w:r>
      <w:r w:rsidRPr="000C22A2">
        <w:rPr>
          <w:rFonts w:ascii="Arial" w:hAnsi="Arial" w:cs="Arial"/>
          <w:i/>
          <w:iCs/>
          <w:sz w:val="22"/>
          <w:szCs w:val="22"/>
        </w:rPr>
        <w:t xml:space="preserve">, </w:t>
      </w:r>
      <w:proofErr w:type="spellStart"/>
      <w:r w:rsidRPr="000C22A2">
        <w:rPr>
          <w:rFonts w:ascii="Arial" w:hAnsi="Arial" w:cs="Arial"/>
          <w:i/>
          <w:iCs/>
          <w:sz w:val="22"/>
          <w:szCs w:val="22"/>
        </w:rPr>
        <w:t>Balanced</w:t>
      </w:r>
      <w:proofErr w:type="spellEnd"/>
      <w:r w:rsidRPr="000C22A2">
        <w:rPr>
          <w:rFonts w:ascii="Arial" w:hAnsi="Arial" w:cs="Arial"/>
          <w:i/>
          <w:iCs/>
          <w:sz w:val="22"/>
          <w:szCs w:val="22"/>
        </w:rPr>
        <w:t xml:space="preserve"> </w:t>
      </w:r>
      <w:proofErr w:type="spellStart"/>
      <w:r w:rsidRPr="000C22A2">
        <w:rPr>
          <w:rFonts w:ascii="Arial" w:hAnsi="Arial" w:cs="Arial"/>
          <w:i/>
          <w:iCs/>
          <w:sz w:val="22"/>
          <w:szCs w:val="22"/>
        </w:rPr>
        <w:t>Scorecard</w:t>
      </w:r>
      <w:proofErr w:type="spellEnd"/>
      <w:r w:rsidRPr="000C22A2">
        <w:rPr>
          <w:rFonts w:ascii="Arial" w:hAnsi="Arial" w:cs="Arial"/>
          <w:i/>
          <w:iCs/>
          <w:sz w:val="22"/>
          <w:szCs w:val="22"/>
        </w:rPr>
        <w:t xml:space="preserve">, </w:t>
      </w:r>
      <w:r w:rsidR="00FF5B9F" w:rsidRPr="000C22A2">
        <w:rPr>
          <w:rFonts w:ascii="Arial" w:hAnsi="Arial" w:cs="Arial"/>
          <w:i/>
          <w:iCs/>
          <w:sz w:val="22"/>
          <w:szCs w:val="22"/>
        </w:rPr>
        <w:t>P</w:t>
      </w:r>
      <w:r w:rsidRPr="000C22A2">
        <w:rPr>
          <w:rFonts w:ascii="Arial" w:hAnsi="Arial" w:cs="Arial"/>
          <w:i/>
          <w:iCs/>
          <w:sz w:val="22"/>
          <w:szCs w:val="22"/>
        </w:rPr>
        <w:t xml:space="preserve">onderación, </w:t>
      </w:r>
      <w:proofErr w:type="spellStart"/>
      <w:r w:rsidR="006D0B89" w:rsidRPr="000C22A2">
        <w:rPr>
          <w:rFonts w:ascii="Arial" w:hAnsi="Arial" w:cs="Arial"/>
          <w:i/>
          <w:iCs/>
          <w:sz w:val="22"/>
          <w:szCs w:val="22"/>
        </w:rPr>
        <w:t>Stakeholder</w:t>
      </w:r>
      <w:proofErr w:type="spellEnd"/>
      <w:r w:rsidR="00B84C6F" w:rsidRPr="000C22A2">
        <w:rPr>
          <w:rFonts w:ascii="Arial" w:hAnsi="Arial" w:cs="Arial"/>
          <w:i/>
          <w:iCs/>
          <w:sz w:val="22"/>
          <w:szCs w:val="22"/>
        </w:rPr>
        <w:t xml:space="preserve"> (G</w:t>
      </w:r>
      <w:r w:rsidR="007B649D" w:rsidRPr="000C22A2">
        <w:rPr>
          <w:rFonts w:ascii="Arial" w:hAnsi="Arial" w:cs="Arial"/>
          <w:i/>
          <w:iCs/>
          <w:sz w:val="22"/>
          <w:szCs w:val="22"/>
        </w:rPr>
        <w:t>ru</w:t>
      </w:r>
      <w:r w:rsidR="00B84C6F" w:rsidRPr="000C22A2">
        <w:rPr>
          <w:rFonts w:ascii="Arial" w:hAnsi="Arial" w:cs="Arial"/>
          <w:i/>
          <w:iCs/>
          <w:sz w:val="22"/>
          <w:szCs w:val="22"/>
        </w:rPr>
        <w:t xml:space="preserve">pos de </w:t>
      </w:r>
      <w:r w:rsidR="007B649D" w:rsidRPr="000C22A2">
        <w:rPr>
          <w:rFonts w:ascii="Arial" w:hAnsi="Arial" w:cs="Arial"/>
          <w:i/>
          <w:iCs/>
          <w:sz w:val="22"/>
          <w:szCs w:val="22"/>
        </w:rPr>
        <w:t>Interés</w:t>
      </w:r>
      <w:r w:rsidR="00B84C6F" w:rsidRPr="000C22A2">
        <w:rPr>
          <w:rFonts w:ascii="Arial" w:hAnsi="Arial" w:cs="Arial"/>
          <w:i/>
          <w:iCs/>
          <w:sz w:val="22"/>
          <w:szCs w:val="22"/>
        </w:rPr>
        <w:t>)</w:t>
      </w:r>
      <w:r w:rsidR="006D0B89" w:rsidRPr="000C22A2">
        <w:rPr>
          <w:rFonts w:ascii="Arial" w:hAnsi="Arial" w:cs="Arial"/>
          <w:i/>
          <w:iCs/>
          <w:sz w:val="22"/>
          <w:szCs w:val="22"/>
        </w:rPr>
        <w:t xml:space="preserve">, </w:t>
      </w:r>
      <w:r w:rsidR="00FF5B9F" w:rsidRPr="000C22A2">
        <w:rPr>
          <w:rFonts w:ascii="Arial" w:hAnsi="Arial" w:cs="Arial"/>
          <w:i/>
          <w:iCs/>
          <w:sz w:val="22"/>
          <w:szCs w:val="22"/>
        </w:rPr>
        <w:t>Aline</w:t>
      </w:r>
      <w:r w:rsidRPr="000C22A2">
        <w:rPr>
          <w:rFonts w:ascii="Arial" w:hAnsi="Arial" w:cs="Arial"/>
          <w:i/>
          <w:iCs/>
          <w:sz w:val="22"/>
          <w:szCs w:val="22"/>
        </w:rPr>
        <w:t>ación.</w:t>
      </w:r>
    </w:p>
    <w:p w14:paraId="351BAF92" w14:textId="022B4989" w:rsidR="00A25A80" w:rsidRPr="000C22A2" w:rsidRDefault="00A25A80" w:rsidP="00A25A80">
      <w:pPr>
        <w:jc w:val="both"/>
        <w:rPr>
          <w:rFonts w:ascii="Arial" w:hAnsi="Arial" w:cs="Arial"/>
          <w:sz w:val="22"/>
          <w:szCs w:val="22"/>
        </w:rPr>
      </w:pPr>
    </w:p>
    <w:p w14:paraId="64FF221A" w14:textId="77777777" w:rsidR="00E05B98" w:rsidRPr="000C22A2" w:rsidRDefault="00E05B98">
      <w:pPr>
        <w:rPr>
          <w:rFonts w:ascii="Arial" w:eastAsiaTheme="majorEastAsia" w:hAnsi="Arial" w:cs="Arial"/>
          <w:b/>
          <w:bCs/>
          <w:color w:val="262626" w:themeColor="text1" w:themeTint="D9"/>
          <w:sz w:val="22"/>
          <w:szCs w:val="22"/>
        </w:rPr>
      </w:pPr>
      <w:r w:rsidRPr="000C22A2">
        <w:rPr>
          <w:rFonts w:ascii="Arial" w:hAnsi="Arial" w:cs="Arial"/>
          <w:b/>
          <w:bCs/>
          <w:color w:val="262626" w:themeColor="text1" w:themeTint="D9"/>
          <w:sz w:val="22"/>
          <w:szCs w:val="22"/>
        </w:rPr>
        <w:br w:type="page"/>
      </w:r>
    </w:p>
    <w:p w14:paraId="600B055C" w14:textId="05B3FD0A" w:rsidR="004A675A" w:rsidRPr="004D1C4E" w:rsidRDefault="000A5BE7" w:rsidP="001E215A">
      <w:pPr>
        <w:pStyle w:val="Ttulo1"/>
        <w:jc w:val="center"/>
        <w:rPr>
          <w:rFonts w:ascii="Arial" w:hAnsi="Arial" w:cs="Arial"/>
          <w:b/>
          <w:bCs/>
          <w:color w:val="C00000"/>
          <w:sz w:val="22"/>
          <w:szCs w:val="22"/>
        </w:rPr>
      </w:pPr>
      <w:bookmarkStart w:id="5" w:name="_Toc122568147"/>
      <w:r w:rsidRPr="004D1C4E">
        <w:rPr>
          <w:rFonts w:ascii="Arial" w:hAnsi="Arial" w:cs="Arial"/>
          <w:b/>
          <w:bCs/>
          <w:color w:val="C00000"/>
          <w:sz w:val="22"/>
          <w:szCs w:val="22"/>
        </w:rPr>
        <w:lastRenderedPageBreak/>
        <w:t>INTRODUCCIÓN</w:t>
      </w:r>
      <w:bookmarkEnd w:id="5"/>
    </w:p>
    <w:p w14:paraId="1FA23208" w14:textId="6A99726E" w:rsidR="00FF5B9F" w:rsidRPr="000C22A2" w:rsidRDefault="00FF5B9F" w:rsidP="004A675A">
      <w:pPr>
        <w:jc w:val="both"/>
        <w:rPr>
          <w:rFonts w:ascii="Arial" w:hAnsi="Arial" w:cs="Arial"/>
          <w:b/>
          <w:bCs/>
          <w:sz w:val="22"/>
          <w:szCs w:val="22"/>
        </w:rPr>
      </w:pPr>
    </w:p>
    <w:p w14:paraId="1BC7CC9D" w14:textId="148D9983" w:rsidR="00E108DE" w:rsidRPr="000C22A2" w:rsidRDefault="00D0380A" w:rsidP="004A675A">
      <w:pPr>
        <w:jc w:val="both"/>
        <w:rPr>
          <w:rFonts w:ascii="Arial" w:hAnsi="Arial" w:cs="Arial"/>
          <w:sz w:val="22"/>
          <w:szCs w:val="22"/>
        </w:rPr>
      </w:pPr>
      <w:r w:rsidRPr="000C22A2">
        <w:rPr>
          <w:rFonts w:ascii="Arial" w:hAnsi="Arial" w:cs="Arial"/>
          <w:sz w:val="22"/>
          <w:szCs w:val="22"/>
        </w:rPr>
        <w:t>El I</w:t>
      </w:r>
      <w:r w:rsidR="002C1CFD" w:rsidRPr="000C22A2">
        <w:rPr>
          <w:rFonts w:ascii="Arial" w:hAnsi="Arial" w:cs="Arial"/>
          <w:sz w:val="22"/>
          <w:szCs w:val="22"/>
        </w:rPr>
        <w:t xml:space="preserve">nstituto Distrital de la Participación y Acción Comunal </w:t>
      </w:r>
      <w:r w:rsidR="000C2E8B" w:rsidRPr="000C22A2">
        <w:rPr>
          <w:rFonts w:ascii="Arial" w:hAnsi="Arial" w:cs="Arial"/>
          <w:sz w:val="22"/>
          <w:szCs w:val="22"/>
        </w:rPr>
        <w:t>–</w:t>
      </w:r>
      <w:r w:rsidR="002C1CFD" w:rsidRPr="000C22A2">
        <w:rPr>
          <w:rFonts w:ascii="Arial" w:hAnsi="Arial" w:cs="Arial"/>
          <w:sz w:val="22"/>
          <w:szCs w:val="22"/>
        </w:rPr>
        <w:t xml:space="preserve"> I</w:t>
      </w:r>
      <w:r w:rsidRPr="000C22A2">
        <w:rPr>
          <w:rFonts w:ascii="Arial" w:hAnsi="Arial" w:cs="Arial"/>
          <w:sz w:val="22"/>
          <w:szCs w:val="22"/>
        </w:rPr>
        <w:t>DPAC</w:t>
      </w:r>
      <w:r w:rsidR="000C2E8B" w:rsidRPr="000C22A2">
        <w:rPr>
          <w:rFonts w:ascii="Arial" w:hAnsi="Arial" w:cs="Arial"/>
          <w:sz w:val="22"/>
          <w:szCs w:val="22"/>
        </w:rPr>
        <w:t>-,</w:t>
      </w:r>
      <w:r w:rsidRPr="000C22A2">
        <w:rPr>
          <w:rFonts w:ascii="Arial" w:hAnsi="Arial" w:cs="Arial"/>
          <w:sz w:val="22"/>
          <w:szCs w:val="22"/>
        </w:rPr>
        <w:t xml:space="preserve"> establece la </w:t>
      </w:r>
      <w:r w:rsidR="005914BB" w:rsidRPr="000C22A2">
        <w:rPr>
          <w:rFonts w:ascii="Arial" w:hAnsi="Arial" w:cs="Arial"/>
          <w:sz w:val="22"/>
          <w:szCs w:val="22"/>
        </w:rPr>
        <w:t>P</w:t>
      </w:r>
      <w:r w:rsidRPr="000C22A2">
        <w:rPr>
          <w:rFonts w:ascii="Arial" w:hAnsi="Arial" w:cs="Arial"/>
          <w:sz w:val="22"/>
          <w:szCs w:val="22"/>
        </w:rPr>
        <w:t xml:space="preserve">laneación </w:t>
      </w:r>
      <w:r w:rsidR="005914BB" w:rsidRPr="000C22A2">
        <w:rPr>
          <w:rFonts w:ascii="Arial" w:hAnsi="Arial" w:cs="Arial"/>
          <w:sz w:val="22"/>
          <w:szCs w:val="22"/>
        </w:rPr>
        <w:t>E</w:t>
      </w:r>
      <w:r w:rsidRPr="000C22A2">
        <w:rPr>
          <w:rFonts w:ascii="Arial" w:hAnsi="Arial" w:cs="Arial"/>
          <w:sz w:val="22"/>
          <w:szCs w:val="22"/>
        </w:rPr>
        <w:t>stratégica como el mecanismo de articulación para el cumplimiento de metas y objetivos a través de un proceso de planeación en cascada</w:t>
      </w:r>
      <w:r w:rsidR="007026FD" w:rsidRPr="000C22A2">
        <w:rPr>
          <w:rFonts w:ascii="Arial" w:hAnsi="Arial" w:cs="Arial"/>
          <w:sz w:val="22"/>
          <w:szCs w:val="22"/>
        </w:rPr>
        <w:t>,</w:t>
      </w:r>
      <w:r w:rsidRPr="000C22A2">
        <w:rPr>
          <w:rFonts w:ascii="Arial" w:hAnsi="Arial" w:cs="Arial"/>
          <w:sz w:val="22"/>
          <w:szCs w:val="22"/>
        </w:rPr>
        <w:t xml:space="preserve"> en donde las </w:t>
      </w:r>
      <w:r w:rsidR="00CE1504" w:rsidRPr="000C22A2">
        <w:rPr>
          <w:rFonts w:ascii="Arial" w:hAnsi="Arial" w:cs="Arial"/>
          <w:sz w:val="22"/>
          <w:szCs w:val="22"/>
        </w:rPr>
        <w:t>actividade</w:t>
      </w:r>
      <w:r w:rsidRPr="000C22A2">
        <w:rPr>
          <w:rFonts w:ascii="Arial" w:hAnsi="Arial" w:cs="Arial"/>
          <w:sz w:val="22"/>
          <w:szCs w:val="22"/>
        </w:rPr>
        <w:t>s son distribuidas entre todos los niveles de la organización.</w:t>
      </w:r>
    </w:p>
    <w:p w14:paraId="59A3E6ED" w14:textId="77777777" w:rsidR="007026FD" w:rsidRPr="000C22A2" w:rsidRDefault="007026FD" w:rsidP="007026FD">
      <w:pPr>
        <w:spacing w:line="259" w:lineRule="auto"/>
        <w:jc w:val="both"/>
        <w:rPr>
          <w:rFonts w:ascii="Arial" w:hAnsi="Arial" w:cs="Arial"/>
          <w:sz w:val="22"/>
          <w:szCs w:val="22"/>
        </w:rPr>
      </w:pPr>
    </w:p>
    <w:p w14:paraId="3F02B5E5" w14:textId="4C3E1F12" w:rsidR="00D919DC" w:rsidRPr="000C22A2" w:rsidRDefault="007026FD" w:rsidP="007026FD">
      <w:pPr>
        <w:spacing w:line="259" w:lineRule="auto"/>
        <w:jc w:val="both"/>
        <w:rPr>
          <w:rFonts w:ascii="Arial" w:hAnsi="Arial" w:cs="Arial"/>
          <w:sz w:val="22"/>
          <w:szCs w:val="22"/>
        </w:rPr>
      </w:pPr>
      <w:r w:rsidRPr="000C22A2">
        <w:rPr>
          <w:rFonts w:ascii="Arial" w:hAnsi="Arial" w:cs="Arial"/>
          <w:sz w:val="22"/>
          <w:szCs w:val="22"/>
        </w:rPr>
        <w:t>E</w:t>
      </w:r>
      <w:r w:rsidR="00B322FE" w:rsidRPr="000C22A2">
        <w:rPr>
          <w:rFonts w:ascii="Arial" w:hAnsi="Arial" w:cs="Arial"/>
          <w:sz w:val="22"/>
          <w:szCs w:val="22"/>
        </w:rPr>
        <w:t>n esta medida</w:t>
      </w:r>
      <w:r w:rsidR="00110398" w:rsidRPr="000C22A2">
        <w:rPr>
          <w:rFonts w:ascii="Arial" w:hAnsi="Arial" w:cs="Arial"/>
          <w:sz w:val="22"/>
          <w:szCs w:val="22"/>
        </w:rPr>
        <w:t>,</w:t>
      </w:r>
      <w:r w:rsidR="00B322FE" w:rsidRPr="000C22A2">
        <w:rPr>
          <w:rFonts w:ascii="Arial" w:hAnsi="Arial" w:cs="Arial"/>
          <w:sz w:val="22"/>
          <w:szCs w:val="22"/>
        </w:rPr>
        <w:t xml:space="preserve"> e</w:t>
      </w:r>
      <w:r w:rsidRPr="000C22A2">
        <w:rPr>
          <w:rFonts w:ascii="Arial" w:hAnsi="Arial" w:cs="Arial"/>
          <w:sz w:val="22"/>
          <w:szCs w:val="22"/>
        </w:rPr>
        <w:t>l Plan Estratégico Institucional</w:t>
      </w:r>
      <w:r w:rsidR="00D919DC" w:rsidRPr="000C22A2">
        <w:rPr>
          <w:rFonts w:ascii="Arial" w:hAnsi="Arial" w:cs="Arial"/>
          <w:sz w:val="22"/>
          <w:szCs w:val="22"/>
        </w:rPr>
        <w:t xml:space="preserve"> - PEI</w:t>
      </w:r>
      <w:r w:rsidRPr="000C22A2">
        <w:rPr>
          <w:rFonts w:ascii="Arial" w:hAnsi="Arial" w:cs="Arial"/>
          <w:sz w:val="22"/>
          <w:szCs w:val="22"/>
        </w:rPr>
        <w:t xml:space="preserve"> 2020-2024, es</w:t>
      </w:r>
      <w:r w:rsidR="001D4ABD" w:rsidRPr="000C22A2">
        <w:rPr>
          <w:rFonts w:ascii="Arial" w:hAnsi="Arial" w:cs="Arial"/>
          <w:sz w:val="22"/>
          <w:szCs w:val="22"/>
        </w:rPr>
        <w:t xml:space="preserve"> el instrumento de planeación </w:t>
      </w:r>
      <w:r w:rsidRPr="000C22A2">
        <w:rPr>
          <w:rFonts w:ascii="Arial" w:hAnsi="Arial" w:cs="Arial"/>
          <w:sz w:val="22"/>
          <w:szCs w:val="22"/>
        </w:rPr>
        <w:t xml:space="preserve">que </w:t>
      </w:r>
      <w:r w:rsidR="001D4ABD" w:rsidRPr="000C22A2">
        <w:rPr>
          <w:rFonts w:ascii="Arial" w:hAnsi="Arial" w:cs="Arial"/>
          <w:sz w:val="22"/>
          <w:szCs w:val="22"/>
        </w:rPr>
        <w:t xml:space="preserve">organiza y orienta estratégicamente las acciones de la entidad en un plazo de cuatro (4) años para alcanzar los objetivos sectoriales y </w:t>
      </w:r>
      <w:r w:rsidR="00D919DC" w:rsidRPr="000C22A2">
        <w:rPr>
          <w:rFonts w:ascii="Arial" w:hAnsi="Arial" w:cs="Arial"/>
          <w:sz w:val="22"/>
          <w:szCs w:val="22"/>
        </w:rPr>
        <w:t xml:space="preserve">los propósitos </w:t>
      </w:r>
      <w:r w:rsidR="001D4ABD" w:rsidRPr="000C22A2">
        <w:rPr>
          <w:rFonts w:ascii="Arial" w:hAnsi="Arial" w:cs="Arial"/>
          <w:sz w:val="22"/>
          <w:szCs w:val="22"/>
        </w:rPr>
        <w:t>de ciudad</w:t>
      </w:r>
      <w:r w:rsidR="00D919DC" w:rsidRPr="000C22A2">
        <w:rPr>
          <w:rFonts w:ascii="Arial" w:hAnsi="Arial" w:cs="Arial"/>
          <w:sz w:val="22"/>
          <w:szCs w:val="22"/>
        </w:rPr>
        <w:t xml:space="preserve"> definidos en el Plan de Desarrollo Distri</w:t>
      </w:r>
      <w:r w:rsidR="00D9521D" w:rsidRPr="000C22A2">
        <w:rPr>
          <w:rFonts w:ascii="Arial" w:hAnsi="Arial" w:cs="Arial"/>
          <w:sz w:val="22"/>
          <w:szCs w:val="22"/>
        </w:rPr>
        <w:t>t</w:t>
      </w:r>
      <w:r w:rsidR="00D919DC" w:rsidRPr="000C22A2">
        <w:rPr>
          <w:rFonts w:ascii="Arial" w:hAnsi="Arial" w:cs="Arial"/>
          <w:sz w:val="22"/>
          <w:szCs w:val="22"/>
        </w:rPr>
        <w:t>al 2020 – 2024 “Un Nuevo Contrato Social y Ambiental para la Bogotá del siglo XXI”.</w:t>
      </w:r>
    </w:p>
    <w:p w14:paraId="00CF2F83" w14:textId="77777777" w:rsidR="00D919DC" w:rsidRPr="000C22A2" w:rsidRDefault="00D919DC" w:rsidP="007026FD">
      <w:pPr>
        <w:spacing w:line="259" w:lineRule="auto"/>
        <w:jc w:val="both"/>
        <w:rPr>
          <w:rFonts w:ascii="Arial" w:hAnsi="Arial" w:cs="Arial"/>
          <w:sz w:val="22"/>
          <w:szCs w:val="22"/>
        </w:rPr>
      </w:pPr>
    </w:p>
    <w:p w14:paraId="1939D7FA" w14:textId="5EFE80E7" w:rsidR="007026FD" w:rsidRPr="000C22A2" w:rsidRDefault="00D919DC" w:rsidP="007026FD">
      <w:pPr>
        <w:spacing w:line="259" w:lineRule="auto"/>
        <w:jc w:val="both"/>
        <w:rPr>
          <w:rFonts w:ascii="Arial" w:hAnsi="Arial" w:cs="Arial"/>
          <w:sz w:val="22"/>
          <w:szCs w:val="22"/>
        </w:rPr>
      </w:pPr>
      <w:r w:rsidRPr="000C22A2">
        <w:rPr>
          <w:rFonts w:ascii="Arial" w:hAnsi="Arial" w:cs="Arial"/>
          <w:sz w:val="22"/>
          <w:szCs w:val="22"/>
        </w:rPr>
        <w:t>Es así como el PEI 2020 - 2024</w:t>
      </w:r>
      <w:r w:rsidR="007026FD" w:rsidRPr="000C22A2">
        <w:rPr>
          <w:rFonts w:ascii="Arial" w:hAnsi="Arial" w:cs="Arial"/>
          <w:sz w:val="22"/>
          <w:szCs w:val="22"/>
        </w:rPr>
        <w:t xml:space="preserve">, define </w:t>
      </w:r>
      <w:r w:rsidRPr="000C22A2">
        <w:rPr>
          <w:rFonts w:ascii="Arial" w:hAnsi="Arial" w:cs="Arial"/>
          <w:sz w:val="22"/>
          <w:szCs w:val="22"/>
        </w:rPr>
        <w:t>el direccionamiento estratégico en el horizonte de corto y mediano plazo, que permite priorizar los</w:t>
      </w:r>
      <w:r w:rsidR="00E61644" w:rsidRPr="000C22A2">
        <w:rPr>
          <w:rFonts w:ascii="Arial" w:hAnsi="Arial" w:cs="Arial"/>
          <w:sz w:val="22"/>
          <w:szCs w:val="22"/>
        </w:rPr>
        <w:t xml:space="preserve"> insumos y</w:t>
      </w:r>
      <w:r w:rsidRPr="000C22A2">
        <w:rPr>
          <w:rFonts w:ascii="Arial" w:hAnsi="Arial" w:cs="Arial"/>
          <w:sz w:val="22"/>
          <w:szCs w:val="22"/>
        </w:rPr>
        <w:t xml:space="preserve"> recursos tecnológicos, financieros y del talento humano necesarios para cumplir con la visión de la entidad</w:t>
      </w:r>
      <w:r w:rsidR="00E61644" w:rsidRPr="000C22A2">
        <w:rPr>
          <w:rFonts w:ascii="Arial" w:hAnsi="Arial" w:cs="Arial"/>
          <w:sz w:val="22"/>
          <w:szCs w:val="22"/>
        </w:rPr>
        <w:t xml:space="preserve"> y </w:t>
      </w:r>
      <w:r w:rsidRPr="000C22A2">
        <w:rPr>
          <w:rFonts w:ascii="Arial" w:hAnsi="Arial" w:cs="Arial"/>
          <w:sz w:val="22"/>
          <w:szCs w:val="22"/>
        </w:rPr>
        <w:t>l</w:t>
      </w:r>
      <w:r w:rsidR="007026FD" w:rsidRPr="000C22A2">
        <w:rPr>
          <w:rFonts w:ascii="Arial" w:hAnsi="Arial" w:cs="Arial"/>
          <w:sz w:val="22"/>
          <w:szCs w:val="22"/>
        </w:rPr>
        <w:t>os objetivos</w:t>
      </w:r>
      <w:r w:rsidR="00E61644" w:rsidRPr="000C22A2">
        <w:rPr>
          <w:rFonts w:ascii="Arial" w:hAnsi="Arial" w:cs="Arial"/>
          <w:sz w:val="22"/>
          <w:szCs w:val="22"/>
        </w:rPr>
        <w:t xml:space="preserve"> estratégicos.</w:t>
      </w:r>
    </w:p>
    <w:p w14:paraId="0C4A8249" w14:textId="77777777" w:rsidR="00D0380A" w:rsidRPr="000C22A2" w:rsidRDefault="00D0380A" w:rsidP="004A675A">
      <w:pPr>
        <w:jc w:val="both"/>
        <w:rPr>
          <w:rFonts w:ascii="Arial" w:hAnsi="Arial" w:cs="Arial"/>
          <w:sz w:val="22"/>
          <w:szCs w:val="22"/>
        </w:rPr>
      </w:pPr>
    </w:p>
    <w:p w14:paraId="48751CD2" w14:textId="6BCC8609" w:rsidR="0072018B" w:rsidRPr="000C22A2" w:rsidRDefault="00B944C3" w:rsidP="00B944C3">
      <w:pPr>
        <w:jc w:val="both"/>
        <w:rPr>
          <w:rFonts w:ascii="Arial" w:hAnsi="Arial" w:cs="Arial"/>
          <w:sz w:val="22"/>
          <w:szCs w:val="22"/>
        </w:rPr>
      </w:pPr>
      <w:r w:rsidRPr="000C22A2">
        <w:rPr>
          <w:rFonts w:ascii="Arial" w:hAnsi="Arial" w:cs="Arial"/>
          <w:sz w:val="22"/>
          <w:szCs w:val="22"/>
        </w:rPr>
        <w:t xml:space="preserve">La metodología de trabajo </w:t>
      </w:r>
      <w:r w:rsidR="00E61644" w:rsidRPr="000C22A2">
        <w:rPr>
          <w:rFonts w:ascii="Arial" w:hAnsi="Arial" w:cs="Arial"/>
          <w:sz w:val="22"/>
          <w:szCs w:val="22"/>
        </w:rPr>
        <w:t>utilizada</w:t>
      </w:r>
      <w:r w:rsidR="00995CD6" w:rsidRPr="000C22A2">
        <w:rPr>
          <w:rFonts w:ascii="Arial" w:hAnsi="Arial" w:cs="Arial"/>
          <w:sz w:val="22"/>
          <w:szCs w:val="22"/>
        </w:rPr>
        <w:t xml:space="preserve"> </w:t>
      </w:r>
      <w:r w:rsidR="002528C2" w:rsidRPr="000C22A2">
        <w:rPr>
          <w:rFonts w:ascii="Arial" w:hAnsi="Arial" w:cs="Arial"/>
          <w:sz w:val="22"/>
          <w:szCs w:val="22"/>
        </w:rPr>
        <w:t>es</w:t>
      </w:r>
      <w:r w:rsidR="00167BE0" w:rsidRPr="000C22A2">
        <w:rPr>
          <w:rFonts w:ascii="Arial" w:hAnsi="Arial" w:cs="Arial"/>
          <w:sz w:val="22"/>
          <w:szCs w:val="22"/>
        </w:rPr>
        <w:t xml:space="preserve"> el resultado de </w:t>
      </w:r>
      <w:r w:rsidR="00E61644" w:rsidRPr="000C22A2">
        <w:rPr>
          <w:rFonts w:ascii="Arial" w:hAnsi="Arial" w:cs="Arial"/>
          <w:sz w:val="22"/>
          <w:szCs w:val="22"/>
        </w:rPr>
        <w:t xml:space="preserve">la </w:t>
      </w:r>
      <w:r w:rsidRPr="000C22A2">
        <w:rPr>
          <w:rFonts w:ascii="Arial" w:hAnsi="Arial" w:cs="Arial"/>
          <w:sz w:val="22"/>
          <w:szCs w:val="22"/>
        </w:rPr>
        <w:t>adapta</w:t>
      </w:r>
      <w:r w:rsidR="00167BE0" w:rsidRPr="000C22A2">
        <w:rPr>
          <w:rFonts w:ascii="Arial" w:hAnsi="Arial" w:cs="Arial"/>
          <w:sz w:val="22"/>
          <w:szCs w:val="22"/>
        </w:rPr>
        <w:t>ción</w:t>
      </w:r>
      <w:r w:rsidRPr="000C22A2">
        <w:rPr>
          <w:rFonts w:ascii="Arial" w:hAnsi="Arial" w:cs="Arial"/>
          <w:sz w:val="22"/>
          <w:szCs w:val="22"/>
        </w:rPr>
        <w:t xml:space="preserve"> </w:t>
      </w:r>
      <w:r w:rsidR="00AD2385" w:rsidRPr="000C22A2">
        <w:rPr>
          <w:rFonts w:ascii="Arial" w:hAnsi="Arial" w:cs="Arial"/>
          <w:sz w:val="22"/>
          <w:szCs w:val="22"/>
        </w:rPr>
        <w:t>de distintas</w:t>
      </w:r>
      <w:r w:rsidRPr="000C22A2">
        <w:rPr>
          <w:rFonts w:ascii="Arial" w:hAnsi="Arial" w:cs="Arial"/>
          <w:sz w:val="22"/>
          <w:szCs w:val="22"/>
        </w:rPr>
        <w:t xml:space="preserve"> corrientes metodológicas</w:t>
      </w:r>
      <w:r w:rsidR="00D651E6" w:rsidRPr="000C22A2">
        <w:rPr>
          <w:rFonts w:ascii="Arial" w:hAnsi="Arial" w:cs="Arial"/>
          <w:sz w:val="22"/>
          <w:szCs w:val="22"/>
        </w:rPr>
        <w:t>,</w:t>
      </w:r>
      <w:r w:rsidRPr="000C22A2">
        <w:rPr>
          <w:rFonts w:ascii="Arial" w:hAnsi="Arial" w:cs="Arial"/>
          <w:sz w:val="22"/>
          <w:szCs w:val="22"/>
        </w:rPr>
        <w:t xml:space="preserve"> </w:t>
      </w:r>
      <w:r w:rsidR="00E61644" w:rsidRPr="000C22A2">
        <w:rPr>
          <w:rFonts w:ascii="Arial" w:hAnsi="Arial" w:cs="Arial"/>
          <w:sz w:val="22"/>
          <w:szCs w:val="22"/>
        </w:rPr>
        <w:t>que s</w:t>
      </w:r>
      <w:r w:rsidR="00FE1136" w:rsidRPr="000C22A2">
        <w:rPr>
          <w:rFonts w:ascii="Arial" w:hAnsi="Arial" w:cs="Arial"/>
          <w:sz w:val="22"/>
          <w:szCs w:val="22"/>
        </w:rPr>
        <w:t>ugiri</w:t>
      </w:r>
      <w:r w:rsidR="00E61644" w:rsidRPr="000C22A2">
        <w:rPr>
          <w:rFonts w:ascii="Arial" w:hAnsi="Arial" w:cs="Arial"/>
          <w:sz w:val="22"/>
          <w:szCs w:val="22"/>
        </w:rPr>
        <w:t>eron</w:t>
      </w:r>
      <w:r w:rsidR="00AD2385" w:rsidRPr="000C22A2">
        <w:rPr>
          <w:rFonts w:ascii="Arial" w:hAnsi="Arial" w:cs="Arial"/>
          <w:sz w:val="22"/>
          <w:szCs w:val="22"/>
        </w:rPr>
        <w:t xml:space="preserve"> </w:t>
      </w:r>
      <w:r w:rsidR="00E61644" w:rsidRPr="000C22A2">
        <w:rPr>
          <w:rFonts w:ascii="Arial" w:hAnsi="Arial" w:cs="Arial"/>
          <w:sz w:val="22"/>
          <w:szCs w:val="22"/>
        </w:rPr>
        <w:t>la aplicación de un</w:t>
      </w:r>
      <w:r w:rsidR="00AD2385" w:rsidRPr="000C22A2">
        <w:rPr>
          <w:rFonts w:ascii="Arial" w:hAnsi="Arial" w:cs="Arial"/>
          <w:sz w:val="22"/>
          <w:szCs w:val="22"/>
        </w:rPr>
        <w:t xml:space="preserve"> m</w:t>
      </w:r>
      <w:r w:rsidRPr="000C22A2">
        <w:rPr>
          <w:rFonts w:ascii="Arial" w:hAnsi="Arial" w:cs="Arial"/>
          <w:sz w:val="22"/>
          <w:szCs w:val="22"/>
        </w:rPr>
        <w:t xml:space="preserve">étodo empírico </w:t>
      </w:r>
      <w:r w:rsidR="00201136" w:rsidRPr="000C22A2">
        <w:rPr>
          <w:rFonts w:ascii="Arial" w:hAnsi="Arial" w:cs="Arial"/>
          <w:sz w:val="22"/>
          <w:szCs w:val="22"/>
        </w:rPr>
        <w:t xml:space="preserve">único y adecuado </w:t>
      </w:r>
      <w:r w:rsidRPr="000C22A2">
        <w:rPr>
          <w:rFonts w:ascii="Arial" w:hAnsi="Arial" w:cs="Arial"/>
          <w:sz w:val="22"/>
          <w:szCs w:val="22"/>
        </w:rPr>
        <w:t>a las necesidades</w:t>
      </w:r>
      <w:r w:rsidR="00AD2385" w:rsidRPr="000C22A2">
        <w:rPr>
          <w:rFonts w:ascii="Arial" w:hAnsi="Arial" w:cs="Arial"/>
          <w:sz w:val="22"/>
          <w:szCs w:val="22"/>
        </w:rPr>
        <w:t xml:space="preserve"> de</w:t>
      </w:r>
      <w:r w:rsidR="00E61644" w:rsidRPr="000C22A2">
        <w:rPr>
          <w:rFonts w:ascii="Arial" w:hAnsi="Arial" w:cs="Arial"/>
          <w:sz w:val="22"/>
          <w:szCs w:val="22"/>
        </w:rPr>
        <w:t>l</w:t>
      </w:r>
      <w:r w:rsidR="00AD2385" w:rsidRPr="000C22A2">
        <w:rPr>
          <w:rFonts w:ascii="Arial" w:hAnsi="Arial" w:cs="Arial"/>
          <w:sz w:val="22"/>
          <w:szCs w:val="22"/>
        </w:rPr>
        <w:t xml:space="preserve"> IDPAC</w:t>
      </w:r>
      <w:r w:rsidR="00E61644" w:rsidRPr="000C22A2">
        <w:rPr>
          <w:rFonts w:ascii="Arial" w:hAnsi="Arial" w:cs="Arial"/>
          <w:sz w:val="22"/>
          <w:szCs w:val="22"/>
        </w:rPr>
        <w:t>.</w:t>
      </w:r>
      <w:r w:rsidR="00FE1136" w:rsidRPr="000C22A2">
        <w:rPr>
          <w:rFonts w:ascii="Arial" w:hAnsi="Arial" w:cs="Arial"/>
          <w:sz w:val="22"/>
          <w:szCs w:val="22"/>
        </w:rPr>
        <w:t xml:space="preserve"> </w:t>
      </w:r>
      <w:r w:rsidR="00E52A92" w:rsidRPr="000C22A2">
        <w:rPr>
          <w:rFonts w:ascii="Arial" w:hAnsi="Arial" w:cs="Arial"/>
          <w:sz w:val="22"/>
          <w:szCs w:val="22"/>
        </w:rPr>
        <w:t>De esta manera,</w:t>
      </w:r>
      <w:r w:rsidRPr="000C22A2">
        <w:rPr>
          <w:rFonts w:ascii="Arial" w:hAnsi="Arial" w:cs="Arial"/>
          <w:sz w:val="22"/>
          <w:szCs w:val="22"/>
        </w:rPr>
        <w:t xml:space="preserve"> se incorpor</w:t>
      </w:r>
      <w:r w:rsidR="00E61644" w:rsidRPr="000C22A2">
        <w:rPr>
          <w:rFonts w:ascii="Arial" w:hAnsi="Arial" w:cs="Arial"/>
          <w:sz w:val="22"/>
          <w:szCs w:val="22"/>
        </w:rPr>
        <w:t>aron</w:t>
      </w:r>
      <w:r w:rsidRPr="000C22A2">
        <w:rPr>
          <w:rFonts w:ascii="Arial" w:hAnsi="Arial" w:cs="Arial"/>
          <w:sz w:val="22"/>
          <w:szCs w:val="22"/>
        </w:rPr>
        <w:t xml:space="preserve"> elementos de Plan</w:t>
      </w:r>
      <w:r w:rsidR="00FE1136" w:rsidRPr="000C22A2">
        <w:rPr>
          <w:rFonts w:ascii="Arial" w:hAnsi="Arial" w:cs="Arial"/>
          <w:sz w:val="22"/>
          <w:szCs w:val="22"/>
        </w:rPr>
        <w:t>e</w:t>
      </w:r>
      <w:r w:rsidRPr="000C22A2">
        <w:rPr>
          <w:rFonts w:ascii="Arial" w:hAnsi="Arial" w:cs="Arial"/>
          <w:sz w:val="22"/>
          <w:szCs w:val="22"/>
        </w:rPr>
        <w:t xml:space="preserve">ación Estratégica Participativa con metodología de facilitación ZOPP, creada por la Agencia de Cooperación </w:t>
      </w:r>
      <w:r w:rsidR="00FE1136" w:rsidRPr="000C22A2">
        <w:rPr>
          <w:rFonts w:ascii="Arial" w:hAnsi="Arial" w:cs="Arial"/>
          <w:sz w:val="22"/>
          <w:szCs w:val="22"/>
        </w:rPr>
        <w:t>A</w:t>
      </w:r>
      <w:r w:rsidRPr="000C22A2">
        <w:rPr>
          <w:rFonts w:ascii="Arial" w:hAnsi="Arial" w:cs="Arial"/>
          <w:sz w:val="22"/>
          <w:szCs w:val="22"/>
        </w:rPr>
        <w:t>lemana</w:t>
      </w:r>
      <w:r w:rsidR="00966A8F" w:rsidRPr="000C22A2">
        <w:rPr>
          <w:rFonts w:ascii="Arial" w:hAnsi="Arial" w:cs="Arial"/>
          <w:sz w:val="22"/>
          <w:szCs w:val="22"/>
        </w:rPr>
        <w:t xml:space="preserve"> -</w:t>
      </w:r>
      <w:r w:rsidRPr="000C22A2">
        <w:rPr>
          <w:rFonts w:ascii="Arial" w:hAnsi="Arial" w:cs="Arial"/>
          <w:sz w:val="22"/>
          <w:szCs w:val="22"/>
        </w:rPr>
        <w:t>GTZ</w:t>
      </w:r>
      <w:r w:rsidR="00966A8F" w:rsidRPr="000C22A2">
        <w:rPr>
          <w:rFonts w:ascii="Arial" w:hAnsi="Arial" w:cs="Arial"/>
          <w:sz w:val="22"/>
          <w:szCs w:val="22"/>
        </w:rPr>
        <w:t>-</w:t>
      </w:r>
      <w:r w:rsidRPr="000C22A2">
        <w:rPr>
          <w:rFonts w:ascii="Arial" w:hAnsi="Arial" w:cs="Arial"/>
          <w:sz w:val="22"/>
          <w:szCs w:val="22"/>
        </w:rPr>
        <w:t>,</w:t>
      </w:r>
      <w:r w:rsidR="008710CE" w:rsidRPr="000C22A2">
        <w:rPr>
          <w:rFonts w:ascii="Arial" w:hAnsi="Arial" w:cs="Arial"/>
          <w:sz w:val="22"/>
          <w:szCs w:val="22"/>
        </w:rPr>
        <w:t xml:space="preserve"> </w:t>
      </w:r>
      <w:r w:rsidRPr="000C22A2">
        <w:rPr>
          <w:rFonts w:ascii="Arial" w:hAnsi="Arial" w:cs="Arial"/>
          <w:sz w:val="22"/>
          <w:szCs w:val="22"/>
        </w:rPr>
        <w:t>la metodología propuesta para realizar la Matriz de Marco Lógico</w:t>
      </w:r>
      <w:r w:rsidR="008528C9" w:rsidRPr="000C22A2">
        <w:rPr>
          <w:rFonts w:ascii="Arial" w:hAnsi="Arial" w:cs="Arial"/>
          <w:sz w:val="22"/>
          <w:szCs w:val="22"/>
        </w:rPr>
        <w:t>,</w:t>
      </w:r>
      <w:r w:rsidRPr="000C22A2">
        <w:rPr>
          <w:rFonts w:ascii="Arial" w:hAnsi="Arial" w:cs="Arial"/>
          <w:sz w:val="22"/>
          <w:szCs w:val="22"/>
        </w:rPr>
        <w:t xml:space="preserve"> creado y difundido por el Banco Interamericano de Desarrollo (BID) y </w:t>
      </w:r>
      <w:r w:rsidR="008528C9" w:rsidRPr="000C22A2">
        <w:rPr>
          <w:rFonts w:ascii="Arial" w:hAnsi="Arial" w:cs="Arial"/>
          <w:sz w:val="22"/>
          <w:szCs w:val="22"/>
        </w:rPr>
        <w:t xml:space="preserve">finalmente </w:t>
      </w:r>
      <w:r w:rsidRPr="000C22A2">
        <w:rPr>
          <w:rFonts w:ascii="Arial" w:hAnsi="Arial" w:cs="Arial"/>
          <w:sz w:val="22"/>
          <w:szCs w:val="22"/>
        </w:rPr>
        <w:t xml:space="preserve">elementos provenientes de </w:t>
      </w:r>
      <w:r w:rsidR="00E61644" w:rsidRPr="000C22A2">
        <w:rPr>
          <w:rFonts w:ascii="Arial" w:hAnsi="Arial" w:cs="Arial"/>
          <w:sz w:val="22"/>
          <w:szCs w:val="22"/>
        </w:rPr>
        <w:t>los grupos de valor de la entidad como son: ciudadanos, funcionarios, contratistas y directivos que contribuyeron de manera participativa en su formulación.</w:t>
      </w:r>
    </w:p>
    <w:p w14:paraId="4DF91283" w14:textId="53C3EAC7" w:rsidR="0072018B" w:rsidRPr="000C22A2" w:rsidRDefault="0072018B" w:rsidP="004A675A">
      <w:pPr>
        <w:jc w:val="both"/>
        <w:rPr>
          <w:rFonts w:ascii="Arial" w:hAnsi="Arial" w:cs="Arial"/>
          <w:b/>
          <w:bCs/>
          <w:sz w:val="22"/>
          <w:szCs w:val="22"/>
        </w:rPr>
      </w:pPr>
    </w:p>
    <w:p w14:paraId="0922AEA5" w14:textId="1292A07F" w:rsidR="00636B99" w:rsidRPr="000C22A2" w:rsidRDefault="00636B99" w:rsidP="004A675A">
      <w:pPr>
        <w:jc w:val="both"/>
        <w:rPr>
          <w:rFonts w:ascii="Arial" w:hAnsi="Arial" w:cs="Arial"/>
          <w:sz w:val="22"/>
          <w:szCs w:val="22"/>
        </w:rPr>
      </w:pPr>
    </w:p>
    <w:p w14:paraId="1E23F697" w14:textId="64B7B926" w:rsidR="00636B99" w:rsidRPr="000C22A2" w:rsidRDefault="00636B99" w:rsidP="004A675A">
      <w:pPr>
        <w:jc w:val="both"/>
        <w:rPr>
          <w:rFonts w:ascii="Arial" w:hAnsi="Arial" w:cs="Arial"/>
          <w:sz w:val="22"/>
          <w:szCs w:val="22"/>
        </w:rPr>
      </w:pPr>
    </w:p>
    <w:p w14:paraId="43DF6CFF" w14:textId="7448AEE0" w:rsidR="00636B99" w:rsidRPr="000C22A2" w:rsidRDefault="00636B99" w:rsidP="004A675A">
      <w:pPr>
        <w:jc w:val="both"/>
        <w:rPr>
          <w:rFonts w:ascii="Arial" w:hAnsi="Arial" w:cs="Arial"/>
          <w:b/>
          <w:bCs/>
          <w:sz w:val="22"/>
          <w:szCs w:val="22"/>
        </w:rPr>
      </w:pPr>
    </w:p>
    <w:p w14:paraId="2369B226" w14:textId="69F503F4" w:rsidR="00CC0E64" w:rsidRPr="000C22A2" w:rsidRDefault="0012599B" w:rsidP="004F7410">
      <w:pPr>
        <w:jc w:val="right"/>
        <w:rPr>
          <w:rFonts w:ascii="Arial" w:hAnsi="Arial" w:cs="Arial"/>
          <w:i/>
          <w:iCs/>
          <w:sz w:val="22"/>
          <w:szCs w:val="22"/>
        </w:rPr>
      </w:pPr>
      <w:r w:rsidRPr="000C22A2">
        <w:rPr>
          <w:rFonts w:ascii="Arial" w:hAnsi="Arial" w:cs="Arial"/>
          <w:i/>
          <w:iCs/>
          <w:sz w:val="22"/>
          <w:szCs w:val="22"/>
        </w:rPr>
        <w:t>“Si no sabes a dónde vas, cualquier camino te llevará allí.”</w:t>
      </w:r>
    </w:p>
    <w:p w14:paraId="2FF60B9F" w14:textId="77777777" w:rsidR="004F7410" w:rsidRPr="000C22A2" w:rsidRDefault="004F7410" w:rsidP="004F7410">
      <w:pPr>
        <w:jc w:val="right"/>
        <w:rPr>
          <w:rFonts w:ascii="Arial" w:hAnsi="Arial" w:cs="Arial"/>
          <w:b/>
          <w:bCs/>
          <w:sz w:val="22"/>
          <w:szCs w:val="22"/>
        </w:rPr>
      </w:pPr>
    </w:p>
    <w:p w14:paraId="77A58E5D" w14:textId="166B5DB1" w:rsidR="004F7410" w:rsidRPr="000C22A2" w:rsidRDefault="004F7410" w:rsidP="004F7410">
      <w:pPr>
        <w:jc w:val="right"/>
        <w:rPr>
          <w:rFonts w:ascii="Arial" w:hAnsi="Arial" w:cs="Arial"/>
          <w:b/>
          <w:bCs/>
          <w:sz w:val="22"/>
          <w:szCs w:val="22"/>
        </w:rPr>
      </w:pPr>
      <w:r w:rsidRPr="000C22A2">
        <w:rPr>
          <w:rFonts w:ascii="Arial" w:hAnsi="Arial" w:cs="Arial"/>
          <w:b/>
          <w:bCs/>
          <w:sz w:val="22"/>
          <w:szCs w:val="22"/>
        </w:rPr>
        <w:t>Lewis Carroll</w:t>
      </w:r>
    </w:p>
    <w:p w14:paraId="629E1135" w14:textId="6506F8B1" w:rsidR="00636B99" w:rsidRPr="000C22A2" w:rsidRDefault="00636B99" w:rsidP="004A675A">
      <w:pPr>
        <w:jc w:val="both"/>
        <w:rPr>
          <w:rFonts w:ascii="Arial" w:hAnsi="Arial" w:cs="Arial"/>
          <w:b/>
          <w:bCs/>
          <w:sz w:val="22"/>
          <w:szCs w:val="22"/>
        </w:rPr>
      </w:pPr>
    </w:p>
    <w:p w14:paraId="577F815B" w14:textId="79EF79FD" w:rsidR="00636B99" w:rsidRPr="000C22A2" w:rsidRDefault="00636B99" w:rsidP="004A675A">
      <w:pPr>
        <w:jc w:val="both"/>
        <w:rPr>
          <w:rFonts w:ascii="Arial" w:hAnsi="Arial" w:cs="Arial"/>
          <w:b/>
          <w:bCs/>
          <w:sz w:val="22"/>
          <w:szCs w:val="22"/>
        </w:rPr>
      </w:pPr>
    </w:p>
    <w:bookmarkEnd w:id="4"/>
    <w:p w14:paraId="5B0EA360" w14:textId="5B9E6FBE" w:rsidR="000A4FBE" w:rsidRPr="000C22A2" w:rsidRDefault="00E05B98">
      <w:pPr>
        <w:rPr>
          <w:rFonts w:ascii="Arial" w:hAnsi="Arial" w:cs="Arial"/>
          <w:b/>
          <w:bCs/>
          <w:sz w:val="22"/>
          <w:szCs w:val="22"/>
        </w:rPr>
      </w:pPr>
      <w:r w:rsidRPr="000C22A2">
        <w:rPr>
          <w:rFonts w:ascii="Arial" w:hAnsi="Arial" w:cs="Arial"/>
          <w:b/>
          <w:bCs/>
          <w:sz w:val="22"/>
          <w:szCs w:val="22"/>
        </w:rPr>
        <w:br w:type="page"/>
      </w:r>
    </w:p>
    <w:p w14:paraId="1C641645" w14:textId="2ACC2580" w:rsidR="005065A6" w:rsidRPr="000C22A2" w:rsidRDefault="00E05B98" w:rsidP="004A675A">
      <w:pPr>
        <w:jc w:val="both"/>
        <w:rPr>
          <w:rFonts w:ascii="Arial" w:hAnsi="Arial" w:cs="Arial"/>
          <w:b/>
          <w:bCs/>
          <w:sz w:val="22"/>
          <w:szCs w:val="22"/>
        </w:rPr>
      </w:pPr>
      <w:r w:rsidRPr="000C22A2">
        <w:rPr>
          <w:rFonts w:ascii="Arial" w:hAnsi="Arial" w:cs="Arial"/>
          <w:b/>
          <w:bCs/>
          <w:noProof/>
          <w:sz w:val="22"/>
          <w:szCs w:val="22"/>
          <w:lang w:eastAsia="es-CO"/>
        </w:rPr>
        <w:lastRenderedPageBreak/>
        <w:drawing>
          <wp:anchor distT="0" distB="0" distL="114300" distR="114300" simplePos="0" relativeHeight="251670528" behindDoc="1" locked="0" layoutInCell="1" allowOverlap="1" wp14:anchorId="37EFBF0B" wp14:editId="6A2D3A75">
            <wp:simplePos x="0" y="0"/>
            <wp:positionH relativeFrom="page">
              <wp:posOffset>17780</wp:posOffset>
            </wp:positionH>
            <wp:positionV relativeFrom="paragraph">
              <wp:posOffset>-2540</wp:posOffset>
            </wp:positionV>
            <wp:extent cx="7751135" cy="5167709"/>
            <wp:effectExtent l="0" t="0" r="254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1135" cy="5167709"/>
                    </a:xfrm>
                    <a:prstGeom prst="rect">
                      <a:avLst/>
                    </a:prstGeom>
                  </pic:spPr>
                </pic:pic>
              </a:graphicData>
            </a:graphic>
            <wp14:sizeRelH relativeFrom="page">
              <wp14:pctWidth>0</wp14:pctWidth>
            </wp14:sizeRelH>
            <wp14:sizeRelV relativeFrom="page">
              <wp14:pctHeight>0</wp14:pctHeight>
            </wp14:sizeRelV>
          </wp:anchor>
        </w:drawing>
      </w:r>
    </w:p>
    <w:p w14:paraId="200CF412" w14:textId="468831C4" w:rsidR="005065A6" w:rsidRPr="000C22A2" w:rsidRDefault="005065A6" w:rsidP="004A675A">
      <w:pPr>
        <w:jc w:val="both"/>
        <w:rPr>
          <w:rFonts w:ascii="Arial" w:hAnsi="Arial" w:cs="Arial"/>
          <w:b/>
          <w:bCs/>
          <w:sz w:val="22"/>
          <w:szCs w:val="22"/>
        </w:rPr>
      </w:pPr>
    </w:p>
    <w:p w14:paraId="1A1F0E9A" w14:textId="78E4CB5D" w:rsidR="0017064C" w:rsidRPr="000C22A2" w:rsidRDefault="0017064C" w:rsidP="004A675A">
      <w:pPr>
        <w:jc w:val="both"/>
        <w:rPr>
          <w:rFonts w:ascii="Arial" w:hAnsi="Arial" w:cs="Arial"/>
          <w:b/>
          <w:bCs/>
          <w:sz w:val="22"/>
          <w:szCs w:val="22"/>
        </w:rPr>
      </w:pPr>
    </w:p>
    <w:p w14:paraId="04463182" w14:textId="3137DACC" w:rsidR="005065A6" w:rsidRPr="000C22A2" w:rsidRDefault="005065A6" w:rsidP="004A675A">
      <w:pPr>
        <w:jc w:val="both"/>
        <w:rPr>
          <w:rFonts w:ascii="Arial" w:hAnsi="Arial" w:cs="Arial"/>
          <w:b/>
          <w:bCs/>
          <w:sz w:val="22"/>
          <w:szCs w:val="22"/>
        </w:rPr>
      </w:pPr>
    </w:p>
    <w:p w14:paraId="46D1A49E" w14:textId="73A51970" w:rsidR="00AB10C2" w:rsidRPr="000C22A2" w:rsidRDefault="00AB10C2" w:rsidP="004A675A">
      <w:pPr>
        <w:jc w:val="both"/>
        <w:rPr>
          <w:rFonts w:ascii="Arial" w:hAnsi="Arial" w:cs="Arial"/>
          <w:b/>
          <w:bCs/>
          <w:sz w:val="22"/>
          <w:szCs w:val="22"/>
        </w:rPr>
      </w:pPr>
    </w:p>
    <w:p w14:paraId="1FCDC7F0" w14:textId="5171B44C" w:rsidR="00AB10C2" w:rsidRPr="000C22A2" w:rsidRDefault="00AB10C2" w:rsidP="004A675A">
      <w:pPr>
        <w:jc w:val="both"/>
        <w:rPr>
          <w:rFonts w:ascii="Arial" w:hAnsi="Arial" w:cs="Arial"/>
          <w:b/>
          <w:bCs/>
          <w:sz w:val="22"/>
          <w:szCs w:val="22"/>
        </w:rPr>
      </w:pPr>
    </w:p>
    <w:p w14:paraId="15D3A6AB" w14:textId="73ADB96C" w:rsidR="00AB10C2" w:rsidRPr="000C22A2" w:rsidRDefault="00AB10C2" w:rsidP="004A675A">
      <w:pPr>
        <w:jc w:val="both"/>
        <w:rPr>
          <w:rFonts w:ascii="Arial" w:hAnsi="Arial" w:cs="Arial"/>
          <w:b/>
          <w:bCs/>
          <w:sz w:val="22"/>
          <w:szCs w:val="22"/>
        </w:rPr>
      </w:pPr>
    </w:p>
    <w:p w14:paraId="6AAF5320" w14:textId="6314EC3B" w:rsidR="00AB10C2" w:rsidRPr="000C22A2" w:rsidRDefault="00AB10C2" w:rsidP="004A675A">
      <w:pPr>
        <w:jc w:val="both"/>
        <w:rPr>
          <w:rFonts w:ascii="Arial" w:hAnsi="Arial" w:cs="Arial"/>
          <w:b/>
          <w:bCs/>
          <w:sz w:val="22"/>
          <w:szCs w:val="22"/>
        </w:rPr>
      </w:pPr>
    </w:p>
    <w:p w14:paraId="4483DEAE" w14:textId="45DC3AF8" w:rsidR="00B36AF2" w:rsidRPr="000C22A2" w:rsidRDefault="00B36AF2" w:rsidP="004A675A">
      <w:pPr>
        <w:jc w:val="both"/>
        <w:rPr>
          <w:rFonts w:ascii="Arial" w:hAnsi="Arial" w:cs="Arial"/>
          <w:b/>
          <w:bCs/>
          <w:sz w:val="22"/>
          <w:szCs w:val="22"/>
        </w:rPr>
      </w:pPr>
    </w:p>
    <w:p w14:paraId="74D8A098" w14:textId="014DF60C" w:rsidR="00636B99" w:rsidRPr="000C22A2" w:rsidRDefault="00636B99" w:rsidP="004A675A">
      <w:pPr>
        <w:jc w:val="both"/>
        <w:rPr>
          <w:rFonts w:ascii="Arial" w:hAnsi="Arial" w:cs="Arial"/>
          <w:b/>
          <w:bCs/>
          <w:sz w:val="22"/>
          <w:szCs w:val="22"/>
        </w:rPr>
      </w:pPr>
    </w:p>
    <w:p w14:paraId="5F03C922" w14:textId="6D56D115" w:rsidR="00636B99" w:rsidRPr="000C22A2" w:rsidRDefault="00636B99" w:rsidP="004A675A">
      <w:pPr>
        <w:jc w:val="both"/>
        <w:rPr>
          <w:rFonts w:ascii="Arial" w:hAnsi="Arial" w:cs="Arial"/>
          <w:b/>
          <w:bCs/>
          <w:sz w:val="22"/>
          <w:szCs w:val="22"/>
        </w:rPr>
      </w:pPr>
    </w:p>
    <w:p w14:paraId="7BB12D1E" w14:textId="3AFCB72E" w:rsidR="00636B99" w:rsidRPr="000C22A2" w:rsidRDefault="00636B99" w:rsidP="004A675A">
      <w:pPr>
        <w:jc w:val="both"/>
        <w:rPr>
          <w:rFonts w:ascii="Arial" w:hAnsi="Arial" w:cs="Arial"/>
          <w:b/>
          <w:bCs/>
          <w:sz w:val="22"/>
          <w:szCs w:val="22"/>
        </w:rPr>
      </w:pPr>
    </w:p>
    <w:p w14:paraId="08AC6E6B" w14:textId="473943EF" w:rsidR="00636B99" w:rsidRPr="000C22A2" w:rsidRDefault="00636B99" w:rsidP="004A675A">
      <w:pPr>
        <w:jc w:val="both"/>
        <w:rPr>
          <w:rFonts w:ascii="Arial" w:hAnsi="Arial" w:cs="Arial"/>
          <w:b/>
          <w:bCs/>
          <w:sz w:val="22"/>
          <w:szCs w:val="22"/>
        </w:rPr>
      </w:pPr>
    </w:p>
    <w:p w14:paraId="6A100F37" w14:textId="33DF54C4" w:rsidR="00636B99" w:rsidRPr="000C22A2" w:rsidRDefault="00636B99" w:rsidP="004A675A">
      <w:pPr>
        <w:jc w:val="both"/>
        <w:rPr>
          <w:rFonts w:ascii="Arial" w:hAnsi="Arial" w:cs="Arial"/>
          <w:b/>
          <w:bCs/>
          <w:sz w:val="22"/>
          <w:szCs w:val="22"/>
        </w:rPr>
      </w:pPr>
    </w:p>
    <w:p w14:paraId="52651671" w14:textId="534DDBD8" w:rsidR="00636B99" w:rsidRPr="000C22A2" w:rsidRDefault="00636B99" w:rsidP="004A675A">
      <w:pPr>
        <w:jc w:val="both"/>
        <w:rPr>
          <w:rFonts w:ascii="Arial" w:hAnsi="Arial" w:cs="Arial"/>
          <w:b/>
          <w:bCs/>
          <w:sz w:val="22"/>
          <w:szCs w:val="22"/>
        </w:rPr>
      </w:pPr>
    </w:p>
    <w:p w14:paraId="2129BE04" w14:textId="596B5447" w:rsidR="00636B99" w:rsidRPr="000C22A2" w:rsidRDefault="00636B99" w:rsidP="004A675A">
      <w:pPr>
        <w:jc w:val="both"/>
        <w:rPr>
          <w:rFonts w:ascii="Arial" w:hAnsi="Arial" w:cs="Arial"/>
          <w:b/>
          <w:bCs/>
          <w:sz w:val="22"/>
          <w:szCs w:val="22"/>
        </w:rPr>
      </w:pPr>
    </w:p>
    <w:p w14:paraId="058D03CF" w14:textId="0DD7D1C7" w:rsidR="00636B99" w:rsidRPr="000C22A2" w:rsidRDefault="00636B99" w:rsidP="004A675A">
      <w:pPr>
        <w:jc w:val="both"/>
        <w:rPr>
          <w:rFonts w:ascii="Arial" w:hAnsi="Arial" w:cs="Arial"/>
          <w:b/>
          <w:bCs/>
          <w:sz w:val="22"/>
          <w:szCs w:val="22"/>
        </w:rPr>
      </w:pPr>
    </w:p>
    <w:p w14:paraId="2B976DE6" w14:textId="6B5FE9A4" w:rsidR="00636B99" w:rsidRPr="000C22A2" w:rsidRDefault="00636B99" w:rsidP="004A675A">
      <w:pPr>
        <w:jc w:val="both"/>
        <w:rPr>
          <w:rFonts w:ascii="Arial" w:hAnsi="Arial" w:cs="Arial"/>
          <w:b/>
          <w:bCs/>
          <w:sz w:val="22"/>
          <w:szCs w:val="22"/>
        </w:rPr>
      </w:pPr>
    </w:p>
    <w:p w14:paraId="599337A8" w14:textId="7FCB0444" w:rsidR="00636B99" w:rsidRPr="000C22A2" w:rsidRDefault="00636B99" w:rsidP="004A675A">
      <w:pPr>
        <w:jc w:val="both"/>
        <w:rPr>
          <w:rFonts w:ascii="Arial" w:hAnsi="Arial" w:cs="Arial"/>
          <w:b/>
          <w:bCs/>
          <w:sz w:val="22"/>
          <w:szCs w:val="22"/>
        </w:rPr>
      </w:pPr>
    </w:p>
    <w:p w14:paraId="2A6F958C" w14:textId="15C8E49E" w:rsidR="00636B99" w:rsidRPr="000C22A2" w:rsidRDefault="00636B99" w:rsidP="004A675A">
      <w:pPr>
        <w:jc w:val="both"/>
        <w:rPr>
          <w:rFonts w:ascii="Arial" w:hAnsi="Arial" w:cs="Arial"/>
          <w:b/>
          <w:bCs/>
          <w:sz w:val="22"/>
          <w:szCs w:val="22"/>
        </w:rPr>
      </w:pPr>
    </w:p>
    <w:p w14:paraId="56F7432F" w14:textId="66D94E58" w:rsidR="00636B99" w:rsidRPr="000C22A2" w:rsidRDefault="00636B99" w:rsidP="004A675A">
      <w:pPr>
        <w:jc w:val="both"/>
        <w:rPr>
          <w:rFonts w:ascii="Arial" w:hAnsi="Arial" w:cs="Arial"/>
          <w:b/>
          <w:bCs/>
          <w:sz w:val="22"/>
          <w:szCs w:val="22"/>
        </w:rPr>
      </w:pPr>
    </w:p>
    <w:p w14:paraId="399F71DE" w14:textId="4AD18BB4" w:rsidR="00636B99" w:rsidRPr="000C22A2" w:rsidRDefault="00636B99" w:rsidP="004A675A">
      <w:pPr>
        <w:jc w:val="both"/>
        <w:rPr>
          <w:rFonts w:ascii="Arial" w:hAnsi="Arial" w:cs="Arial"/>
          <w:b/>
          <w:bCs/>
          <w:sz w:val="22"/>
          <w:szCs w:val="22"/>
        </w:rPr>
      </w:pPr>
    </w:p>
    <w:p w14:paraId="146D490E" w14:textId="63E964E3" w:rsidR="00636B99" w:rsidRPr="000C22A2" w:rsidRDefault="00B2622C" w:rsidP="004A675A">
      <w:pPr>
        <w:jc w:val="both"/>
        <w:rPr>
          <w:rFonts w:ascii="Arial" w:hAnsi="Arial" w:cs="Arial"/>
          <w:b/>
          <w:bCs/>
          <w:sz w:val="22"/>
          <w:szCs w:val="22"/>
        </w:rPr>
      </w:pPr>
      <w:r w:rsidRPr="000C22A2">
        <w:rPr>
          <w:rFonts w:ascii="Arial" w:hAnsi="Arial" w:cs="Arial"/>
          <w:b/>
          <w:bCs/>
          <w:noProof/>
          <w:sz w:val="22"/>
          <w:szCs w:val="22"/>
          <w:lang w:eastAsia="es-CO"/>
        </w:rPr>
        <mc:AlternateContent>
          <mc:Choice Requires="wps">
            <w:drawing>
              <wp:anchor distT="0" distB="0" distL="114300" distR="114300" simplePos="0" relativeHeight="251671552" behindDoc="0" locked="0" layoutInCell="1" allowOverlap="1" wp14:anchorId="01856930" wp14:editId="6B1AF295">
                <wp:simplePos x="0" y="0"/>
                <wp:positionH relativeFrom="page">
                  <wp:posOffset>32385</wp:posOffset>
                </wp:positionH>
                <wp:positionV relativeFrom="paragraph">
                  <wp:posOffset>232106</wp:posOffset>
                </wp:positionV>
                <wp:extent cx="7740177" cy="9017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7740177" cy="901700"/>
                        </a:xfrm>
                        <a:prstGeom prst="rect">
                          <a:avLst/>
                        </a:prstGeom>
                        <a:solidFill>
                          <a:srgbClr val="FF0000">
                            <a:alpha val="51000"/>
                          </a:srgbClr>
                        </a:solidFill>
                        <a:ln w="6350">
                          <a:noFill/>
                        </a:ln>
                      </wps:spPr>
                      <wps:txbx>
                        <w:txbxContent>
                          <w:p w14:paraId="7435FD8E" w14:textId="359C902F" w:rsidR="004D1C4E" w:rsidRPr="00B2622C" w:rsidRDefault="004D1C4E" w:rsidP="009C5EB4">
                            <w:pPr>
                              <w:pStyle w:val="Ttulo1"/>
                              <w:numPr>
                                <w:ilvl w:val="0"/>
                                <w:numId w:val="20"/>
                              </w:numPr>
                              <w:rPr>
                                <w:rFonts w:ascii="Museo Sans Condensed" w:hAnsi="Museo Sans Condensed"/>
                                <w:b/>
                                <w:bCs/>
                                <w:color w:val="FFFFFF" w:themeColor="background1"/>
                                <w:sz w:val="40"/>
                                <w:szCs w:val="40"/>
                              </w:rPr>
                            </w:pPr>
                            <w:bookmarkStart w:id="6" w:name="_Toc122568148"/>
                            <w:r w:rsidRPr="00B2622C">
                              <w:rPr>
                                <w:rFonts w:ascii="Museo Sans Condensed" w:hAnsi="Museo Sans Condensed"/>
                                <w:b/>
                                <w:bCs/>
                                <w:color w:val="FFFFFF" w:themeColor="background1"/>
                                <w:sz w:val="40"/>
                                <w:szCs w:val="40"/>
                              </w:rPr>
                              <w:t>DIAGNÓSTICO INSTITUCIONAL ESTRATÉGICO</w:t>
                            </w:r>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left:0;text-align:left;margin-left:2.55pt;margin-top:18.3pt;width:609.45pt;height:7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" fillcolor="red" stroked="f" strokeweight=".5pt">
                <v:fill opacity="33410f"/>
                <v:textbox>
                  <w:txbxContent>
                    <w:p w14:paraId="7435FD8E" w14:textId="359C902F" w:rsidR="004D1C4E" w:rsidRPr="00B2622C" w:rsidRDefault="004D1C4E" w:rsidP="009C5EB4">
                      <w:pPr>
                        <w:pStyle w:val="Ttulo1"/>
                        <w:numPr>
                          <w:ilvl w:val="0"/>
                          <w:numId w:val="20"/>
                        </w:numPr>
                        <w:rPr>
                          <w:rFonts w:ascii="Museo Sans Condensed" w:hAnsi="Museo Sans Condensed"/>
                          <w:b/>
                          <w:bCs/>
                          <w:color w:val="FFFFFF" w:themeColor="background1"/>
                          <w:sz w:val="40"/>
                          <w:szCs w:val="40"/>
                        </w:rPr>
                      </w:pPr>
                      <w:bookmarkStart w:id="8" w:name="_Toc122568148"/>
                      <w:r w:rsidRPr="00B2622C">
                        <w:rPr>
                          <w:rFonts w:ascii="Museo Sans Condensed" w:hAnsi="Museo Sans Condensed"/>
                          <w:b/>
                          <w:bCs/>
                          <w:color w:val="FFFFFF" w:themeColor="background1"/>
                          <w:sz w:val="40"/>
                          <w:szCs w:val="40"/>
                        </w:rPr>
                        <w:t>DIAGNÓSTICO INSTITUCIONAL ESTRATÉGICO</w:t>
                      </w:r>
                      <w:bookmarkEnd w:id="8"/>
                    </w:p>
                  </w:txbxContent>
                </v:textbox>
                <w10:wrap anchorx="page"/>
              </v:shape>
            </w:pict>
          </mc:Fallback>
        </mc:AlternateContent>
      </w:r>
    </w:p>
    <w:p w14:paraId="51C88F9F" w14:textId="4E0D5901" w:rsidR="00636B99" w:rsidRPr="000C22A2" w:rsidRDefault="00636B99" w:rsidP="004A675A">
      <w:pPr>
        <w:jc w:val="both"/>
        <w:rPr>
          <w:rFonts w:ascii="Arial" w:hAnsi="Arial" w:cs="Arial"/>
          <w:b/>
          <w:bCs/>
          <w:sz w:val="22"/>
          <w:szCs w:val="22"/>
        </w:rPr>
      </w:pPr>
    </w:p>
    <w:p w14:paraId="634F78AF" w14:textId="39A1022B" w:rsidR="00636B99" w:rsidRPr="000C22A2" w:rsidRDefault="00636B99" w:rsidP="004A675A">
      <w:pPr>
        <w:jc w:val="both"/>
        <w:rPr>
          <w:rFonts w:ascii="Arial" w:hAnsi="Arial" w:cs="Arial"/>
          <w:b/>
          <w:bCs/>
          <w:sz w:val="22"/>
          <w:szCs w:val="22"/>
        </w:rPr>
      </w:pPr>
    </w:p>
    <w:p w14:paraId="738802E2" w14:textId="52E49657" w:rsidR="00636B99" w:rsidRPr="000C22A2" w:rsidRDefault="00636B99" w:rsidP="004A675A">
      <w:pPr>
        <w:jc w:val="both"/>
        <w:rPr>
          <w:rFonts w:ascii="Arial" w:hAnsi="Arial" w:cs="Arial"/>
          <w:b/>
          <w:bCs/>
          <w:sz w:val="22"/>
          <w:szCs w:val="22"/>
        </w:rPr>
      </w:pPr>
    </w:p>
    <w:p w14:paraId="0A31DE4C" w14:textId="1A8D270D" w:rsidR="00636B99" w:rsidRPr="000C22A2" w:rsidRDefault="00636B99" w:rsidP="004A675A">
      <w:pPr>
        <w:jc w:val="both"/>
        <w:rPr>
          <w:rFonts w:ascii="Arial" w:hAnsi="Arial" w:cs="Arial"/>
          <w:b/>
          <w:bCs/>
          <w:sz w:val="22"/>
          <w:szCs w:val="22"/>
        </w:rPr>
      </w:pPr>
    </w:p>
    <w:p w14:paraId="7BB4D63C" w14:textId="5DC7285A" w:rsidR="00636B99" w:rsidRPr="000C22A2" w:rsidRDefault="00636B99" w:rsidP="004A675A">
      <w:pPr>
        <w:jc w:val="both"/>
        <w:rPr>
          <w:rFonts w:ascii="Arial" w:hAnsi="Arial" w:cs="Arial"/>
          <w:b/>
          <w:bCs/>
          <w:sz w:val="22"/>
          <w:szCs w:val="22"/>
        </w:rPr>
      </w:pPr>
    </w:p>
    <w:p w14:paraId="3C63E222" w14:textId="64288EB7" w:rsidR="00B2622C" w:rsidRPr="000C22A2" w:rsidRDefault="00B2622C" w:rsidP="004A675A">
      <w:pPr>
        <w:jc w:val="both"/>
        <w:rPr>
          <w:rFonts w:ascii="Arial" w:hAnsi="Arial" w:cs="Arial"/>
          <w:b/>
          <w:bCs/>
          <w:sz w:val="22"/>
          <w:szCs w:val="22"/>
        </w:rPr>
      </w:pPr>
    </w:p>
    <w:p w14:paraId="46C1AC9E" w14:textId="6831AC01" w:rsidR="008825DE" w:rsidRDefault="008825DE" w:rsidP="00BC5605">
      <w:pPr>
        <w:rPr>
          <w:rFonts w:ascii="Arial" w:hAnsi="Arial" w:cs="Arial"/>
          <w:sz w:val="22"/>
          <w:szCs w:val="22"/>
        </w:rPr>
      </w:pPr>
    </w:p>
    <w:p w14:paraId="54A0965A" w14:textId="77777777" w:rsidR="000A4FBE" w:rsidRPr="000C22A2" w:rsidRDefault="000A4FBE" w:rsidP="00BC5605">
      <w:pPr>
        <w:rPr>
          <w:rFonts w:ascii="Arial" w:hAnsi="Arial" w:cs="Arial"/>
          <w:sz w:val="22"/>
          <w:szCs w:val="22"/>
        </w:rPr>
      </w:pPr>
    </w:p>
    <w:p w14:paraId="3FDBBF11" w14:textId="6C3DCE2F" w:rsidR="008825DE" w:rsidRPr="000C22A2" w:rsidRDefault="008825DE" w:rsidP="008825DE">
      <w:pPr>
        <w:rPr>
          <w:rFonts w:ascii="Arial" w:hAnsi="Arial" w:cs="Arial"/>
          <w:sz w:val="22"/>
          <w:szCs w:val="22"/>
        </w:rPr>
      </w:pPr>
    </w:p>
    <w:p w14:paraId="1A1BC734" w14:textId="77777777" w:rsidR="008825DE" w:rsidRPr="000C22A2" w:rsidRDefault="008825DE" w:rsidP="008825DE">
      <w:pPr>
        <w:rPr>
          <w:rFonts w:ascii="Arial" w:hAnsi="Arial" w:cs="Arial"/>
          <w:sz w:val="22"/>
          <w:szCs w:val="22"/>
        </w:rPr>
      </w:pPr>
    </w:p>
    <w:p w14:paraId="309EA2DB" w14:textId="4EAC6594" w:rsidR="00C948CB" w:rsidRPr="000C22A2" w:rsidRDefault="009A03BB" w:rsidP="009C5EB4">
      <w:pPr>
        <w:pStyle w:val="Ttulo2"/>
        <w:numPr>
          <w:ilvl w:val="1"/>
          <w:numId w:val="19"/>
        </w:numPr>
        <w:rPr>
          <w:rFonts w:ascii="Arial" w:hAnsi="Arial" w:cs="Arial"/>
          <w:b/>
          <w:bCs/>
          <w:color w:val="auto"/>
          <w:sz w:val="22"/>
          <w:szCs w:val="22"/>
        </w:rPr>
      </w:pPr>
      <w:bookmarkStart w:id="7" w:name="_Toc122568149"/>
      <w:r w:rsidRPr="000C22A2">
        <w:rPr>
          <w:rFonts w:ascii="Arial" w:hAnsi="Arial" w:cs="Arial"/>
          <w:b/>
          <w:bCs/>
          <w:color w:val="auto"/>
          <w:sz w:val="22"/>
          <w:szCs w:val="22"/>
        </w:rPr>
        <w:t>CONTEXTO</w:t>
      </w:r>
      <w:bookmarkEnd w:id="7"/>
    </w:p>
    <w:p w14:paraId="257B81C9" w14:textId="77777777" w:rsidR="00C948CB" w:rsidRPr="000C22A2" w:rsidRDefault="00C948CB" w:rsidP="00C948CB">
      <w:pPr>
        <w:rPr>
          <w:rFonts w:ascii="Arial" w:hAnsi="Arial" w:cs="Arial"/>
          <w:sz w:val="22"/>
          <w:szCs w:val="22"/>
        </w:rPr>
      </w:pPr>
    </w:p>
    <w:p w14:paraId="69047DC4" w14:textId="2FB4DB6E" w:rsidR="008825DE" w:rsidRDefault="00C948CB" w:rsidP="008825DE">
      <w:pPr>
        <w:jc w:val="both"/>
        <w:rPr>
          <w:rFonts w:ascii="Arial" w:hAnsi="Arial" w:cs="Arial"/>
          <w:sz w:val="22"/>
          <w:szCs w:val="22"/>
        </w:rPr>
      </w:pPr>
      <w:r w:rsidRPr="000C22A2">
        <w:rPr>
          <w:rFonts w:ascii="Arial" w:hAnsi="Arial" w:cs="Arial"/>
          <w:sz w:val="22"/>
          <w:szCs w:val="22"/>
        </w:rPr>
        <w:t>El Instituto Distrital de la Participación y Acción Comunal – IDPAC</w:t>
      </w:r>
      <w:r w:rsidR="000C2E8B" w:rsidRPr="000C22A2">
        <w:rPr>
          <w:rFonts w:ascii="Arial" w:hAnsi="Arial" w:cs="Arial"/>
          <w:sz w:val="22"/>
          <w:szCs w:val="22"/>
        </w:rPr>
        <w:t>-,</w:t>
      </w:r>
      <w:r w:rsidRPr="000C22A2">
        <w:rPr>
          <w:rFonts w:ascii="Arial" w:hAnsi="Arial" w:cs="Arial"/>
          <w:sz w:val="22"/>
          <w:szCs w:val="22"/>
        </w:rPr>
        <w:t xml:space="preserve"> es un establecimiento público del orden distrital, con personería jurídica, autonomía administrativa y patrimonio propio adscrito a la Secretaría Distrital de Gobierno. El Instituto fue creado en el año 2006, mediante el Acuerdo 257</w:t>
      </w:r>
      <w:r w:rsidR="00E52A92" w:rsidRPr="000C22A2">
        <w:rPr>
          <w:rFonts w:ascii="Arial" w:hAnsi="Arial" w:cs="Arial"/>
          <w:sz w:val="22"/>
          <w:szCs w:val="22"/>
        </w:rPr>
        <w:t xml:space="preserve"> de 2006</w:t>
      </w:r>
      <w:r w:rsidRPr="000C22A2">
        <w:rPr>
          <w:rFonts w:ascii="Arial" w:hAnsi="Arial" w:cs="Arial"/>
          <w:sz w:val="22"/>
          <w:szCs w:val="22"/>
        </w:rPr>
        <w:t>; el cual hace parte del Sector Gobierno, tal como se establece en el Acuerdo 637 de 2016 y su objeto es garantizar el derecho a la participación ciudadana y propiciar el fortalecimiento de las organizaciones sociales, atendiendo las políticas, planes y programas que se definan en estas materias.</w:t>
      </w:r>
    </w:p>
    <w:p w14:paraId="4852D18B" w14:textId="2C3D9F62" w:rsidR="000A4FBE" w:rsidRDefault="000A4FBE" w:rsidP="008825DE">
      <w:pPr>
        <w:jc w:val="both"/>
        <w:rPr>
          <w:rFonts w:ascii="Arial" w:hAnsi="Arial" w:cs="Arial"/>
          <w:sz w:val="22"/>
          <w:szCs w:val="22"/>
        </w:rPr>
      </w:pPr>
    </w:p>
    <w:p w14:paraId="53183CEE" w14:textId="13CD27D6" w:rsidR="000A4FBE" w:rsidRDefault="000A4FBE" w:rsidP="008825DE">
      <w:pPr>
        <w:jc w:val="both"/>
        <w:rPr>
          <w:rFonts w:ascii="Arial" w:hAnsi="Arial" w:cs="Arial"/>
          <w:sz w:val="22"/>
          <w:szCs w:val="22"/>
        </w:rPr>
      </w:pPr>
    </w:p>
    <w:p w14:paraId="407E0892" w14:textId="77777777" w:rsidR="000A4FBE" w:rsidRPr="000C22A2" w:rsidRDefault="000A4FBE" w:rsidP="008825DE">
      <w:pPr>
        <w:jc w:val="both"/>
        <w:rPr>
          <w:rFonts w:ascii="Arial" w:hAnsi="Arial" w:cs="Arial"/>
          <w:sz w:val="22"/>
          <w:szCs w:val="22"/>
        </w:rPr>
      </w:pPr>
    </w:p>
    <w:p w14:paraId="77492B69" w14:textId="6C59A723" w:rsidR="00B80D1F" w:rsidRPr="000C22A2" w:rsidRDefault="009A03BB" w:rsidP="009C5EB4">
      <w:pPr>
        <w:pStyle w:val="Ttulo2"/>
        <w:numPr>
          <w:ilvl w:val="1"/>
          <w:numId w:val="19"/>
        </w:numPr>
        <w:rPr>
          <w:rFonts w:ascii="Arial" w:hAnsi="Arial" w:cs="Arial"/>
          <w:b/>
          <w:bCs/>
          <w:color w:val="auto"/>
          <w:sz w:val="22"/>
          <w:szCs w:val="22"/>
        </w:rPr>
      </w:pPr>
      <w:bookmarkStart w:id="8" w:name="_Toc122568150"/>
      <w:r w:rsidRPr="000C22A2">
        <w:rPr>
          <w:rFonts w:ascii="Arial" w:hAnsi="Arial" w:cs="Arial"/>
          <w:b/>
          <w:bCs/>
          <w:color w:val="auto"/>
          <w:sz w:val="22"/>
          <w:szCs w:val="22"/>
        </w:rPr>
        <w:lastRenderedPageBreak/>
        <w:t>FUNCIONES DEL IDPAC</w:t>
      </w:r>
      <w:bookmarkEnd w:id="8"/>
    </w:p>
    <w:p w14:paraId="3B4DD2E5" w14:textId="77777777" w:rsidR="00B80D1F" w:rsidRPr="000C22A2" w:rsidRDefault="00B80D1F" w:rsidP="00C948CB">
      <w:pPr>
        <w:rPr>
          <w:rFonts w:ascii="Arial" w:hAnsi="Arial" w:cs="Arial"/>
          <w:sz w:val="22"/>
          <w:szCs w:val="22"/>
        </w:rPr>
      </w:pPr>
    </w:p>
    <w:p w14:paraId="050C59E1" w14:textId="130C4B01" w:rsidR="004E4DC1" w:rsidRPr="000C22A2" w:rsidRDefault="004E4DC1" w:rsidP="00BD06A4">
      <w:pPr>
        <w:jc w:val="both"/>
        <w:rPr>
          <w:rFonts w:ascii="Arial" w:hAnsi="Arial" w:cs="Arial"/>
          <w:sz w:val="22"/>
          <w:szCs w:val="22"/>
        </w:rPr>
      </w:pPr>
      <w:r w:rsidRPr="000C22A2">
        <w:rPr>
          <w:rFonts w:ascii="Arial" w:hAnsi="Arial" w:cs="Arial"/>
          <w:sz w:val="22"/>
          <w:szCs w:val="22"/>
        </w:rPr>
        <w:t xml:space="preserve">Las funciones del Instituto se encuentran en el </w:t>
      </w:r>
      <w:r w:rsidRPr="000C22A2">
        <w:rPr>
          <w:rFonts w:ascii="Arial" w:hAnsi="Arial" w:cs="Arial"/>
          <w:b/>
          <w:bCs/>
          <w:i/>
          <w:iCs/>
          <w:sz w:val="22"/>
          <w:szCs w:val="22"/>
        </w:rPr>
        <w:t>Acuerdo 257 de 2006</w:t>
      </w:r>
      <w:r w:rsidR="00BD06A4" w:rsidRPr="000C22A2">
        <w:rPr>
          <w:rFonts w:ascii="Arial" w:hAnsi="Arial" w:cs="Arial"/>
          <w:b/>
          <w:bCs/>
          <w:i/>
          <w:iCs/>
          <w:sz w:val="22"/>
          <w:szCs w:val="22"/>
        </w:rPr>
        <w:t xml:space="preserve"> “POR EL CUAL SE DICTAN NORMAS BÁSICAS SOBRE LA ESTRUCTURA, ORGANIZACIÓN Y FUNCIONAMIENTO DE LOS ORGANISMOS Y DE LAS ENTIDADES DE BOGOTÁ, DISTRITO CAPITAL, Y SE EXPIDEN OTRAS DISPOSICIONES”</w:t>
      </w:r>
      <w:r w:rsidRPr="000C22A2">
        <w:rPr>
          <w:rFonts w:ascii="Arial" w:hAnsi="Arial" w:cs="Arial"/>
          <w:sz w:val="22"/>
          <w:szCs w:val="22"/>
        </w:rPr>
        <w:t xml:space="preserve">, y son las siguientes: </w:t>
      </w:r>
    </w:p>
    <w:p w14:paraId="5CAD7375" w14:textId="77777777" w:rsidR="004E4DC1" w:rsidRPr="000C22A2" w:rsidRDefault="004E4DC1" w:rsidP="00B80D1F">
      <w:pPr>
        <w:jc w:val="both"/>
        <w:rPr>
          <w:rFonts w:ascii="Arial" w:hAnsi="Arial" w:cs="Arial"/>
          <w:sz w:val="22"/>
          <w:szCs w:val="22"/>
        </w:rPr>
      </w:pPr>
    </w:p>
    <w:p w14:paraId="6542030F" w14:textId="77777777" w:rsidR="00BC355F" w:rsidRPr="000C22A2" w:rsidRDefault="00BC355F" w:rsidP="009C5EB4">
      <w:pPr>
        <w:pStyle w:val="Prrafodelista"/>
        <w:numPr>
          <w:ilvl w:val="0"/>
          <w:numId w:val="18"/>
        </w:numPr>
        <w:jc w:val="both"/>
        <w:rPr>
          <w:rFonts w:ascii="Arial" w:hAnsi="Arial" w:cs="Arial"/>
          <w:sz w:val="22"/>
          <w:szCs w:val="22"/>
        </w:rPr>
      </w:pPr>
      <w:r w:rsidRPr="000C22A2">
        <w:rPr>
          <w:rFonts w:ascii="Arial" w:hAnsi="Arial" w:cs="Arial"/>
          <w:sz w:val="22"/>
          <w:szCs w:val="22"/>
        </w:rPr>
        <w:t>Fomentar la cultura democrática y el conocimiento y apropiación de los mecanismos de participación ciudadana y comunitaria.</w:t>
      </w:r>
    </w:p>
    <w:p w14:paraId="307C4844" w14:textId="77777777" w:rsidR="00BC355F" w:rsidRPr="000C22A2" w:rsidRDefault="00BC355F" w:rsidP="009C5EB4">
      <w:pPr>
        <w:pStyle w:val="Prrafodelista"/>
        <w:numPr>
          <w:ilvl w:val="0"/>
          <w:numId w:val="18"/>
        </w:numPr>
        <w:jc w:val="both"/>
        <w:rPr>
          <w:rFonts w:ascii="Arial" w:hAnsi="Arial" w:cs="Arial"/>
          <w:sz w:val="22"/>
          <w:szCs w:val="22"/>
        </w:rPr>
      </w:pPr>
      <w:r w:rsidRPr="000C22A2">
        <w:rPr>
          <w:rFonts w:ascii="Arial" w:hAnsi="Arial" w:cs="Arial"/>
          <w:sz w:val="22"/>
          <w:szCs w:val="22"/>
        </w:rPr>
        <w:t>Diseñar y gestionar estrategias e instrumentos que concreten las políticas en materia de participación y organización de la ciudadanía.</w:t>
      </w:r>
    </w:p>
    <w:p w14:paraId="2AED2F2C" w14:textId="77777777" w:rsidR="00BC355F" w:rsidRPr="000C22A2" w:rsidRDefault="00BC355F" w:rsidP="009C5EB4">
      <w:pPr>
        <w:pStyle w:val="Prrafodelista"/>
        <w:numPr>
          <w:ilvl w:val="0"/>
          <w:numId w:val="18"/>
        </w:numPr>
        <w:jc w:val="both"/>
        <w:rPr>
          <w:rFonts w:ascii="Arial" w:hAnsi="Arial" w:cs="Arial"/>
          <w:sz w:val="22"/>
          <w:szCs w:val="22"/>
        </w:rPr>
      </w:pPr>
      <w:r w:rsidRPr="000C22A2">
        <w:rPr>
          <w:rFonts w:ascii="Arial" w:hAnsi="Arial" w:cs="Arial"/>
          <w:sz w:val="22"/>
          <w:szCs w:val="22"/>
        </w:rPr>
        <w:t>Diseñar y promover la estrategia que garantice la información suficiente para una efectiva participación ciudadana.</w:t>
      </w:r>
    </w:p>
    <w:p w14:paraId="32B63DEF" w14:textId="325A875E" w:rsidR="00BC355F" w:rsidRPr="000C22A2" w:rsidRDefault="00BC355F" w:rsidP="00BC355F">
      <w:pPr>
        <w:pStyle w:val="Prrafodelista"/>
        <w:jc w:val="both"/>
        <w:rPr>
          <w:rFonts w:ascii="Arial" w:hAnsi="Arial" w:cs="Arial"/>
          <w:sz w:val="22"/>
          <w:szCs w:val="22"/>
        </w:rPr>
      </w:pPr>
      <w:r w:rsidRPr="000C22A2">
        <w:rPr>
          <w:rFonts w:ascii="Arial" w:hAnsi="Arial" w:cs="Arial"/>
          <w:sz w:val="22"/>
          <w:szCs w:val="22"/>
        </w:rPr>
        <w:t>Formular, orientar y coordinar políticas para el desarrollo de las Juntas de Acción Comunal en sus organismos de primer y segundo grado, como expresión social organizada, autónoma y solidaria de la sociedad civil.</w:t>
      </w:r>
    </w:p>
    <w:p w14:paraId="1472B732" w14:textId="77777777" w:rsidR="00BC355F" w:rsidRPr="000C22A2" w:rsidRDefault="00BC355F" w:rsidP="009C5EB4">
      <w:pPr>
        <w:pStyle w:val="Prrafodelista"/>
        <w:numPr>
          <w:ilvl w:val="0"/>
          <w:numId w:val="18"/>
        </w:numPr>
        <w:jc w:val="both"/>
        <w:rPr>
          <w:rFonts w:ascii="Arial" w:hAnsi="Arial" w:cs="Arial"/>
          <w:sz w:val="22"/>
          <w:szCs w:val="22"/>
        </w:rPr>
      </w:pPr>
      <w:r w:rsidRPr="000C22A2">
        <w:rPr>
          <w:rFonts w:ascii="Arial" w:hAnsi="Arial" w:cs="Arial"/>
          <w:sz w:val="22"/>
          <w:szCs w:val="22"/>
        </w:rPr>
        <w:t>Ejercer y fortalecer el proceso de inspección, control y vigilancia sobre las organizaciones comunales de primero y segundo grado y sobre las fundaciones o corporaciones relacionadas con las comunidades indígenas cuyo domicilio sea Bogotá, en concordancia con la normativa vigente en particular con la Ley 743 de 2002 o la norma que la modifique o sustituya.</w:t>
      </w:r>
    </w:p>
    <w:p w14:paraId="0FEAA394" w14:textId="77777777" w:rsidR="00BC355F" w:rsidRPr="000C22A2" w:rsidRDefault="00BC355F" w:rsidP="009C5EB4">
      <w:pPr>
        <w:pStyle w:val="Prrafodelista"/>
        <w:numPr>
          <w:ilvl w:val="0"/>
          <w:numId w:val="18"/>
        </w:numPr>
        <w:jc w:val="both"/>
        <w:rPr>
          <w:rFonts w:ascii="Arial" w:hAnsi="Arial" w:cs="Arial"/>
          <w:sz w:val="22"/>
          <w:szCs w:val="22"/>
        </w:rPr>
      </w:pPr>
      <w:r w:rsidRPr="000C22A2">
        <w:rPr>
          <w:rFonts w:ascii="Arial" w:hAnsi="Arial" w:cs="Arial"/>
          <w:sz w:val="22"/>
          <w:szCs w:val="22"/>
        </w:rPr>
        <w:t>Ejecutar, controlar, coordinar y evaluar planes, programas y proyectos para la promoción de la participación ciudadana, el interés asociativo y la organización comunitaria en el Distrito, en el marco del Sistema de Participación Distrital.</w:t>
      </w:r>
    </w:p>
    <w:p w14:paraId="379210E6" w14:textId="77777777" w:rsidR="00BC355F" w:rsidRPr="000C22A2" w:rsidRDefault="00BC355F" w:rsidP="009C5EB4">
      <w:pPr>
        <w:pStyle w:val="Prrafodelista"/>
        <w:numPr>
          <w:ilvl w:val="0"/>
          <w:numId w:val="18"/>
        </w:numPr>
        <w:jc w:val="both"/>
        <w:rPr>
          <w:rFonts w:ascii="Arial" w:hAnsi="Arial" w:cs="Arial"/>
          <w:sz w:val="22"/>
          <w:szCs w:val="22"/>
        </w:rPr>
      </w:pPr>
      <w:r w:rsidRPr="000C22A2">
        <w:rPr>
          <w:rFonts w:ascii="Arial" w:hAnsi="Arial" w:cs="Arial"/>
          <w:sz w:val="22"/>
          <w:szCs w:val="22"/>
        </w:rPr>
        <w:t>Diseñar y construir metodologías y tecnologías que permitan a las comunidades organizadas planear, ejecutar, controlar y sostener obras de interés comunitarias y transferirlas a las demás entidades del Distrito Capital y a las localidades.</w:t>
      </w:r>
    </w:p>
    <w:p w14:paraId="799F20DE" w14:textId="77777777" w:rsidR="00BC355F" w:rsidRPr="000C22A2" w:rsidRDefault="00BC355F" w:rsidP="009C5EB4">
      <w:pPr>
        <w:pStyle w:val="Prrafodelista"/>
        <w:numPr>
          <w:ilvl w:val="0"/>
          <w:numId w:val="18"/>
        </w:numPr>
        <w:jc w:val="both"/>
        <w:rPr>
          <w:rFonts w:ascii="Arial" w:hAnsi="Arial" w:cs="Arial"/>
          <w:sz w:val="22"/>
          <w:szCs w:val="22"/>
        </w:rPr>
      </w:pPr>
      <w:r w:rsidRPr="000C22A2">
        <w:rPr>
          <w:rFonts w:ascii="Arial" w:hAnsi="Arial" w:cs="Arial"/>
          <w:sz w:val="22"/>
          <w:szCs w:val="22"/>
        </w:rPr>
        <w:t>Fomentar procesos asociativos en las organizaciones sociales y comunitarias con instrumentos de desarrollo económico y social del Distrito Capital.</w:t>
      </w:r>
    </w:p>
    <w:p w14:paraId="68BCD244" w14:textId="5E61A8EB" w:rsidR="00BC355F" w:rsidRPr="000C22A2" w:rsidRDefault="00BC355F" w:rsidP="009C5EB4">
      <w:pPr>
        <w:pStyle w:val="Prrafodelista"/>
        <w:numPr>
          <w:ilvl w:val="0"/>
          <w:numId w:val="18"/>
        </w:numPr>
        <w:jc w:val="both"/>
        <w:rPr>
          <w:rFonts w:ascii="Arial" w:hAnsi="Arial" w:cs="Arial"/>
          <w:sz w:val="22"/>
          <w:szCs w:val="22"/>
        </w:rPr>
      </w:pPr>
      <w:r w:rsidRPr="000C22A2">
        <w:rPr>
          <w:rFonts w:ascii="Arial" w:hAnsi="Arial" w:cs="Arial"/>
          <w:sz w:val="22"/>
          <w:szCs w:val="22"/>
        </w:rPr>
        <w:t>Liderar, orientar y coordinar los procesos de participación de los grupos poblacionales desde la perspectiva etaria, haciendo énfasis en la juventud.</w:t>
      </w:r>
    </w:p>
    <w:p w14:paraId="2EDB7104" w14:textId="77777777" w:rsidR="00BC355F" w:rsidRPr="000C22A2" w:rsidRDefault="00BC355F" w:rsidP="009C5EB4">
      <w:pPr>
        <w:pStyle w:val="Prrafodelista"/>
        <w:numPr>
          <w:ilvl w:val="0"/>
          <w:numId w:val="18"/>
        </w:numPr>
        <w:jc w:val="both"/>
        <w:rPr>
          <w:rFonts w:ascii="Arial" w:hAnsi="Arial" w:cs="Arial"/>
          <w:sz w:val="22"/>
          <w:szCs w:val="22"/>
        </w:rPr>
      </w:pPr>
      <w:r w:rsidRPr="000C22A2">
        <w:rPr>
          <w:rFonts w:ascii="Arial" w:hAnsi="Arial" w:cs="Arial"/>
          <w:sz w:val="22"/>
          <w:szCs w:val="22"/>
        </w:rPr>
        <w:t>Liderar, orientar y coordinar los procesos de participación de los grupos poblacionales desde la perspectiva étnica.</w:t>
      </w:r>
    </w:p>
    <w:p w14:paraId="338B7906" w14:textId="77777777" w:rsidR="00BC355F" w:rsidRPr="000C22A2" w:rsidRDefault="00BC355F" w:rsidP="009C5EB4">
      <w:pPr>
        <w:pStyle w:val="Prrafodelista"/>
        <w:numPr>
          <w:ilvl w:val="0"/>
          <w:numId w:val="18"/>
        </w:numPr>
        <w:jc w:val="both"/>
        <w:rPr>
          <w:rFonts w:ascii="Arial" w:hAnsi="Arial" w:cs="Arial"/>
          <w:sz w:val="22"/>
          <w:szCs w:val="22"/>
        </w:rPr>
      </w:pPr>
      <w:r w:rsidRPr="000C22A2">
        <w:rPr>
          <w:rFonts w:ascii="Arial" w:hAnsi="Arial" w:cs="Arial"/>
          <w:sz w:val="22"/>
          <w:szCs w:val="22"/>
        </w:rPr>
        <w:t>Liderar, orientar y coordinar los procesos de participación de los grupos poblacionales desde la perspectiva de equidad de género.</w:t>
      </w:r>
    </w:p>
    <w:p w14:paraId="034699CD" w14:textId="17DB3647" w:rsidR="005C1675" w:rsidRPr="000C22A2" w:rsidRDefault="00BC355F" w:rsidP="009C5EB4">
      <w:pPr>
        <w:pStyle w:val="Prrafodelista"/>
        <w:numPr>
          <w:ilvl w:val="0"/>
          <w:numId w:val="18"/>
        </w:numPr>
        <w:jc w:val="both"/>
        <w:rPr>
          <w:rFonts w:ascii="Arial" w:hAnsi="Arial" w:cs="Arial"/>
          <w:sz w:val="22"/>
          <w:szCs w:val="22"/>
        </w:rPr>
      </w:pPr>
      <w:r w:rsidRPr="000C22A2">
        <w:rPr>
          <w:rFonts w:ascii="Arial" w:hAnsi="Arial" w:cs="Arial"/>
          <w:sz w:val="22"/>
          <w:szCs w:val="22"/>
        </w:rPr>
        <w:t>Ejecutar obras de interés comunitario.</w:t>
      </w:r>
    </w:p>
    <w:p w14:paraId="4B28B539" w14:textId="68CE1159" w:rsidR="00BC355F" w:rsidRPr="000C22A2" w:rsidRDefault="00BC355F" w:rsidP="00BC355F">
      <w:pPr>
        <w:jc w:val="both"/>
        <w:rPr>
          <w:rFonts w:ascii="Arial" w:hAnsi="Arial" w:cs="Arial"/>
          <w:sz w:val="22"/>
          <w:szCs w:val="22"/>
        </w:rPr>
      </w:pPr>
    </w:p>
    <w:p w14:paraId="447C632A" w14:textId="77777777" w:rsidR="00B2622C" w:rsidRPr="000C22A2" w:rsidRDefault="00B2622C" w:rsidP="00BC355F">
      <w:pPr>
        <w:jc w:val="both"/>
        <w:rPr>
          <w:rFonts w:ascii="Arial" w:hAnsi="Arial" w:cs="Arial"/>
          <w:sz w:val="22"/>
          <w:szCs w:val="22"/>
        </w:rPr>
      </w:pPr>
    </w:p>
    <w:p w14:paraId="54FF1738" w14:textId="6E6367EA" w:rsidR="008F6B96" w:rsidRPr="000C22A2" w:rsidRDefault="008F6B96">
      <w:pPr>
        <w:rPr>
          <w:rFonts w:ascii="Arial" w:hAnsi="Arial" w:cs="Arial"/>
          <w:sz w:val="22"/>
          <w:szCs w:val="22"/>
        </w:rPr>
      </w:pPr>
      <w:r w:rsidRPr="000C22A2">
        <w:rPr>
          <w:rFonts w:ascii="Arial" w:hAnsi="Arial" w:cs="Arial"/>
          <w:sz w:val="22"/>
          <w:szCs w:val="22"/>
        </w:rPr>
        <w:br w:type="page"/>
      </w:r>
    </w:p>
    <w:p w14:paraId="137048A9" w14:textId="2815A775" w:rsidR="00DA3711" w:rsidRPr="000C22A2" w:rsidRDefault="009A03BB" w:rsidP="009C5EB4">
      <w:pPr>
        <w:pStyle w:val="Ttulo2"/>
        <w:numPr>
          <w:ilvl w:val="1"/>
          <w:numId w:val="19"/>
        </w:numPr>
        <w:rPr>
          <w:rFonts w:ascii="Arial" w:hAnsi="Arial" w:cs="Arial"/>
          <w:b/>
          <w:bCs/>
          <w:color w:val="auto"/>
          <w:sz w:val="22"/>
          <w:szCs w:val="22"/>
        </w:rPr>
      </w:pPr>
      <w:bookmarkStart w:id="9" w:name="_Toc122568151"/>
      <w:r w:rsidRPr="000C22A2">
        <w:rPr>
          <w:rFonts w:ascii="Arial" w:hAnsi="Arial" w:cs="Arial"/>
          <w:b/>
          <w:bCs/>
          <w:color w:val="auto"/>
          <w:sz w:val="22"/>
          <w:szCs w:val="22"/>
        </w:rPr>
        <w:lastRenderedPageBreak/>
        <w:t xml:space="preserve">ESTRUCTURA </w:t>
      </w:r>
      <w:r w:rsidR="001D4ABD" w:rsidRPr="000C22A2">
        <w:rPr>
          <w:rFonts w:ascii="Arial" w:hAnsi="Arial" w:cs="Arial"/>
          <w:b/>
          <w:bCs/>
          <w:color w:val="auto"/>
          <w:sz w:val="22"/>
          <w:szCs w:val="22"/>
        </w:rPr>
        <w:t>ORGANIZA</w:t>
      </w:r>
      <w:r w:rsidR="00E52A92" w:rsidRPr="000C22A2">
        <w:rPr>
          <w:rFonts w:ascii="Arial" w:hAnsi="Arial" w:cs="Arial"/>
          <w:b/>
          <w:bCs/>
          <w:color w:val="auto"/>
          <w:sz w:val="22"/>
          <w:szCs w:val="22"/>
        </w:rPr>
        <w:t>TIVA</w:t>
      </w:r>
      <w:bookmarkEnd w:id="9"/>
    </w:p>
    <w:p w14:paraId="5C9B8822" w14:textId="7F092C87" w:rsidR="00D22B26" w:rsidRPr="000C22A2" w:rsidRDefault="00D22B26" w:rsidP="00D22B26">
      <w:pPr>
        <w:jc w:val="both"/>
        <w:rPr>
          <w:rFonts w:ascii="Arial" w:hAnsi="Arial" w:cs="Arial"/>
          <w:b/>
          <w:bCs/>
          <w:noProof/>
          <w:sz w:val="22"/>
          <w:szCs w:val="22"/>
        </w:rPr>
      </w:pPr>
    </w:p>
    <w:p w14:paraId="1DFE28B6" w14:textId="72F5284F" w:rsidR="00D22B26" w:rsidRPr="000C22A2" w:rsidRDefault="008960BB" w:rsidP="00D22B26">
      <w:pPr>
        <w:jc w:val="both"/>
        <w:rPr>
          <w:rFonts w:ascii="Arial" w:hAnsi="Arial" w:cs="Arial"/>
          <w:noProof/>
          <w:sz w:val="22"/>
          <w:szCs w:val="22"/>
        </w:rPr>
      </w:pPr>
      <w:r w:rsidRPr="000C22A2">
        <w:rPr>
          <w:rFonts w:ascii="Arial" w:hAnsi="Arial" w:cs="Arial"/>
          <w:noProof/>
          <w:sz w:val="22"/>
          <w:szCs w:val="22"/>
        </w:rPr>
        <w:t>El Acuerdo 257 de 2006 definió la estructura funcional del IDPAC, de la siguiente forma:</w:t>
      </w:r>
    </w:p>
    <w:p w14:paraId="421847AD" w14:textId="0FBCE710" w:rsidR="00B2622C" w:rsidRPr="000C22A2" w:rsidRDefault="00B2622C" w:rsidP="00D22B26">
      <w:pPr>
        <w:jc w:val="both"/>
        <w:rPr>
          <w:rFonts w:ascii="Arial" w:hAnsi="Arial" w:cs="Arial"/>
          <w:noProof/>
          <w:sz w:val="22"/>
          <w:szCs w:val="22"/>
        </w:rPr>
      </w:pPr>
    </w:p>
    <w:p w14:paraId="7D2EB9C5" w14:textId="33697EA6" w:rsidR="00B11646" w:rsidRPr="000C22A2" w:rsidRDefault="00B2622C" w:rsidP="00B2622C">
      <w:pPr>
        <w:pStyle w:val="Epgrafe"/>
        <w:jc w:val="center"/>
        <w:rPr>
          <w:rFonts w:ascii="Arial" w:hAnsi="Arial" w:cs="Arial"/>
          <w:color w:val="auto"/>
          <w:sz w:val="22"/>
          <w:szCs w:val="22"/>
        </w:rPr>
      </w:pPr>
      <w:bookmarkStart w:id="10" w:name="_Toc122568191"/>
      <w:r w:rsidRPr="000C22A2">
        <w:rPr>
          <w:rFonts w:ascii="Arial" w:hAnsi="Arial" w:cs="Arial"/>
          <w:b/>
          <w:bCs/>
          <w:i w:val="0"/>
          <w:iCs w:val="0"/>
          <w:color w:val="auto"/>
          <w:sz w:val="22"/>
          <w:szCs w:val="22"/>
        </w:rPr>
        <w:t xml:space="preserve">Ilustración </w:t>
      </w:r>
      <w:r w:rsidRPr="000C22A2">
        <w:rPr>
          <w:rFonts w:ascii="Arial" w:hAnsi="Arial" w:cs="Arial"/>
          <w:b/>
          <w:bCs/>
          <w:i w:val="0"/>
          <w:iCs w:val="0"/>
          <w:color w:val="auto"/>
          <w:sz w:val="22"/>
          <w:szCs w:val="22"/>
        </w:rPr>
        <w:fldChar w:fldCharType="begin"/>
      </w:r>
      <w:r w:rsidRPr="000C22A2">
        <w:rPr>
          <w:rFonts w:ascii="Arial" w:hAnsi="Arial" w:cs="Arial"/>
          <w:b/>
          <w:bCs/>
          <w:i w:val="0"/>
          <w:iCs w:val="0"/>
          <w:color w:val="auto"/>
          <w:sz w:val="22"/>
          <w:szCs w:val="22"/>
        </w:rPr>
        <w:instrText xml:space="preserve"> SEQ Ilustración \* ARABIC </w:instrText>
      </w:r>
      <w:r w:rsidRPr="000C22A2">
        <w:rPr>
          <w:rFonts w:ascii="Arial" w:hAnsi="Arial" w:cs="Arial"/>
          <w:b/>
          <w:bCs/>
          <w:i w:val="0"/>
          <w:iCs w:val="0"/>
          <w:color w:val="auto"/>
          <w:sz w:val="22"/>
          <w:szCs w:val="22"/>
        </w:rPr>
        <w:fldChar w:fldCharType="separate"/>
      </w:r>
      <w:r w:rsidR="007E6DA5">
        <w:rPr>
          <w:rFonts w:ascii="Arial" w:hAnsi="Arial" w:cs="Arial"/>
          <w:b/>
          <w:bCs/>
          <w:i w:val="0"/>
          <w:iCs w:val="0"/>
          <w:noProof/>
          <w:color w:val="auto"/>
          <w:sz w:val="22"/>
          <w:szCs w:val="22"/>
        </w:rPr>
        <w:t>1</w:t>
      </w:r>
      <w:r w:rsidRPr="000C22A2">
        <w:rPr>
          <w:rFonts w:ascii="Arial" w:hAnsi="Arial" w:cs="Arial"/>
          <w:b/>
          <w:bCs/>
          <w:i w:val="0"/>
          <w:iCs w:val="0"/>
          <w:color w:val="auto"/>
          <w:sz w:val="22"/>
          <w:szCs w:val="22"/>
        </w:rPr>
        <w:fldChar w:fldCharType="end"/>
      </w:r>
      <w:r w:rsidRPr="000C22A2">
        <w:rPr>
          <w:rFonts w:ascii="Arial" w:hAnsi="Arial" w:cs="Arial"/>
          <w:color w:val="auto"/>
          <w:sz w:val="22"/>
          <w:szCs w:val="22"/>
        </w:rPr>
        <w:t xml:space="preserve"> Organigrama</w:t>
      </w:r>
      <w:bookmarkEnd w:id="10"/>
      <w:r w:rsidRPr="000C22A2">
        <w:rPr>
          <w:rFonts w:ascii="Arial" w:hAnsi="Arial" w:cs="Arial"/>
          <w:color w:val="auto"/>
          <w:sz w:val="22"/>
          <w:szCs w:val="22"/>
        </w:rPr>
        <w:t xml:space="preserve"> </w:t>
      </w:r>
      <w:bookmarkStart w:id="11" w:name="_Toc56369072"/>
    </w:p>
    <w:bookmarkEnd w:id="11"/>
    <w:p w14:paraId="66298608" w14:textId="3FF86F4F" w:rsidR="000C489C" w:rsidRPr="000C22A2" w:rsidRDefault="004D1C4E" w:rsidP="00AD08B7">
      <w:pPr>
        <w:jc w:val="center"/>
        <w:rPr>
          <w:rFonts w:ascii="Arial" w:hAnsi="Arial" w:cs="Arial"/>
          <w:sz w:val="22"/>
          <w:szCs w:val="22"/>
        </w:rPr>
      </w:pPr>
      <w:r>
        <w:rPr>
          <w:noProof/>
          <w:lang w:eastAsia="es-CO"/>
        </w:rPr>
        <w:drawing>
          <wp:inline distT="0" distB="0" distL="0" distR="0" wp14:anchorId="0D1168C5" wp14:editId="67DF70BE">
            <wp:extent cx="6333490" cy="6299158"/>
            <wp:effectExtent l="0" t="0" r="0" b="6985"/>
            <wp:docPr id="2" name="Imagen 2" descr="Organigrama IDPAC Nov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grama IDPAC Nov 20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3490" cy="6299158"/>
                    </a:xfrm>
                    <a:prstGeom prst="rect">
                      <a:avLst/>
                    </a:prstGeom>
                    <a:noFill/>
                    <a:ln>
                      <a:noFill/>
                    </a:ln>
                  </pic:spPr>
                </pic:pic>
              </a:graphicData>
            </a:graphic>
          </wp:inline>
        </w:drawing>
      </w:r>
    </w:p>
    <w:p w14:paraId="577B18DA" w14:textId="05E018AD" w:rsidR="006D7808" w:rsidRPr="000C22A2" w:rsidRDefault="006D7808" w:rsidP="006A051B">
      <w:pPr>
        <w:jc w:val="center"/>
        <w:rPr>
          <w:rFonts w:ascii="Arial" w:hAnsi="Arial" w:cs="Arial"/>
          <w:b/>
          <w:bCs/>
          <w:sz w:val="22"/>
          <w:szCs w:val="22"/>
        </w:rPr>
      </w:pPr>
      <w:r w:rsidRPr="000C22A2">
        <w:rPr>
          <w:rFonts w:ascii="Arial" w:hAnsi="Arial" w:cs="Arial"/>
          <w:b/>
          <w:bCs/>
          <w:sz w:val="22"/>
          <w:szCs w:val="22"/>
        </w:rPr>
        <w:t>Fuente:</w:t>
      </w:r>
      <w:r w:rsidRPr="000C22A2">
        <w:rPr>
          <w:rFonts w:ascii="Arial" w:hAnsi="Arial" w:cs="Arial"/>
          <w:sz w:val="22"/>
          <w:szCs w:val="22"/>
        </w:rPr>
        <w:t xml:space="preserve"> </w:t>
      </w:r>
      <w:r w:rsidR="00C53AE5" w:rsidRPr="000C22A2">
        <w:rPr>
          <w:rFonts w:ascii="Arial" w:hAnsi="Arial" w:cs="Arial"/>
          <w:sz w:val="22"/>
          <w:szCs w:val="22"/>
        </w:rPr>
        <w:t>Oficina Asesora de Comunicaciones</w:t>
      </w:r>
    </w:p>
    <w:p w14:paraId="3E51E931" w14:textId="7F5152CA" w:rsidR="00BD1ABE" w:rsidRPr="000C22A2" w:rsidRDefault="00BD1ABE" w:rsidP="006D7808">
      <w:pPr>
        <w:rPr>
          <w:rFonts w:ascii="Arial" w:hAnsi="Arial" w:cs="Arial"/>
          <w:sz w:val="22"/>
          <w:szCs w:val="22"/>
        </w:rPr>
      </w:pPr>
    </w:p>
    <w:p w14:paraId="6EF3E059" w14:textId="0C1A9A5D" w:rsidR="00007635" w:rsidRPr="000C22A2" w:rsidRDefault="00007635" w:rsidP="00007635">
      <w:pPr>
        <w:pStyle w:val="Ttulo2"/>
        <w:numPr>
          <w:ilvl w:val="1"/>
          <w:numId w:val="19"/>
        </w:numPr>
        <w:rPr>
          <w:rFonts w:ascii="Arial" w:hAnsi="Arial" w:cs="Arial"/>
          <w:b/>
          <w:bCs/>
          <w:color w:val="auto"/>
          <w:sz w:val="22"/>
          <w:szCs w:val="22"/>
        </w:rPr>
      </w:pPr>
      <w:bookmarkStart w:id="12" w:name="_Toc122568152"/>
      <w:r w:rsidRPr="000C22A2">
        <w:rPr>
          <w:rFonts w:ascii="Arial" w:hAnsi="Arial" w:cs="Arial"/>
          <w:b/>
          <w:bCs/>
          <w:color w:val="auto"/>
          <w:sz w:val="22"/>
          <w:szCs w:val="22"/>
        </w:rPr>
        <w:t>MAPA DE PROCESOS</w:t>
      </w:r>
      <w:bookmarkEnd w:id="12"/>
    </w:p>
    <w:p w14:paraId="21E84F0E" w14:textId="5D05A249" w:rsidR="006A051B" w:rsidRPr="000C22A2" w:rsidRDefault="006A051B" w:rsidP="006D7808">
      <w:pPr>
        <w:rPr>
          <w:rFonts w:ascii="Arial" w:hAnsi="Arial" w:cs="Arial"/>
          <w:sz w:val="22"/>
          <w:szCs w:val="22"/>
        </w:rPr>
      </w:pPr>
    </w:p>
    <w:p w14:paraId="3C2FA482" w14:textId="3002C8A3" w:rsidR="00007635" w:rsidRPr="000C22A2" w:rsidRDefault="00007635" w:rsidP="0079506B">
      <w:pPr>
        <w:jc w:val="both"/>
        <w:rPr>
          <w:rFonts w:ascii="Arial" w:hAnsi="Arial" w:cs="Arial"/>
          <w:sz w:val="22"/>
          <w:szCs w:val="22"/>
        </w:rPr>
      </w:pPr>
      <w:r w:rsidRPr="001859A4">
        <w:rPr>
          <w:rFonts w:ascii="Arial" w:hAnsi="Arial" w:cs="Arial"/>
          <w:sz w:val="22"/>
          <w:szCs w:val="22"/>
        </w:rPr>
        <w:t xml:space="preserve">El IDPAC, </w:t>
      </w:r>
      <w:r w:rsidR="00F36EC2" w:rsidRPr="001859A4">
        <w:rPr>
          <w:rFonts w:ascii="Arial" w:hAnsi="Arial" w:cs="Arial"/>
          <w:sz w:val="22"/>
          <w:szCs w:val="22"/>
        </w:rPr>
        <w:t xml:space="preserve">aprobó la actualización del </w:t>
      </w:r>
      <w:r w:rsidRPr="001859A4">
        <w:rPr>
          <w:rFonts w:ascii="Arial" w:hAnsi="Arial" w:cs="Arial"/>
          <w:sz w:val="22"/>
          <w:szCs w:val="22"/>
        </w:rPr>
        <w:t xml:space="preserve">mapa de procesos </w:t>
      </w:r>
      <w:r w:rsidR="00F36EC2" w:rsidRPr="001859A4">
        <w:rPr>
          <w:rFonts w:ascii="Arial" w:hAnsi="Arial" w:cs="Arial"/>
          <w:sz w:val="22"/>
          <w:szCs w:val="22"/>
        </w:rPr>
        <w:t xml:space="preserve">en el Comité Institucional de Gestión y Desempeño N° </w:t>
      </w:r>
      <w:r w:rsidR="004D1C4E">
        <w:rPr>
          <w:rFonts w:ascii="Arial" w:hAnsi="Arial" w:cs="Arial"/>
          <w:sz w:val="22"/>
          <w:szCs w:val="22"/>
        </w:rPr>
        <w:t>12</w:t>
      </w:r>
      <w:r w:rsidR="00F36EC2" w:rsidRPr="001859A4">
        <w:rPr>
          <w:rFonts w:ascii="Arial" w:hAnsi="Arial" w:cs="Arial"/>
          <w:sz w:val="22"/>
          <w:szCs w:val="22"/>
        </w:rPr>
        <w:t xml:space="preserve"> </w:t>
      </w:r>
      <w:r w:rsidR="004D1C4E">
        <w:rPr>
          <w:rFonts w:ascii="Arial" w:hAnsi="Arial" w:cs="Arial"/>
          <w:sz w:val="22"/>
          <w:szCs w:val="22"/>
        </w:rPr>
        <w:t>del</w:t>
      </w:r>
      <w:r w:rsidR="00F36EC2" w:rsidRPr="001859A4">
        <w:rPr>
          <w:rFonts w:ascii="Arial" w:hAnsi="Arial" w:cs="Arial"/>
          <w:sz w:val="22"/>
          <w:szCs w:val="22"/>
        </w:rPr>
        <w:t xml:space="preserve"> </w:t>
      </w:r>
      <w:r w:rsidR="004D1C4E">
        <w:rPr>
          <w:rFonts w:ascii="Arial" w:hAnsi="Arial" w:cs="Arial"/>
          <w:sz w:val="22"/>
          <w:szCs w:val="22"/>
        </w:rPr>
        <w:t>23</w:t>
      </w:r>
      <w:r w:rsidR="00F36EC2" w:rsidRPr="001859A4">
        <w:rPr>
          <w:rFonts w:ascii="Arial" w:hAnsi="Arial" w:cs="Arial"/>
          <w:sz w:val="22"/>
          <w:szCs w:val="22"/>
        </w:rPr>
        <w:t xml:space="preserve"> de </w:t>
      </w:r>
      <w:r w:rsidR="004D1C4E">
        <w:rPr>
          <w:rFonts w:ascii="Arial" w:hAnsi="Arial" w:cs="Arial"/>
          <w:sz w:val="22"/>
          <w:szCs w:val="22"/>
        </w:rPr>
        <w:t>diciembre</w:t>
      </w:r>
      <w:r w:rsidR="00F36EC2" w:rsidRPr="001859A4">
        <w:rPr>
          <w:rFonts w:ascii="Arial" w:hAnsi="Arial" w:cs="Arial"/>
          <w:sz w:val="22"/>
          <w:szCs w:val="22"/>
        </w:rPr>
        <w:t xml:space="preserve"> de 202</w:t>
      </w:r>
      <w:r w:rsidR="004D1C4E">
        <w:rPr>
          <w:rFonts w:ascii="Arial" w:hAnsi="Arial" w:cs="Arial"/>
          <w:sz w:val="22"/>
          <w:szCs w:val="22"/>
        </w:rPr>
        <w:t>2</w:t>
      </w:r>
      <w:r w:rsidR="002F5749" w:rsidRPr="001859A4">
        <w:rPr>
          <w:rFonts w:ascii="Arial" w:hAnsi="Arial" w:cs="Arial"/>
          <w:sz w:val="22"/>
          <w:szCs w:val="22"/>
        </w:rPr>
        <w:t>, identificando procesos estratégicos, misionales, de apoyo y evaluación,</w:t>
      </w:r>
      <w:r w:rsidR="004D1C4E">
        <w:rPr>
          <w:rFonts w:ascii="Arial" w:hAnsi="Arial" w:cs="Arial"/>
          <w:sz w:val="22"/>
          <w:szCs w:val="22"/>
        </w:rPr>
        <w:t xml:space="preserve"> que por su carácter estratégico queda documentado dentro del presente plan.</w:t>
      </w:r>
      <w:r w:rsidR="002F5749" w:rsidRPr="001859A4">
        <w:rPr>
          <w:rFonts w:ascii="Arial" w:hAnsi="Arial" w:cs="Arial"/>
          <w:sz w:val="22"/>
          <w:szCs w:val="22"/>
        </w:rPr>
        <w:t xml:space="preserve"> </w:t>
      </w:r>
    </w:p>
    <w:p w14:paraId="7A570904" w14:textId="7801E23D" w:rsidR="002F5749" w:rsidRPr="000C22A2" w:rsidRDefault="002F5749" w:rsidP="004D1C4E">
      <w:pPr>
        <w:rPr>
          <w:rFonts w:ascii="Arial" w:hAnsi="Arial" w:cs="Arial"/>
          <w:sz w:val="22"/>
          <w:szCs w:val="22"/>
        </w:rPr>
      </w:pPr>
    </w:p>
    <w:p w14:paraId="7A9C2274" w14:textId="729930BE" w:rsidR="002F5749" w:rsidRDefault="002F5749" w:rsidP="002F5749">
      <w:pPr>
        <w:pStyle w:val="Grpafica"/>
        <w:rPr>
          <w:sz w:val="22"/>
          <w:szCs w:val="22"/>
        </w:rPr>
      </w:pPr>
      <w:bookmarkStart w:id="13" w:name="_Toc122568192"/>
      <w:r w:rsidRPr="000C22A2">
        <w:rPr>
          <w:sz w:val="22"/>
          <w:szCs w:val="22"/>
        </w:rPr>
        <w:t xml:space="preserve">Ilustración </w:t>
      </w:r>
      <w:r w:rsidRPr="000C22A2">
        <w:rPr>
          <w:sz w:val="22"/>
          <w:szCs w:val="22"/>
        </w:rPr>
        <w:fldChar w:fldCharType="begin"/>
      </w:r>
      <w:r w:rsidRPr="000C22A2">
        <w:rPr>
          <w:sz w:val="22"/>
          <w:szCs w:val="22"/>
        </w:rPr>
        <w:instrText xml:space="preserve"> SEQ Ilustración \* ARABIC </w:instrText>
      </w:r>
      <w:r w:rsidRPr="000C22A2">
        <w:rPr>
          <w:sz w:val="22"/>
          <w:szCs w:val="22"/>
        </w:rPr>
        <w:fldChar w:fldCharType="separate"/>
      </w:r>
      <w:r w:rsidR="007E6DA5">
        <w:rPr>
          <w:noProof/>
          <w:sz w:val="22"/>
          <w:szCs w:val="22"/>
        </w:rPr>
        <w:t>2</w:t>
      </w:r>
      <w:r w:rsidRPr="000C22A2">
        <w:rPr>
          <w:sz w:val="22"/>
          <w:szCs w:val="22"/>
        </w:rPr>
        <w:fldChar w:fldCharType="end"/>
      </w:r>
      <w:r w:rsidRPr="000C22A2">
        <w:rPr>
          <w:sz w:val="22"/>
          <w:szCs w:val="22"/>
        </w:rPr>
        <w:t xml:space="preserve"> </w:t>
      </w:r>
      <w:r w:rsidRPr="000C22A2">
        <w:rPr>
          <w:b w:val="0"/>
          <w:bCs w:val="0"/>
          <w:sz w:val="22"/>
          <w:szCs w:val="22"/>
        </w:rPr>
        <w:t>Mapa de procesos</w:t>
      </w:r>
      <w:bookmarkEnd w:id="13"/>
      <w:r w:rsidRPr="000C22A2">
        <w:rPr>
          <w:sz w:val="22"/>
          <w:szCs w:val="22"/>
        </w:rPr>
        <w:t xml:space="preserve"> </w:t>
      </w:r>
    </w:p>
    <w:p w14:paraId="662D709F" w14:textId="66584C40" w:rsidR="00AD08B7" w:rsidRDefault="00AD08B7" w:rsidP="002F5749">
      <w:pPr>
        <w:pStyle w:val="Grpafica"/>
        <w:rPr>
          <w:noProof/>
          <w:sz w:val="22"/>
          <w:szCs w:val="22"/>
          <w:lang w:eastAsia="es-CO"/>
        </w:rPr>
      </w:pPr>
    </w:p>
    <w:p w14:paraId="647225F7" w14:textId="218522A3" w:rsidR="008D7D52" w:rsidRPr="000C22A2" w:rsidRDefault="008D7D52" w:rsidP="002F5749">
      <w:pPr>
        <w:pStyle w:val="Grpafica"/>
        <w:rPr>
          <w:sz w:val="22"/>
          <w:szCs w:val="22"/>
        </w:rPr>
      </w:pPr>
      <w:r>
        <w:rPr>
          <w:noProof/>
          <w:sz w:val="22"/>
          <w:szCs w:val="22"/>
          <w:lang w:eastAsia="es-CO"/>
        </w:rPr>
        <w:drawing>
          <wp:inline distT="0" distB="0" distL="0" distR="0" wp14:anchorId="0B8E785F" wp14:editId="3DCFBC3D">
            <wp:extent cx="6333490" cy="356235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rocesos-27-d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3490" cy="3562350"/>
                    </a:xfrm>
                    <a:prstGeom prst="rect">
                      <a:avLst/>
                    </a:prstGeom>
                  </pic:spPr>
                </pic:pic>
              </a:graphicData>
            </a:graphic>
          </wp:inline>
        </w:drawing>
      </w:r>
    </w:p>
    <w:p w14:paraId="226DB7B5" w14:textId="75625DA2" w:rsidR="00AD08B7" w:rsidRPr="000C22A2" w:rsidRDefault="002F5749" w:rsidP="001D7196">
      <w:pPr>
        <w:spacing w:line="259" w:lineRule="auto"/>
        <w:jc w:val="center"/>
        <w:rPr>
          <w:rFonts w:ascii="Arial" w:hAnsi="Arial" w:cs="Arial"/>
          <w:sz w:val="22"/>
          <w:szCs w:val="22"/>
        </w:rPr>
      </w:pPr>
      <w:r w:rsidRPr="000C22A2">
        <w:rPr>
          <w:rFonts w:ascii="Arial" w:hAnsi="Arial" w:cs="Arial"/>
          <w:b/>
          <w:bCs/>
          <w:sz w:val="22"/>
          <w:szCs w:val="22"/>
        </w:rPr>
        <w:t>Fuente.</w:t>
      </w:r>
      <w:r w:rsidRPr="000C22A2">
        <w:rPr>
          <w:rFonts w:ascii="Arial" w:hAnsi="Arial" w:cs="Arial"/>
          <w:sz w:val="22"/>
          <w:szCs w:val="22"/>
        </w:rPr>
        <w:t xml:space="preserve"> Oficina Asesora de Planeación. SIG PARTICIPO</w:t>
      </w:r>
    </w:p>
    <w:p w14:paraId="369D10CD" w14:textId="429A5E7E" w:rsidR="006A051B" w:rsidRPr="000C22A2" w:rsidRDefault="006A051B" w:rsidP="006D7808">
      <w:pPr>
        <w:rPr>
          <w:rFonts w:ascii="Arial" w:hAnsi="Arial" w:cs="Arial"/>
          <w:sz w:val="22"/>
          <w:szCs w:val="22"/>
        </w:rPr>
      </w:pPr>
    </w:p>
    <w:p w14:paraId="2CF9BB91" w14:textId="17001606" w:rsidR="00BD1ABE" w:rsidRPr="000C22A2" w:rsidRDefault="00A0402A" w:rsidP="00007635">
      <w:pPr>
        <w:pStyle w:val="Ttulo2"/>
        <w:numPr>
          <w:ilvl w:val="1"/>
          <w:numId w:val="19"/>
        </w:numPr>
        <w:jc w:val="both"/>
        <w:rPr>
          <w:rFonts w:ascii="Arial" w:hAnsi="Arial" w:cs="Arial"/>
          <w:b/>
          <w:bCs/>
          <w:color w:val="auto"/>
          <w:sz w:val="22"/>
          <w:szCs w:val="22"/>
        </w:rPr>
      </w:pPr>
      <w:r w:rsidRPr="000C22A2">
        <w:rPr>
          <w:rFonts w:ascii="Arial" w:hAnsi="Arial" w:cs="Arial"/>
          <w:b/>
          <w:bCs/>
          <w:color w:val="auto"/>
          <w:sz w:val="22"/>
          <w:szCs w:val="22"/>
        </w:rPr>
        <w:t xml:space="preserve"> </w:t>
      </w:r>
      <w:bookmarkStart w:id="14" w:name="_Toc122568153"/>
      <w:r w:rsidRPr="000C22A2">
        <w:rPr>
          <w:rFonts w:ascii="Arial" w:hAnsi="Arial" w:cs="Arial"/>
          <w:b/>
          <w:bCs/>
          <w:color w:val="auto"/>
          <w:sz w:val="22"/>
          <w:szCs w:val="22"/>
        </w:rPr>
        <w:t>ARTICULACIÓN DEL IDPAC CON EL PLAN DE DESARROLLO DISTRITAL Y EL PLAN ESTRATÉGICO SECTORIAL.</w:t>
      </w:r>
      <w:bookmarkEnd w:id="14"/>
      <w:r w:rsidRPr="000C22A2">
        <w:rPr>
          <w:rFonts w:ascii="Arial" w:hAnsi="Arial" w:cs="Arial"/>
          <w:b/>
          <w:bCs/>
          <w:color w:val="auto"/>
          <w:sz w:val="22"/>
          <w:szCs w:val="22"/>
        </w:rPr>
        <w:t xml:space="preserve"> </w:t>
      </w:r>
    </w:p>
    <w:p w14:paraId="73912501" w14:textId="77316B01" w:rsidR="008C50F4" w:rsidRPr="000C22A2" w:rsidRDefault="008C50F4" w:rsidP="006D7808">
      <w:pPr>
        <w:rPr>
          <w:rFonts w:ascii="Arial" w:hAnsi="Arial" w:cs="Arial"/>
          <w:sz w:val="22"/>
          <w:szCs w:val="22"/>
        </w:rPr>
      </w:pPr>
    </w:p>
    <w:p w14:paraId="3DE30B8F" w14:textId="61B5D4BA" w:rsidR="00086D1E" w:rsidRPr="000C22A2" w:rsidRDefault="00086D1E" w:rsidP="00086D1E">
      <w:pPr>
        <w:jc w:val="both"/>
        <w:rPr>
          <w:rFonts w:ascii="Arial" w:hAnsi="Arial" w:cs="Arial"/>
          <w:sz w:val="22"/>
          <w:szCs w:val="22"/>
        </w:rPr>
      </w:pPr>
      <w:r w:rsidRPr="000C22A2">
        <w:rPr>
          <w:rFonts w:ascii="Arial" w:hAnsi="Arial" w:cs="Arial"/>
          <w:sz w:val="22"/>
          <w:szCs w:val="22"/>
        </w:rPr>
        <w:t xml:space="preserve">Con el objetivo de </w:t>
      </w:r>
      <w:r w:rsidR="00B37059" w:rsidRPr="000C22A2">
        <w:rPr>
          <w:rFonts w:ascii="Arial" w:hAnsi="Arial" w:cs="Arial"/>
          <w:sz w:val="22"/>
          <w:szCs w:val="22"/>
        </w:rPr>
        <w:t xml:space="preserve">implementar </w:t>
      </w:r>
      <w:r w:rsidRPr="000C22A2">
        <w:rPr>
          <w:rFonts w:ascii="Arial" w:hAnsi="Arial" w:cs="Arial"/>
          <w:sz w:val="22"/>
          <w:szCs w:val="22"/>
        </w:rPr>
        <w:t xml:space="preserve">el </w:t>
      </w:r>
      <w:r w:rsidR="007A0F9E" w:rsidRPr="000C22A2">
        <w:rPr>
          <w:rFonts w:ascii="Arial" w:hAnsi="Arial" w:cs="Arial"/>
          <w:sz w:val="22"/>
          <w:szCs w:val="22"/>
        </w:rPr>
        <w:t xml:space="preserve">Plan de Desarrollo Distrital </w:t>
      </w:r>
      <w:r w:rsidR="00BC355F" w:rsidRPr="000C22A2">
        <w:rPr>
          <w:rFonts w:ascii="Arial" w:hAnsi="Arial" w:cs="Arial"/>
          <w:sz w:val="22"/>
          <w:szCs w:val="22"/>
        </w:rPr>
        <w:t>2020 –</w:t>
      </w:r>
      <w:r w:rsidR="003D1CF1" w:rsidRPr="000C22A2">
        <w:rPr>
          <w:rFonts w:ascii="Arial" w:hAnsi="Arial" w:cs="Arial"/>
          <w:sz w:val="22"/>
          <w:szCs w:val="22"/>
        </w:rPr>
        <w:t xml:space="preserve"> </w:t>
      </w:r>
      <w:r w:rsidR="00BC355F" w:rsidRPr="000C22A2">
        <w:rPr>
          <w:rFonts w:ascii="Arial" w:hAnsi="Arial" w:cs="Arial"/>
          <w:sz w:val="22"/>
          <w:szCs w:val="22"/>
        </w:rPr>
        <w:t xml:space="preserve">2024 </w:t>
      </w:r>
      <w:r w:rsidR="007A0F9E" w:rsidRPr="000C22A2">
        <w:rPr>
          <w:rFonts w:ascii="Arial" w:hAnsi="Arial" w:cs="Arial"/>
          <w:b/>
          <w:bCs/>
          <w:i/>
          <w:iCs/>
          <w:sz w:val="22"/>
          <w:szCs w:val="22"/>
        </w:rPr>
        <w:t>“Un Nuevo Contrato Social y Ambiental para la Bogotá del siglo XXI”,</w:t>
      </w:r>
      <w:r w:rsidRPr="000C22A2">
        <w:rPr>
          <w:rFonts w:ascii="Arial" w:hAnsi="Arial" w:cs="Arial"/>
          <w:sz w:val="22"/>
          <w:szCs w:val="22"/>
        </w:rPr>
        <w:t xml:space="preserve"> aprobado mediante el Acuerdo </w:t>
      </w:r>
      <w:r w:rsidR="0016684E" w:rsidRPr="000C22A2">
        <w:rPr>
          <w:rFonts w:ascii="Arial" w:hAnsi="Arial" w:cs="Arial"/>
          <w:sz w:val="22"/>
          <w:szCs w:val="22"/>
        </w:rPr>
        <w:t>761</w:t>
      </w:r>
      <w:r w:rsidRPr="000C22A2">
        <w:rPr>
          <w:rFonts w:ascii="Arial" w:hAnsi="Arial" w:cs="Arial"/>
          <w:sz w:val="22"/>
          <w:szCs w:val="22"/>
        </w:rPr>
        <w:t xml:space="preserve"> de 20</w:t>
      </w:r>
      <w:r w:rsidR="0016684E" w:rsidRPr="000C22A2">
        <w:rPr>
          <w:rFonts w:ascii="Arial" w:hAnsi="Arial" w:cs="Arial"/>
          <w:sz w:val="22"/>
          <w:szCs w:val="22"/>
        </w:rPr>
        <w:t>20</w:t>
      </w:r>
      <w:r w:rsidRPr="000C22A2">
        <w:rPr>
          <w:rFonts w:ascii="Arial" w:hAnsi="Arial" w:cs="Arial"/>
          <w:sz w:val="22"/>
          <w:szCs w:val="22"/>
        </w:rPr>
        <w:t xml:space="preserve">, el </w:t>
      </w:r>
      <w:r w:rsidR="00B37059" w:rsidRPr="000C22A2">
        <w:rPr>
          <w:rFonts w:ascii="Arial" w:hAnsi="Arial" w:cs="Arial"/>
          <w:sz w:val="22"/>
          <w:szCs w:val="22"/>
        </w:rPr>
        <w:t>IDPAC</w:t>
      </w:r>
      <w:r w:rsidRPr="000C22A2">
        <w:rPr>
          <w:rFonts w:ascii="Arial" w:hAnsi="Arial" w:cs="Arial"/>
          <w:sz w:val="22"/>
          <w:szCs w:val="22"/>
        </w:rPr>
        <w:t xml:space="preserve"> tiene </w:t>
      </w:r>
      <w:r w:rsidR="009C22CC" w:rsidRPr="000C22A2">
        <w:rPr>
          <w:rFonts w:ascii="Arial" w:hAnsi="Arial" w:cs="Arial"/>
          <w:sz w:val="22"/>
          <w:szCs w:val="22"/>
        </w:rPr>
        <w:t>el compromiso</w:t>
      </w:r>
      <w:r w:rsidRPr="000C22A2">
        <w:rPr>
          <w:rFonts w:ascii="Arial" w:hAnsi="Arial" w:cs="Arial"/>
          <w:sz w:val="22"/>
          <w:szCs w:val="22"/>
        </w:rPr>
        <w:t xml:space="preserve"> </w:t>
      </w:r>
      <w:r w:rsidR="00B14B02" w:rsidRPr="000C22A2">
        <w:rPr>
          <w:rFonts w:ascii="Arial" w:hAnsi="Arial" w:cs="Arial"/>
          <w:sz w:val="22"/>
          <w:szCs w:val="22"/>
        </w:rPr>
        <w:t xml:space="preserve">institucional </w:t>
      </w:r>
      <w:r w:rsidRPr="000C22A2">
        <w:rPr>
          <w:rFonts w:ascii="Arial" w:hAnsi="Arial" w:cs="Arial"/>
          <w:sz w:val="22"/>
          <w:szCs w:val="22"/>
        </w:rPr>
        <w:t xml:space="preserve">de contribuir </w:t>
      </w:r>
      <w:r w:rsidR="00165EDD" w:rsidRPr="000C22A2">
        <w:rPr>
          <w:rFonts w:ascii="Arial" w:hAnsi="Arial" w:cs="Arial"/>
          <w:b/>
          <w:bCs/>
          <w:i/>
          <w:iCs/>
          <w:sz w:val="22"/>
          <w:szCs w:val="22"/>
        </w:rPr>
        <w:t>3 de los 5 grandes propósitos del Plan de Desarrollo Distrital 2020 -2024 y a 4 de los 30 logros de ciudad,</w:t>
      </w:r>
      <w:r w:rsidR="00165EDD" w:rsidRPr="000C22A2">
        <w:rPr>
          <w:rFonts w:ascii="Arial" w:hAnsi="Arial" w:cs="Arial"/>
          <w:sz w:val="22"/>
          <w:szCs w:val="22"/>
        </w:rPr>
        <w:t xml:space="preserve"> “</w:t>
      </w:r>
      <w:r w:rsidR="00B610D6" w:rsidRPr="000C22A2">
        <w:rPr>
          <w:rFonts w:ascii="Arial" w:hAnsi="Arial" w:cs="Arial"/>
          <w:sz w:val="22"/>
          <w:szCs w:val="22"/>
        </w:rPr>
        <w:t>con metas trazadoras que se orientan al cumplimiento de los Objetivos de Desarrollo Sostenible – ODS, y que se ejecutan a través de los programas generales y estratégicos y de metas estratégicas y sectoriales en el presente cuatrienio”</w:t>
      </w:r>
      <w:r w:rsidR="00B610D6" w:rsidRPr="000C22A2">
        <w:rPr>
          <w:rStyle w:val="Refdenotaalpie"/>
          <w:rFonts w:ascii="Arial" w:hAnsi="Arial" w:cs="Arial"/>
          <w:sz w:val="22"/>
          <w:szCs w:val="22"/>
        </w:rPr>
        <w:footnoteReference w:id="1"/>
      </w:r>
      <w:r w:rsidR="00B610D6" w:rsidRPr="000C22A2">
        <w:rPr>
          <w:rFonts w:ascii="Arial" w:hAnsi="Arial" w:cs="Arial"/>
          <w:sz w:val="22"/>
          <w:szCs w:val="22"/>
        </w:rPr>
        <w:t>.</w:t>
      </w:r>
    </w:p>
    <w:p w14:paraId="17AED7B6" w14:textId="77777777" w:rsidR="00F36EC2" w:rsidRPr="000C22A2" w:rsidRDefault="00F36EC2" w:rsidP="00086D1E">
      <w:pPr>
        <w:jc w:val="both"/>
        <w:rPr>
          <w:rFonts w:ascii="Arial" w:hAnsi="Arial" w:cs="Arial"/>
          <w:sz w:val="22"/>
          <w:szCs w:val="22"/>
        </w:rPr>
      </w:pPr>
    </w:p>
    <w:p w14:paraId="2F3D498B" w14:textId="4716AC29" w:rsidR="00EE44E9" w:rsidRPr="000C22A2" w:rsidRDefault="00EE44E9" w:rsidP="003E7C46">
      <w:pPr>
        <w:jc w:val="both"/>
        <w:rPr>
          <w:rFonts w:ascii="Arial" w:hAnsi="Arial" w:cs="Arial"/>
          <w:sz w:val="22"/>
          <w:szCs w:val="22"/>
        </w:rPr>
      </w:pPr>
      <w:r w:rsidRPr="000C22A2">
        <w:rPr>
          <w:rFonts w:ascii="Arial" w:hAnsi="Arial" w:cs="Arial"/>
          <w:sz w:val="22"/>
          <w:szCs w:val="22"/>
        </w:rPr>
        <w:t>De los 5 prop</w:t>
      </w:r>
      <w:r w:rsidR="00D64D04" w:rsidRPr="000C22A2">
        <w:rPr>
          <w:rFonts w:ascii="Arial" w:hAnsi="Arial" w:cs="Arial"/>
          <w:sz w:val="22"/>
          <w:szCs w:val="22"/>
        </w:rPr>
        <w:t>ó</w:t>
      </w:r>
      <w:r w:rsidRPr="000C22A2">
        <w:rPr>
          <w:rFonts w:ascii="Arial" w:hAnsi="Arial" w:cs="Arial"/>
          <w:sz w:val="22"/>
          <w:szCs w:val="22"/>
        </w:rPr>
        <w:t xml:space="preserve">sitos </w:t>
      </w:r>
      <w:r w:rsidR="00B62C1C" w:rsidRPr="000C22A2">
        <w:rPr>
          <w:rFonts w:ascii="Arial" w:hAnsi="Arial" w:cs="Arial"/>
          <w:sz w:val="22"/>
          <w:szCs w:val="22"/>
        </w:rPr>
        <w:t>del PDD</w:t>
      </w:r>
      <w:r w:rsidR="003D1CF1" w:rsidRPr="000C22A2">
        <w:rPr>
          <w:rFonts w:ascii="Arial" w:hAnsi="Arial" w:cs="Arial"/>
          <w:sz w:val="22"/>
          <w:szCs w:val="22"/>
        </w:rPr>
        <w:t xml:space="preserve"> 2020 - 2024</w:t>
      </w:r>
      <w:r w:rsidR="00D64D04" w:rsidRPr="000C22A2">
        <w:rPr>
          <w:rFonts w:ascii="Arial" w:hAnsi="Arial" w:cs="Arial"/>
          <w:sz w:val="22"/>
          <w:szCs w:val="22"/>
        </w:rPr>
        <w:t xml:space="preserve">, </w:t>
      </w:r>
      <w:r w:rsidR="00313EBD" w:rsidRPr="000C22A2">
        <w:rPr>
          <w:rFonts w:ascii="Arial" w:hAnsi="Arial" w:cs="Arial"/>
          <w:sz w:val="22"/>
          <w:szCs w:val="22"/>
        </w:rPr>
        <w:t xml:space="preserve">el IDPAC </w:t>
      </w:r>
      <w:r w:rsidR="002C62D5" w:rsidRPr="000C22A2">
        <w:rPr>
          <w:rFonts w:ascii="Arial" w:hAnsi="Arial" w:cs="Arial"/>
          <w:sz w:val="22"/>
          <w:szCs w:val="22"/>
        </w:rPr>
        <w:t>se encuentra inmerso</w:t>
      </w:r>
      <w:r w:rsidR="00313EBD" w:rsidRPr="000C22A2">
        <w:rPr>
          <w:rFonts w:ascii="Arial" w:hAnsi="Arial" w:cs="Arial"/>
          <w:sz w:val="22"/>
          <w:szCs w:val="22"/>
        </w:rPr>
        <w:t xml:space="preserve"> en</w:t>
      </w:r>
      <w:r w:rsidR="003D1CF1" w:rsidRPr="000C22A2">
        <w:rPr>
          <w:rFonts w:ascii="Arial" w:hAnsi="Arial" w:cs="Arial"/>
          <w:sz w:val="22"/>
          <w:szCs w:val="22"/>
        </w:rPr>
        <w:t xml:space="preserve"> los siguientes tres</w:t>
      </w:r>
      <w:r w:rsidR="00165EDD" w:rsidRPr="000C22A2">
        <w:rPr>
          <w:rFonts w:ascii="Arial" w:hAnsi="Arial" w:cs="Arial"/>
          <w:sz w:val="22"/>
          <w:szCs w:val="22"/>
        </w:rPr>
        <w:t xml:space="preserve"> (3)</w:t>
      </w:r>
      <w:r w:rsidRPr="000C22A2">
        <w:rPr>
          <w:rFonts w:ascii="Arial" w:hAnsi="Arial" w:cs="Arial"/>
          <w:sz w:val="22"/>
          <w:szCs w:val="22"/>
        </w:rPr>
        <w:t>:</w:t>
      </w:r>
    </w:p>
    <w:p w14:paraId="3FA3C4A7" w14:textId="40C7952D" w:rsidR="00EE44E9" w:rsidRPr="000C22A2" w:rsidRDefault="00EE44E9" w:rsidP="003E7C46">
      <w:pPr>
        <w:jc w:val="both"/>
        <w:rPr>
          <w:rFonts w:ascii="Arial" w:hAnsi="Arial" w:cs="Arial"/>
          <w:sz w:val="22"/>
          <w:szCs w:val="22"/>
        </w:rPr>
      </w:pPr>
    </w:p>
    <w:p w14:paraId="05D846A4" w14:textId="0B5161D6" w:rsidR="00EE44E9" w:rsidRPr="004D1C4E" w:rsidRDefault="009C74AD" w:rsidP="009C74AD">
      <w:pPr>
        <w:pStyle w:val="Prrafodelista"/>
        <w:numPr>
          <w:ilvl w:val="0"/>
          <w:numId w:val="30"/>
        </w:numPr>
        <w:jc w:val="both"/>
        <w:rPr>
          <w:rFonts w:ascii="Arial" w:hAnsi="Arial" w:cs="Arial"/>
          <w:iCs/>
          <w:sz w:val="22"/>
          <w:szCs w:val="22"/>
        </w:rPr>
      </w:pPr>
      <w:r w:rsidRPr="004D1C4E">
        <w:rPr>
          <w:rFonts w:ascii="Arial" w:hAnsi="Arial" w:cs="Arial"/>
          <w:iCs/>
          <w:sz w:val="22"/>
          <w:szCs w:val="22"/>
        </w:rPr>
        <w:t xml:space="preserve"> </w:t>
      </w:r>
      <w:r w:rsidR="00EE44E9" w:rsidRPr="004D1C4E">
        <w:rPr>
          <w:rFonts w:ascii="Arial" w:hAnsi="Arial" w:cs="Arial"/>
          <w:iCs/>
          <w:sz w:val="22"/>
          <w:szCs w:val="22"/>
        </w:rPr>
        <w:t>Hacer un nuevo contrato social con igualdad de oportunidades para la inclusión social, productiva y política.</w:t>
      </w:r>
    </w:p>
    <w:p w14:paraId="2F3914B9" w14:textId="67E0BF46" w:rsidR="00EE44E9" w:rsidRPr="004D1C4E" w:rsidRDefault="00EE44E9" w:rsidP="009C74AD">
      <w:pPr>
        <w:pStyle w:val="Prrafodelista"/>
        <w:numPr>
          <w:ilvl w:val="0"/>
          <w:numId w:val="32"/>
        </w:numPr>
        <w:jc w:val="both"/>
        <w:rPr>
          <w:rFonts w:ascii="Arial" w:hAnsi="Arial" w:cs="Arial"/>
          <w:iCs/>
          <w:sz w:val="22"/>
          <w:szCs w:val="22"/>
        </w:rPr>
      </w:pPr>
      <w:r w:rsidRPr="004D1C4E">
        <w:rPr>
          <w:rFonts w:ascii="Arial" w:hAnsi="Arial" w:cs="Arial"/>
          <w:iCs/>
          <w:sz w:val="22"/>
          <w:szCs w:val="22"/>
        </w:rPr>
        <w:t>Inspirar confianza y legitimidad para vivir sin miedo y ser epicentro de cultura ciudadana, paz y reconciliación.</w:t>
      </w:r>
    </w:p>
    <w:p w14:paraId="75B7FF0F" w14:textId="3173D029" w:rsidR="00407BCF" w:rsidRPr="004D1C4E" w:rsidRDefault="00407BCF" w:rsidP="009C74AD">
      <w:pPr>
        <w:pStyle w:val="Prrafodelista"/>
        <w:numPr>
          <w:ilvl w:val="0"/>
          <w:numId w:val="31"/>
        </w:numPr>
        <w:jc w:val="both"/>
        <w:rPr>
          <w:rFonts w:ascii="Arial" w:hAnsi="Arial" w:cs="Arial"/>
          <w:iCs/>
          <w:sz w:val="22"/>
          <w:szCs w:val="22"/>
        </w:rPr>
      </w:pPr>
      <w:r w:rsidRPr="004D1C4E">
        <w:rPr>
          <w:rFonts w:ascii="Arial" w:hAnsi="Arial" w:cs="Arial"/>
          <w:iCs/>
          <w:sz w:val="22"/>
          <w:szCs w:val="22"/>
        </w:rPr>
        <w:t>Construir Bogotá Región con gobierno abierto, transparente y ciudadanía consciente.</w:t>
      </w:r>
    </w:p>
    <w:p w14:paraId="2B2F2F29" w14:textId="77777777" w:rsidR="00A14FB9" w:rsidRPr="000C22A2" w:rsidRDefault="00A14FB9" w:rsidP="009824CF">
      <w:pPr>
        <w:jc w:val="both"/>
        <w:rPr>
          <w:rFonts w:ascii="Arial" w:hAnsi="Arial" w:cs="Arial"/>
          <w:sz w:val="22"/>
          <w:szCs w:val="22"/>
        </w:rPr>
      </w:pPr>
    </w:p>
    <w:p w14:paraId="663C6D09" w14:textId="7FC28007" w:rsidR="006E14E0" w:rsidRPr="000C22A2" w:rsidRDefault="004D1C4E" w:rsidP="009824CF">
      <w:pPr>
        <w:jc w:val="both"/>
        <w:rPr>
          <w:rFonts w:ascii="Arial" w:hAnsi="Arial" w:cs="Arial"/>
          <w:sz w:val="22"/>
          <w:szCs w:val="22"/>
        </w:rPr>
      </w:pPr>
      <w:r>
        <w:rPr>
          <w:rFonts w:ascii="Arial" w:hAnsi="Arial" w:cs="Arial"/>
          <w:sz w:val="22"/>
          <w:szCs w:val="22"/>
        </w:rPr>
        <w:t>E</w:t>
      </w:r>
      <w:r w:rsidR="00A14FB9" w:rsidRPr="000C22A2">
        <w:rPr>
          <w:rFonts w:ascii="Arial" w:hAnsi="Arial" w:cs="Arial"/>
          <w:sz w:val="22"/>
          <w:szCs w:val="22"/>
        </w:rPr>
        <w:t>l IDPAC</w:t>
      </w:r>
      <w:r w:rsidR="009F7590" w:rsidRPr="000C22A2">
        <w:rPr>
          <w:rFonts w:ascii="Arial" w:hAnsi="Arial" w:cs="Arial"/>
          <w:sz w:val="22"/>
          <w:szCs w:val="22"/>
        </w:rPr>
        <w:t xml:space="preserve"> </w:t>
      </w:r>
      <w:r>
        <w:rPr>
          <w:rFonts w:ascii="Arial" w:hAnsi="Arial" w:cs="Arial"/>
          <w:sz w:val="22"/>
          <w:szCs w:val="22"/>
        </w:rPr>
        <w:t>aporta a</w:t>
      </w:r>
      <w:r w:rsidR="00A03C72" w:rsidRPr="000C22A2">
        <w:rPr>
          <w:rFonts w:ascii="Arial" w:hAnsi="Arial" w:cs="Arial"/>
          <w:sz w:val="22"/>
          <w:szCs w:val="22"/>
        </w:rPr>
        <w:t xml:space="preserve">l </w:t>
      </w:r>
      <w:r w:rsidR="001D27B8" w:rsidRPr="000C22A2">
        <w:rPr>
          <w:rFonts w:ascii="Arial" w:hAnsi="Arial" w:cs="Arial"/>
          <w:sz w:val="22"/>
          <w:szCs w:val="22"/>
        </w:rPr>
        <w:t>P</w:t>
      </w:r>
      <w:r w:rsidR="003D1CF1" w:rsidRPr="000C22A2">
        <w:rPr>
          <w:rFonts w:ascii="Arial" w:hAnsi="Arial" w:cs="Arial"/>
          <w:sz w:val="22"/>
          <w:szCs w:val="22"/>
        </w:rPr>
        <w:t>lan Estratégico Sectorial – PES de</w:t>
      </w:r>
      <w:r w:rsidR="001D27B8" w:rsidRPr="000C22A2">
        <w:rPr>
          <w:rFonts w:ascii="Arial" w:hAnsi="Arial" w:cs="Arial"/>
          <w:sz w:val="22"/>
          <w:szCs w:val="22"/>
        </w:rPr>
        <w:t xml:space="preserve">l </w:t>
      </w:r>
      <w:r w:rsidR="00A03C72" w:rsidRPr="000C22A2">
        <w:rPr>
          <w:rFonts w:ascii="Arial" w:hAnsi="Arial" w:cs="Arial"/>
          <w:b/>
          <w:bCs/>
          <w:sz w:val="22"/>
          <w:szCs w:val="22"/>
        </w:rPr>
        <w:t>Sector Gobierno</w:t>
      </w:r>
      <w:r w:rsidR="001D27B8" w:rsidRPr="000C22A2">
        <w:rPr>
          <w:rFonts w:ascii="Arial" w:hAnsi="Arial" w:cs="Arial"/>
          <w:b/>
          <w:bCs/>
          <w:sz w:val="22"/>
          <w:szCs w:val="22"/>
        </w:rPr>
        <w:t>,</w:t>
      </w:r>
      <w:r w:rsidR="00A03C72" w:rsidRPr="000C22A2">
        <w:rPr>
          <w:rFonts w:ascii="Arial" w:hAnsi="Arial" w:cs="Arial"/>
          <w:sz w:val="22"/>
          <w:szCs w:val="22"/>
        </w:rPr>
        <w:t xml:space="preserve"> </w:t>
      </w:r>
      <w:r w:rsidR="00840B4F" w:rsidRPr="000C22A2">
        <w:rPr>
          <w:rFonts w:ascii="Arial" w:hAnsi="Arial" w:cs="Arial"/>
          <w:sz w:val="22"/>
          <w:szCs w:val="22"/>
        </w:rPr>
        <w:t>en</w:t>
      </w:r>
      <w:r w:rsidR="00A14FB9" w:rsidRPr="000C22A2">
        <w:rPr>
          <w:rFonts w:ascii="Arial" w:hAnsi="Arial" w:cs="Arial"/>
          <w:sz w:val="22"/>
          <w:szCs w:val="22"/>
        </w:rPr>
        <w:t xml:space="preserve"> 4 de los 5 Objetivos </w:t>
      </w:r>
      <w:r w:rsidR="00BE79D3" w:rsidRPr="000C22A2">
        <w:rPr>
          <w:rFonts w:ascii="Arial" w:hAnsi="Arial" w:cs="Arial"/>
          <w:sz w:val="22"/>
          <w:szCs w:val="22"/>
        </w:rPr>
        <w:t>Estratégicos,</w:t>
      </w:r>
      <w:r w:rsidR="00121AEA" w:rsidRPr="000C22A2">
        <w:rPr>
          <w:rFonts w:ascii="Arial" w:hAnsi="Arial" w:cs="Arial"/>
          <w:sz w:val="22"/>
          <w:szCs w:val="22"/>
        </w:rPr>
        <w:t xml:space="preserve"> </w:t>
      </w:r>
      <w:r w:rsidR="00840B4F" w:rsidRPr="000C22A2">
        <w:rPr>
          <w:rFonts w:ascii="Arial" w:hAnsi="Arial" w:cs="Arial"/>
          <w:sz w:val="22"/>
          <w:szCs w:val="22"/>
        </w:rPr>
        <w:t xml:space="preserve">a través </w:t>
      </w:r>
      <w:r w:rsidR="00121AEA" w:rsidRPr="000C22A2">
        <w:rPr>
          <w:rFonts w:ascii="Arial" w:hAnsi="Arial" w:cs="Arial"/>
          <w:sz w:val="22"/>
          <w:szCs w:val="22"/>
        </w:rPr>
        <w:t>de 1</w:t>
      </w:r>
      <w:r w:rsidR="00E64B3B" w:rsidRPr="000C22A2">
        <w:rPr>
          <w:rFonts w:ascii="Arial" w:hAnsi="Arial" w:cs="Arial"/>
          <w:sz w:val="22"/>
          <w:szCs w:val="22"/>
        </w:rPr>
        <w:t>6</w:t>
      </w:r>
      <w:r w:rsidR="00121AEA" w:rsidRPr="000C22A2">
        <w:rPr>
          <w:rFonts w:ascii="Arial" w:hAnsi="Arial" w:cs="Arial"/>
          <w:sz w:val="22"/>
          <w:szCs w:val="22"/>
        </w:rPr>
        <w:t xml:space="preserve"> </w:t>
      </w:r>
      <w:r w:rsidR="00165EDD" w:rsidRPr="000C22A2">
        <w:rPr>
          <w:rFonts w:ascii="Arial" w:hAnsi="Arial" w:cs="Arial"/>
          <w:sz w:val="22"/>
          <w:szCs w:val="22"/>
        </w:rPr>
        <w:t>m</w:t>
      </w:r>
      <w:r w:rsidR="00121AEA" w:rsidRPr="000C22A2">
        <w:rPr>
          <w:rFonts w:ascii="Arial" w:hAnsi="Arial" w:cs="Arial"/>
          <w:sz w:val="22"/>
          <w:szCs w:val="22"/>
        </w:rPr>
        <w:t>etas</w:t>
      </w:r>
      <w:r w:rsidR="00EC5C72" w:rsidRPr="000C22A2">
        <w:rPr>
          <w:rFonts w:ascii="Arial" w:hAnsi="Arial" w:cs="Arial"/>
          <w:sz w:val="22"/>
          <w:szCs w:val="22"/>
        </w:rPr>
        <w:t>, como se presenta a continuación</w:t>
      </w:r>
      <w:r w:rsidR="0083449C" w:rsidRPr="000C22A2">
        <w:rPr>
          <w:rFonts w:ascii="Arial" w:hAnsi="Arial" w:cs="Arial"/>
          <w:sz w:val="22"/>
          <w:szCs w:val="22"/>
        </w:rPr>
        <w:t>:</w:t>
      </w:r>
    </w:p>
    <w:p w14:paraId="40E11265" w14:textId="7AEA6809" w:rsidR="006E14E0" w:rsidRPr="000C22A2" w:rsidRDefault="006E14E0" w:rsidP="009824CF">
      <w:pPr>
        <w:jc w:val="both"/>
        <w:rPr>
          <w:rFonts w:ascii="Arial" w:hAnsi="Arial" w:cs="Arial"/>
          <w:sz w:val="22"/>
          <w:szCs w:val="22"/>
        </w:rPr>
      </w:pPr>
    </w:p>
    <w:p w14:paraId="5D8ADF81" w14:textId="18472C6B" w:rsidR="00CF7149" w:rsidRPr="000C22A2" w:rsidRDefault="006A051B" w:rsidP="006A051B">
      <w:pPr>
        <w:pStyle w:val="Epgrafe"/>
        <w:jc w:val="center"/>
        <w:rPr>
          <w:rFonts w:ascii="Arial" w:hAnsi="Arial" w:cs="Arial"/>
          <w:color w:val="auto"/>
          <w:sz w:val="22"/>
          <w:szCs w:val="22"/>
        </w:rPr>
      </w:pPr>
      <w:bookmarkStart w:id="15" w:name="_Toc122568178"/>
      <w:r w:rsidRPr="001859A4">
        <w:rPr>
          <w:rFonts w:ascii="Arial" w:hAnsi="Arial" w:cs="Arial"/>
          <w:b/>
          <w:bCs/>
          <w:i w:val="0"/>
          <w:iCs w:val="0"/>
          <w:color w:val="auto"/>
          <w:sz w:val="22"/>
          <w:szCs w:val="22"/>
        </w:rPr>
        <w:t xml:space="preserve">Tabla </w:t>
      </w:r>
      <w:r w:rsidRPr="001859A4">
        <w:rPr>
          <w:rFonts w:ascii="Arial" w:hAnsi="Arial" w:cs="Arial"/>
          <w:b/>
          <w:bCs/>
          <w:i w:val="0"/>
          <w:iCs w:val="0"/>
          <w:color w:val="auto"/>
          <w:sz w:val="22"/>
          <w:szCs w:val="22"/>
        </w:rPr>
        <w:fldChar w:fldCharType="begin"/>
      </w:r>
      <w:r w:rsidRPr="001859A4">
        <w:rPr>
          <w:rFonts w:ascii="Arial" w:hAnsi="Arial" w:cs="Arial"/>
          <w:b/>
          <w:bCs/>
          <w:i w:val="0"/>
          <w:iCs w:val="0"/>
          <w:color w:val="auto"/>
          <w:sz w:val="22"/>
          <w:szCs w:val="22"/>
        </w:rPr>
        <w:instrText xml:space="preserve"> SEQ Tabla \* ARABIC </w:instrText>
      </w:r>
      <w:r w:rsidRPr="001859A4">
        <w:rPr>
          <w:rFonts w:ascii="Arial" w:hAnsi="Arial" w:cs="Arial"/>
          <w:b/>
          <w:bCs/>
          <w:i w:val="0"/>
          <w:iCs w:val="0"/>
          <w:color w:val="auto"/>
          <w:sz w:val="22"/>
          <w:szCs w:val="22"/>
        </w:rPr>
        <w:fldChar w:fldCharType="separate"/>
      </w:r>
      <w:r w:rsidR="007E6DA5">
        <w:rPr>
          <w:rFonts w:ascii="Arial" w:hAnsi="Arial" w:cs="Arial"/>
          <w:b/>
          <w:bCs/>
          <w:i w:val="0"/>
          <w:iCs w:val="0"/>
          <w:noProof/>
          <w:color w:val="auto"/>
          <w:sz w:val="22"/>
          <w:szCs w:val="22"/>
        </w:rPr>
        <w:t>1</w:t>
      </w:r>
      <w:r w:rsidRPr="001859A4">
        <w:rPr>
          <w:rFonts w:ascii="Arial" w:hAnsi="Arial" w:cs="Arial"/>
          <w:b/>
          <w:bCs/>
          <w:i w:val="0"/>
          <w:iCs w:val="0"/>
          <w:color w:val="auto"/>
          <w:sz w:val="22"/>
          <w:szCs w:val="22"/>
        </w:rPr>
        <w:fldChar w:fldCharType="end"/>
      </w:r>
      <w:r w:rsidRPr="000C22A2">
        <w:rPr>
          <w:rFonts w:ascii="Arial" w:hAnsi="Arial" w:cs="Arial"/>
          <w:color w:val="auto"/>
          <w:sz w:val="22"/>
          <w:szCs w:val="22"/>
        </w:rPr>
        <w:t xml:space="preserve"> </w:t>
      </w:r>
      <w:r w:rsidRPr="000C22A2">
        <w:rPr>
          <w:rFonts w:ascii="Arial" w:hAnsi="Arial" w:cs="Arial"/>
          <w:i w:val="0"/>
          <w:iCs w:val="0"/>
          <w:color w:val="auto"/>
          <w:sz w:val="22"/>
          <w:szCs w:val="22"/>
        </w:rPr>
        <w:t xml:space="preserve">Propósitos PDD </w:t>
      </w:r>
      <w:r w:rsidR="003D1CF1" w:rsidRPr="000C22A2">
        <w:rPr>
          <w:rFonts w:ascii="Arial" w:hAnsi="Arial" w:cs="Arial"/>
          <w:i w:val="0"/>
          <w:iCs w:val="0"/>
          <w:color w:val="auto"/>
          <w:sz w:val="22"/>
          <w:szCs w:val="22"/>
        </w:rPr>
        <w:t xml:space="preserve">2020 – 2024 </w:t>
      </w:r>
      <w:r w:rsidRPr="000C22A2">
        <w:rPr>
          <w:rFonts w:ascii="Arial" w:hAnsi="Arial" w:cs="Arial"/>
          <w:i w:val="0"/>
          <w:iCs w:val="0"/>
          <w:color w:val="auto"/>
          <w:sz w:val="22"/>
          <w:szCs w:val="22"/>
        </w:rPr>
        <w:t xml:space="preserve">vs. Objetivos estratégicos PES </w:t>
      </w:r>
      <w:r w:rsidR="00CF7149" w:rsidRPr="000C22A2">
        <w:rPr>
          <w:rFonts w:ascii="Arial" w:hAnsi="Arial" w:cs="Arial"/>
          <w:i w:val="0"/>
          <w:iCs w:val="0"/>
          <w:color w:val="auto"/>
          <w:sz w:val="22"/>
          <w:szCs w:val="22"/>
        </w:rPr>
        <w:t>2020 - 2024</w:t>
      </w:r>
      <w:r w:rsidRPr="000C22A2">
        <w:rPr>
          <w:rFonts w:ascii="Arial" w:hAnsi="Arial" w:cs="Arial"/>
          <w:i w:val="0"/>
          <w:iCs w:val="0"/>
          <w:color w:val="auto"/>
          <w:sz w:val="22"/>
          <w:szCs w:val="22"/>
        </w:rPr>
        <w:t xml:space="preserve"> vs. Metas IDPAC</w:t>
      </w:r>
      <w:r w:rsidR="00CF7149" w:rsidRPr="000C22A2">
        <w:rPr>
          <w:rFonts w:ascii="Arial" w:hAnsi="Arial" w:cs="Arial"/>
          <w:i w:val="0"/>
          <w:iCs w:val="0"/>
          <w:color w:val="auto"/>
          <w:sz w:val="22"/>
          <w:szCs w:val="22"/>
        </w:rPr>
        <w:t xml:space="preserve"> 2020 – 2024</w:t>
      </w:r>
      <w:bookmarkEnd w:id="15"/>
    </w:p>
    <w:tbl>
      <w:tblPr>
        <w:tblW w:w="5000" w:type="pct"/>
        <w:tblCellMar>
          <w:left w:w="70" w:type="dxa"/>
          <w:right w:w="70" w:type="dxa"/>
        </w:tblCellMar>
        <w:tblLook w:val="04A0" w:firstRow="1" w:lastRow="0" w:firstColumn="1" w:lastColumn="0" w:noHBand="0" w:noVBand="1"/>
      </w:tblPr>
      <w:tblGrid>
        <w:gridCol w:w="2027"/>
        <w:gridCol w:w="1922"/>
        <w:gridCol w:w="2868"/>
        <w:gridCol w:w="3297"/>
      </w:tblGrid>
      <w:tr w:rsidR="001E215A" w:rsidRPr="000C22A2" w14:paraId="6A454A80" w14:textId="77777777" w:rsidTr="006A051B">
        <w:trPr>
          <w:trHeight w:val="968"/>
          <w:tblHeader/>
        </w:trPr>
        <w:tc>
          <w:tcPr>
            <w:tcW w:w="1952" w:type="pct"/>
            <w:gridSpan w:val="2"/>
            <w:tcBorders>
              <w:top w:val="single" w:sz="4" w:space="0" w:color="auto"/>
              <w:left w:val="single" w:sz="4" w:space="0" w:color="auto"/>
              <w:bottom w:val="single" w:sz="4" w:space="0" w:color="auto"/>
              <w:right w:val="single" w:sz="4" w:space="0" w:color="auto"/>
            </w:tcBorders>
            <w:shd w:val="clear" w:color="000000" w:fill="C00000"/>
            <w:vAlign w:val="center"/>
            <w:hideMark/>
          </w:tcPr>
          <w:p w14:paraId="4C2C2841" w14:textId="77777777" w:rsidR="001E215A" w:rsidRPr="000C22A2" w:rsidRDefault="001E215A" w:rsidP="006A051B">
            <w:pPr>
              <w:jc w:val="center"/>
              <w:rPr>
                <w:rFonts w:ascii="Arial" w:eastAsia="Times New Roman" w:hAnsi="Arial" w:cs="Arial"/>
                <w:b/>
                <w:bCs/>
                <w:color w:val="FFFFFF"/>
                <w:sz w:val="22"/>
                <w:szCs w:val="22"/>
                <w:lang w:eastAsia="es-CO"/>
              </w:rPr>
            </w:pPr>
            <w:r w:rsidRPr="000C22A2">
              <w:rPr>
                <w:rFonts w:ascii="Arial" w:eastAsia="Times New Roman" w:hAnsi="Arial" w:cs="Arial"/>
                <w:b/>
                <w:bCs/>
                <w:color w:val="FFFFFF"/>
                <w:sz w:val="22"/>
                <w:szCs w:val="22"/>
                <w:lang w:eastAsia="es-CO"/>
              </w:rPr>
              <w:t>PLAN DE DESARROLLO DISTRITAL UN NUEVO CONTRATO SOCIAL Y AMBIENTAL PARA LA BOGOTÁ DEL SIGLO XXI</w:t>
            </w:r>
          </w:p>
        </w:tc>
        <w:tc>
          <w:tcPr>
            <w:tcW w:w="1418" w:type="pct"/>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551123DF" w14:textId="151603BF" w:rsidR="001E215A" w:rsidRPr="000C22A2" w:rsidRDefault="001E215A" w:rsidP="006A051B">
            <w:pPr>
              <w:jc w:val="center"/>
              <w:rPr>
                <w:rFonts w:ascii="Arial" w:eastAsia="Times New Roman" w:hAnsi="Arial" w:cs="Arial"/>
                <w:b/>
                <w:bCs/>
                <w:color w:val="FFFFFF"/>
                <w:sz w:val="22"/>
                <w:szCs w:val="22"/>
                <w:lang w:eastAsia="es-CO"/>
              </w:rPr>
            </w:pPr>
            <w:r w:rsidRPr="000C22A2">
              <w:rPr>
                <w:rFonts w:ascii="Arial" w:eastAsia="Times New Roman" w:hAnsi="Arial" w:cs="Arial"/>
                <w:b/>
                <w:bCs/>
                <w:color w:val="FFFFFF"/>
                <w:sz w:val="22"/>
                <w:szCs w:val="22"/>
                <w:lang w:eastAsia="es-CO"/>
              </w:rPr>
              <w:t>OBJETIVOS DEL PLAN ESTRATÉGICO SECTORIAL DE GOBIERNO</w:t>
            </w:r>
          </w:p>
        </w:tc>
        <w:tc>
          <w:tcPr>
            <w:tcW w:w="1631" w:type="pct"/>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0D9A0F30" w14:textId="26497B8E" w:rsidR="001E215A" w:rsidRPr="000C22A2" w:rsidRDefault="001E215A" w:rsidP="006A051B">
            <w:pPr>
              <w:jc w:val="center"/>
              <w:rPr>
                <w:rFonts w:ascii="Arial" w:eastAsia="Times New Roman" w:hAnsi="Arial" w:cs="Arial"/>
                <w:b/>
                <w:bCs/>
                <w:color w:val="FFFFFF"/>
                <w:sz w:val="22"/>
                <w:szCs w:val="22"/>
                <w:lang w:eastAsia="es-CO"/>
              </w:rPr>
            </w:pPr>
            <w:r w:rsidRPr="000C22A2">
              <w:rPr>
                <w:rFonts w:ascii="Arial" w:eastAsia="Times New Roman" w:hAnsi="Arial" w:cs="Arial"/>
                <w:b/>
                <w:bCs/>
                <w:color w:val="FFFFFF"/>
                <w:sz w:val="22"/>
                <w:szCs w:val="22"/>
                <w:lang w:eastAsia="es-CO"/>
              </w:rPr>
              <w:t>METAS IDPAC</w:t>
            </w:r>
          </w:p>
        </w:tc>
      </w:tr>
      <w:tr w:rsidR="001E215A" w:rsidRPr="000C22A2" w14:paraId="14363C2B" w14:textId="77777777" w:rsidTr="006A051B">
        <w:trPr>
          <w:trHeight w:val="735"/>
          <w:tblHeader/>
        </w:trPr>
        <w:tc>
          <w:tcPr>
            <w:tcW w:w="1002" w:type="pct"/>
            <w:tcBorders>
              <w:top w:val="nil"/>
              <w:left w:val="single" w:sz="4" w:space="0" w:color="auto"/>
              <w:bottom w:val="single" w:sz="4" w:space="0" w:color="auto"/>
              <w:right w:val="single" w:sz="4" w:space="0" w:color="auto"/>
            </w:tcBorders>
            <w:shd w:val="clear" w:color="000000" w:fill="C00000"/>
            <w:vAlign w:val="center"/>
            <w:hideMark/>
          </w:tcPr>
          <w:p w14:paraId="7F47F4D3" w14:textId="77777777" w:rsidR="001E215A" w:rsidRPr="000C22A2" w:rsidRDefault="001E215A" w:rsidP="006A051B">
            <w:pPr>
              <w:jc w:val="center"/>
              <w:rPr>
                <w:rFonts w:ascii="Arial" w:eastAsia="Times New Roman" w:hAnsi="Arial" w:cs="Arial"/>
                <w:b/>
                <w:bCs/>
                <w:color w:val="FFFFFF"/>
                <w:sz w:val="22"/>
                <w:szCs w:val="22"/>
                <w:lang w:eastAsia="es-CO"/>
              </w:rPr>
            </w:pPr>
            <w:r w:rsidRPr="000C22A2">
              <w:rPr>
                <w:rFonts w:ascii="Arial" w:eastAsia="Times New Roman" w:hAnsi="Arial" w:cs="Arial"/>
                <w:b/>
                <w:bCs/>
                <w:color w:val="FFFFFF"/>
                <w:sz w:val="22"/>
                <w:szCs w:val="22"/>
                <w:lang w:eastAsia="es-CO"/>
              </w:rPr>
              <w:t>PROPOSITO</w:t>
            </w:r>
          </w:p>
        </w:tc>
        <w:tc>
          <w:tcPr>
            <w:tcW w:w="950" w:type="pct"/>
            <w:tcBorders>
              <w:top w:val="nil"/>
              <w:left w:val="nil"/>
              <w:bottom w:val="single" w:sz="4" w:space="0" w:color="auto"/>
              <w:right w:val="single" w:sz="4" w:space="0" w:color="auto"/>
            </w:tcBorders>
            <w:shd w:val="clear" w:color="000000" w:fill="C00000"/>
            <w:vAlign w:val="center"/>
            <w:hideMark/>
          </w:tcPr>
          <w:p w14:paraId="06884B2D" w14:textId="77777777" w:rsidR="001E215A" w:rsidRPr="000C22A2" w:rsidRDefault="001E215A" w:rsidP="006A051B">
            <w:pPr>
              <w:jc w:val="center"/>
              <w:rPr>
                <w:rFonts w:ascii="Arial" w:eastAsia="Times New Roman" w:hAnsi="Arial" w:cs="Arial"/>
                <w:b/>
                <w:bCs/>
                <w:color w:val="FFFFFF"/>
                <w:sz w:val="22"/>
                <w:szCs w:val="22"/>
                <w:lang w:eastAsia="es-CO"/>
              </w:rPr>
            </w:pPr>
            <w:r w:rsidRPr="000C22A2">
              <w:rPr>
                <w:rFonts w:ascii="Arial" w:eastAsia="Times New Roman" w:hAnsi="Arial" w:cs="Arial"/>
                <w:b/>
                <w:bCs/>
                <w:color w:val="FFFFFF"/>
                <w:sz w:val="22"/>
                <w:szCs w:val="22"/>
                <w:lang w:eastAsia="es-CO"/>
              </w:rPr>
              <w:t>NOMBRE DE PROGRAMA ESTRATEGICO</w:t>
            </w:r>
          </w:p>
        </w:tc>
        <w:tc>
          <w:tcPr>
            <w:tcW w:w="1418" w:type="pct"/>
            <w:vMerge/>
            <w:tcBorders>
              <w:top w:val="single" w:sz="4" w:space="0" w:color="auto"/>
              <w:left w:val="single" w:sz="4" w:space="0" w:color="auto"/>
              <w:bottom w:val="single" w:sz="4" w:space="0" w:color="auto"/>
              <w:right w:val="single" w:sz="4" w:space="0" w:color="auto"/>
            </w:tcBorders>
            <w:vAlign w:val="center"/>
            <w:hideMark/>
          </w:tcPr>
          <w:p w14:paraId="35B8AF07" w14:textId="77777777" w:rsidR="001E215A" w:rsidRPr="000C22A2" w:rsidRDefault="001E215A" w:rsidP="006A051B">
            <w:pPr>
              <w:jc w:val="both"/>
              <w:rPr>
                <w:rFonts w:ascii="Arial" w:eastAsia="Times New Roman" w:hAnsi="Arial" w:cs="Arial"/>
                <w:b/>
                <w:bCs/>
                <w:color w:val="FFFFFF"/>
                <w:sz w:val="22"/>
                <w:szCs w:val="22"/>
                <w:lang w:eastAsia="es-CO"/>
              </w:rPr>
            </w:pPr>
          </w:p>
        </w:tc>
        <w:tc>
          <w:tcPr>
            <w:tcW w:w="1631" w:type="pct"/>
            <w:vMerge/>
            <w:tcBorders>
              <w:top w:val="single" w:sz="4" w:space="0" w:color="auto"/>
              <w:left w:val="single" w:sz="4" w:space="0" w:color="auto"/>
              <w:bottom w:val="single" w:sz="4" w:space="0" w:color="auto"/>
              <w:right w:val="single" w:sz="4" w:space="0" w:color="auto"/>
            </w:tcBorders>
            <w:vAlign w:val="center"/>
            <w:hideMark/>
          </w:tcPr>
          <w:p w14:paraId="091F636F" w14:textId="77777777" w:rsidR="001E215A" w:rsidRPr="000C22A2" w:rsidRDefault="001E215A" w:rsidP="006A051B">
            <w:pPr>
              <w:jc w:val="both"/>
              <w:rPr>
                <w:rFonts w:ascii="Arial" w:eastAsia="Times New Roman" w:hAnsi="Arial" w:cs="Arial"/>
                <w:b/>
                <w:bCs/>
                <w:color w:val="FFFFFF"/>
                <w:sz w:val="22"/>
                <w:szCs w:val="22"/>
                <w:lang w:eastAsia="es-CO"/>
              </w:rPr>
            </w:pPr>
          </w:p>
        </w:tc>
      </w:tr>
      <w:tr w:rsidR="001E215A" w:rsidRPr="000C22A2" w14:paraId="59F8DF52" w14:textId="77777777" w:rsidTr="006A051B">
        <w:trPr>
          <w:trHeight w:val="658"/>
        </w:trPr>
        <w:tc>
          <w:tcPr>
            <w:tcW w:w="1002" w:type="pct"/>
            <w:vMerge w:val="restart"/>
            <w:tcBorders>
              <w:top w:val="nil"/>
              <w:left w:val="single" w:sz="4" w:space="0" w:color="auto"/>
              <w:bottom w:val="single" w:sz="4" w:space="0" w:color="auto"/>
              <w:right w:val="single" w:sz="4" w:space="0" w:color="auto"/>
            </w:tcBorders>
            <w:shd w:val="clear" w:color="auto" w:fill="auto"/>
            <w:vAlign w:val="center"/>
            <w:hideMark/>
          </w:tcPr>
          <w:p w14:paraId="7FAF02DA" w14:textId="77777777" w:rsidR="001E215A" w:rsidRPr="000C22A2" w:rsidRDefault="001E215A" w:rsidP="006A051B">
            <w:pPr>
              <w:jc w:val="cente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Construir Bogotá Región con gobierno abierto, transparente y ciudadanía consciente</w:t>
            </w:r>
          </w:p>
        </w:tc>
        <w:tc>
          <w:tcPr>
            <w:tcW w:w="950" w:type="pct"/>
            <w:tcBorders>
              <w:top w:val="nil"/>
              <w:left w:val="nil"/>
              <w:bottom w:val="single" w:sz="4" w:space="0" w:color="auto"/>
              <w:right w:val="single" w:sz="4" w:space="0" w:color="auto"/>
            </w:tcBorders>
            <w:shd w:val="clear" w:color="auto" w:fill="auto"/>
            <w:vAlign w:val="center"/>
            <w:hideMark/>
          </w:tcPr>
          <w:p w14:paraId="780D5F1A" w14:textId="77777777" w:rsidR="001E215A" w:rsidRPr="000C22A2" w:rsidRDefault="001E215A" w:rsidP="006A051B">
            <w:pPr>
              <w:jc w:val="cente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Gestión Pública Local</w:t>
            </w:r>
          </w:p>
        </w:tc>
        <w:tc>
          <w:tcPr>
            <w:tcW w:w="1418" w:type="pct"/>
            <w:tcBorders>
              <w:top w:val="nil"/>
              <w:left w:val="nil"/>
              <w:bottom w:val="single" w:sz="4" w:space="0" w:color="auto"/>
              <w:right w:val="single" w:sz="4" w:space="0" w:color="auto"/>
            </w:tcBorders>
            <w:shd w:val="clear" w:color="auto" w:fill="auto"/>
            <w:vAlign w:val="center"/>
            <w:hideMark/>
          </w:tcPr>
          <w:p w14:paraId="340656AA"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1. Realizar acciones enfocadas al fortalecimiento de la gobernabilidad democrática local.</w:t>
            </w:r>
          </w:p>
        </w:tc>
        <w:tc>
          <w:tcPr>
            <w:tcW w:w="1631" w:type="pct"/>
            <w:tcBorders>
              <w:top w:val="nil"/>
              <w:left w:val="nil"/>
              <w:bottom w:val="single" w:sz="4" w:space="0" w:color="auto"/>
              <w:right w:val="single" w:sz="4" w:space="0" w:color="auto"/>
            </w:tcBorders>
            <w:shd w:val="clear" w:color="auto" w:fill="auto"/>
            <w:vAlign w:val="center"/>
            <w:hideMark/>
          </w:tcPr>
          <w:p w14:paraId="72379916"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Implementar una estrategia comunicativa que promueva valores y capacidades democráticas.</w:t>
            </w:r>
          </w:p>
        </w:tc>
      </w:tr>
      <w:tr w:rsidR="001E215A" w:rsidRPr="000C22A2" w14:paraId="2B692E3E" w14:textId="77777777" w:rsidTr="00E71028">
        <w:trPr>
          <w:trHeight w:val="847"/>
        </w:trPr>
        <w:tc>
          <w:tcPr>
            <w:tcW w:w="1002" w:type="pct"/>
            <w:vMerge/>
            <w:tcBorders>
              <w:top w:val="nil"/>
              <w:left w:val="single" w:sz="4" w:space="0" w:color="auto"/>
              <w:bottom w:val="single" w:sz="4" w:space="0" w:color="auto"/>
              <w:right w:val="single" w:sz="4" w:space="0" w:color="auto"/>
            </w:tcBorders>
            <w:vAlign w:val="center"/>
            <w:hideMark/>
          </w:tcPr>
          <w:p w14:paraId="3B9C3038"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14:paraId="71F2AF9B" w14:textId="77777777" w:rsidR="001E215A" w:rsidRPr="000C22A2" w:rsidRDefault="001E215A" w:rsidP="006A051B">
            <w:pPr>
              <w:jc w:val="cente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Gobierno Abierto</w:t>
            </w:r>
          </w:p>
        </w:tc>
        <w:tc>
          <w:tcPr>
            <w:tcW w:w="1418" w:type="pct"/>
            <w:vMerge w:val="restart"/>
            <w:tcBorders>
              <w:top w:val="nil"/>
              <w:left w:val="single" w:sz="4" w:space="0" w:color="auto"/>
              <w:bottom w:val="single" w:sz="4" w:space="0" w:color="auto"/>
              <w:right w:val="single" w:sz="4" w:space="0" w:color="auto"/>
            </w:tcBorders>
            <w:shd w:val="clear" w:color="auto" w:fill="auto"/>
            <w:vAlign w:val="center"/>
            <w:hideMark/>
          </w:tcPr>
          <w:p w14:paraId="0647B04B"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2. Establecer lineamientos de gestión del conocimiento para el sector gobierno, con el fin de identificar la trazabilidad de la información y los servicios que se prestan para una mejor toma de decisiones, generar valor agregado a la información producida, y mitigar la fuga de conocimiento en el sector</w:t>
            </w:r>
          </w:p>
        </w:tc>
        <w:tc>
          <w:tcPr>
            <w:tcW w:w="1631" w:type="pct"/>
            <w:tcBorders>
              <w:top w:val="nil"/>
              <w:left w:val="nil"/>
              <w:bottom w:val="single" w:sz="4" w:space="0" w:color="auto"/>
              <w:right w:val="single" w:sz="4" w:space="0" w:color="auto"/>
            </w:tcBorders>
            <w:shd w:val="clear" w:color="auto" w:fill="auto"/>
            <w:vAlign w:val="center"/>
            <w:hideMark/>
          </w:tcPr>
          <w:p w14:paraId="0742DEC7"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Consolidar un observatorio para el análisis y divulgación de información sobre participación ciudadana.</w:t>
            </w:r>
          </w:p>
        </w:tc>
      </w:tr>
      <w:tr w:rsidR="001E215A" w:rsidRPr="000C22A2" w14:paraId="407F9A14" w14:textId="77777777" w:rsidTr="006A051B">
        <w:trPr>
          <w:trHeight w:val="925"/>
        </w:trPr>
        <w:tc>
          <w:tcPr>
            <w:tcW w:w="1002" w:type="pct"/>
            <w:vMerge/>
            <w:tcBorders>
              <w:top w:val="nil"/>
              <w:left w:val="single" w:sz="4" w:space="0" w:color="auto"/>
              <w:bottom w:val="single" w:sz="4" w:space="0" w:color="auto"/>
              <w:right w:val="single" w:sz="4" w:space="0" w:color="auto"/>
            </w:tcBorders>
            <w:vAlign w:val="center"/>
            <w:hideMark/>
          </w:tcPr>
          <w:p w14:paraId="7D1FD1F8"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tcBorders>
              <w:top w:val="nil"/>
              <w:left w:val="single" w:sz="4" w:space="0" w:color="auto"/>
              <w:bottom w:val="single" w:sz="4" w:space="0" w:color="auto"/>
              <w:right w:val="single" w:sz="4" w:space="0" w:color="auto"/>
            </w:tcBorders>
            <w:vAlign w:val="center"/>
            <w:hideMark/>
          </w:tcPr>
          <w:p w14:paraId="48C701F1" w14:textId="77777777" w:rsidR="001E215A" w:rsidRPr="000C22A2" w:rsidRDefault="001E215A" w:rsidP="006A051B">
            <w:pPr>
              <w:jc w:val="center"/>
              <w:rPr>
                <w:rFonts w:ascii="Arial" w:eastAsia="Times New Roman" w:hAnsi="Arial" w:cs="Arial"/>
                <w:color w:val="000000"/>
                <w:sz w:val="22"/>
                <w:szCs w:val="22"/>
                <w:lang w:eastAsia="es-CO"/>
              </w:rPr>
            </w:pPr>
          </w:p>
        </w:tc>
        <w:tc>
          <w:tcPr>
            <w:tcW w:w="1418" w:type="pct"/>
            <w:vMerge/>
            <w:tcBorders>
              <w:top w:val="nil"/>
              <w:left w:val="single" w:sz="4" w:space="0" w:color="auto"/>
              <w:bottom w:val="single" w:sz="4" w:space="0" w:color="auto"/>
              <w:right w:val="single" w:sz="4" w:space="0" w:color="auto"/>
            </w:tcBorders>
            <w:vAlign w:val="center"/>
            <w:hideMark/>
          </w:tcPr>
          <w:p w14:paraId="15A2554B" w14:textId="77777777" w:rsidR="001E215A" w:rsidRPr="000C22A2" w:rsidRDefault="001E215A" w:rsidP="006A051B">
            <w:pPr>
              <w:jc w:val="both"/>
              <w:rPr>
                <w:rFonts w:ascii="Arial" w:eastAsia="Times New Roman" w:hAnsi="Arial" w:cs="Arial"/>
                <w:color w:val="000000"/>
                <w:sz w:val="22"/>
                <w:szCs w:val="22"/>
                <w:lang w:eastAsia="es-CO"/>
              </w:rPr>
            </w:pPr>
          </w:p>
        </w:tc>
        <w:tc>
          <w:tcPr>
            <w:tcW w:w="1631" w:type="pct"/>
            <w:tcBorders>
              <w:top w:val="nil"/>
              <w:left w:val="nil"/>
              <w:bottom w:val="single" w:sz="4" w:space="0" w:color="auto"/>
              <w:right w:val="single" w:sz="4" w:space="0" w:color="auto"/>
            </w:tcBorders>
            <w:shd w:val="clear" w:color="auto" w:fill="auto"/>
            <w:vAlign w:val="center"/>
            <w:hideMark/>
          </w:tcPr>
          <w:p w14:paraId="0FAED074"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Implementar un (1) Laboratorio de Innovación Social sobre Gobernabilidad Social, Derechos Humanos y Participación Ciudadana.</w:t>
            </w:r>
          </w:p>
        </w:tc>
      </w:tr>
      <w:tr w:rsidR="001E215A" w:rsidRPr="000C22A2" w14:paraId="614E7A93" w14:textId="77777777" w:rsidTr="00D94EAB">
        <w:trPr>
          <w:trHeight w:val="1206"/>
        </w:trPr>
        <w:tc>
          <w:tcPr>
            <w:tcW w:w="1002" w:type="pct"/>
            <w:vMerge/>
            <w:tcBorders>
              <w:top w:val="nil"/>
              <w:left w:val="single" w:sz="4" w:space="0" w:color="auto"/>
              <w:bottom w:val="single" w:sz="4" w:space="0" w:color="auto"/>
              <w:right w:val="single" w:sz="4" w:space="0" w:color="auto"/>
            </w:tcBorders>
            <w:vAlign w:val="center"/>
            <w:hideMark/>
          </w:tcPr>
          <w:p w14:paraId="7A46C3FC"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14:paraId="07D988C5" w14:textId="77777777" w:rsidR="001E215A" w:rsidRPr="000C22A2" w:rsidRDefault="001E215A" w:rsidP="006A051B">
            <w:pPr>
              <w:jc w:val="cente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Gestión Pública Efectiva</w:t>
            </w:r>
          </w:p>
        </w:tc>
        <w:tc>
          <w:tcPr>
            <w:tcW w:w="1418" w:type="pct"/>
            <w:vMerge w:val="restart"/>
            <w:tcBorders>
              <w:top w:val="nil"/>
              <w:left w:val="single" w:sz="4" w:space="0" w:color="auto"/>
              <w:bottom w:val="single" w:sz="4" w:space="0" w:color="auto"/>
              <w:right w:val="single" w:sz="4" w:space="0" w:color="auto"/>
            </w:tcBorders>
            <w:shd w:val="clear" w:color="auto" w:fill="auto"/>
            <w:vAlign w:val="center"/>
            <w:hideMark/>
          </w:tcPr>
          <w:p w14:paraId="3F60A889"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 xml:space="preserve">3. Aumentar la transparencia mediante la implementación de estrategias de gobierno abierto, que faciliten el </w:t>
            </w:r>
            <w:r w:rsidRPr="000C22A2">
              <w:rPr>
                <w:rFonts w:ascii="Arial" w:eastAsia="Times New Roman" w:hAnsi="Arial" w:cs="Arial"/>
                <w:color w:val="000000"/>
                <w:sz w:val="22"/>
                <w:szCs w:val="22"/>
                <w:lang w:eastAsia="es-CO"/>
              </w:rPr>
              <w:lastRenderedPageBreak/>
              <w:t>acceso a la información de parte de la ciudadanía y construir espacios de colaboración en los que se identifiquen acciones de mejoramiento en los procesos de la gestión pública</w:t>
            </w:r>
          </w:p>
        </w:tc>
        <w:tc>
          <w:tcPr>
            <w:tcW w:w="1631" w:type="pct"/>
            <w:tcBorders>
              <w:top w:val="nil"/>
              <w:left w:val="nil"/>
              <w:bottom w:val="single" w:sz="4" w:space="0" w:color="auto"/>
              <w:right w:val="single" w:sz="4" w:space="0" w:color="auto"/>
            </w:tcBorders>
            <w:shd w:val="clear" w:color="auto" w:fill="auto"/>
            <w:vAlign w:val="center"/>
            <w:hideMark/>
          </w:tcPr>
          <w:p w14:paraId="7A2E67BB"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lastRenderedPageBreak/>
              <w:t>Lograr que las 3 entidades del sector gobierno obtengan como mínimo 90 puntos sobre 100 en el Índice de Transparencia Bogotá -ITB.</w:t>
            </w:r>
          </w:p>
        </w:tc>
      </w:tr>
      <w:tr w:rsidR="001E215A" w:rsidRPr="000C22A2" w14:paraId="7FD02C22" w14:textId="77777777" w:rsidTr="006A051B">
        <w:trPr>
          <w:trHeight w:val="925"/>
        </w:trPr>
        <w:tc>
          <w:tcPr>
            <w:tcW w:w="1002" w:type="pct"/>
            <w:vMerge/>
            <w:tcBorders>
              <w:top w:val="nil"/>
              <w:left w:val="single" w:sz="4" w:space="0" w:color="auto"/>
              <w:bottom w:val="single" w:sz="4" w:space="0" w:color="auto"/>
              <w:right w:val="single" w:sz="4" w:space="0" w:color="auto"/>
            </w:tcBorders>
            <w:vAlign w:val="center"/>
            <w:hideMark/>
          </w:tcPr>
          <w:p w14:paraId="1AC14D2B"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tcBorders>
              <w:top w:val="nil"/>
              <w:left w:val="single" w:sz="4" w:space="0" w:color="auto"/>
              <w:bottom w:val="single" w:sz="4" w:space="0" w:color="auto"/>
              <w:right w:val="single" w:sz="4" w:space="0" w:color="auto"/>
            </w:tcBorders>
            <w:vAlign w:val="center"/>
            <w:hideMark/>
          </w:tcPr>
          <w:p w14:paraId="04BA3674" w14:textId="77777777" w:rsidR="001E215A" w:rsidRPr="000C22A2" w:rsidRDefault="001E215A" w:rsidP="006A051B">
            <w:pPr>
              <w:jc w:val="center"/>
              <w:rPr>
                <w:rFonts w:ascii="Arial" w:eastAsia="Times New Roman" w:hAnsi="Arial" w:cs="Arial"/>
                <w:color w:val="000000"/>
                <w:sz w:val="22"/>
                <w:szCs w:val="22"/>
                <w:lang w:eastAsia="es-CO"/>
              </w:rPr>
            </w:pPr>
          </w:p>
        </w:tc>
        <w:tc>
          <w:tcPr>
            <w:tcW w:w="1418" w:type="pct"/>
            <w:vMerge/>
            <w:tcBorders>
              <w:top w:val="nil"/>
              <w:left w:val="single" w:sz="4" w:space="0" w:color="auto"/>
              <w:bottom w:val="single" w:sz="4" w:space="0" w:color="auto"/>
              <w:right w:val="single" w:sz="4" w:space="0" w:color="auto"/>
            </w:tcBorders>
            <w:vAlign w:val="center"/>
            <w:hideMark/>
          </w:tcPr>
          <w:p w14:paraId="76C7ACB8" w14:textId="77777777" w:rsidR="001E215A" w:rsidRPr="000C22A2" w:rsidRDefault="001E215A" w:rsidP="006A051B">
            <w:pPr>
              <w:jc w:val="both"/>
              <w:rPr>
                <w:rFonts w:ascii="Arial" w:eastAsia="Times New Roman" w:hAnsi="Arial" w:cs="Arial"/>
                <w:color w:val="000000"/>
                <w:sz w:val="22"/>
                <w:szCs w:val="22"/>
                <w:lang w:eastAsia="es-CO"/>
              </w:rPr>
            </w:pPr>
          </w:p>
        </w:tc>
        <w:tc>
          <w:tcPr>
            <w:tcW w:w="1631" w:type="pct"/>
            <w:tcBorders>
              <w:top w:val="nil"/>
              <w:left w:val="nil"/>
              <w:bottom w:val="single" w:sz="4" w:space="0" w:color="auto"/>
              <w:right w:val="single" w:sz="4" w:space="0" w:color="auto"/>
            </w:tcBorders>
            <w:shd w:val="clear" w:color="auto" w:fill="auto"/>
            <w:vAlign w:val="center"/>
            <w:hideMark/>
          </w:tcPr>
          <w:p w14:paraId="653A11F7"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Lograr que las 3 entidades del sector gobierno obtengan como mínimo 90 puntos en el Índice de Desempeño Institucional.</w:t>
            </w:r>
          </w:p>
        </w:tc>
      </w:tr>
      <w:tr w:rsidR="001E215A" w:rsidRPr="000C22A2" w14:paraId="61C924EF" w14:textId="77777777" w:rsidTr="00D64F3E">
        <w:trPr>
          <w:trHeight w:val="481"/>
        </w:trPr>
        <w:tc>
          <w:tcPr>
            <w:tcW w:w="1002" w:type="pct"/>
            <w:vMerge/>
            <w:tcBorders>
              <w:top w:val="nil"/>
              <w:left w:val="single" w:sz="4" w:space="0" w:color="auto"/>
              <w:bottom w:val="single" w:sz="4" w:space="0" w:color="auto"/>
              <w:right w:val="single" w:sz="4" w:space="0" w:color="auto"/>
            </w:tcBorders>
            <w:vAlign w:val="center"/>
            <w:hideMark/>
          </w:tcPr>
          <w:p w14:paraId="703A1AC5"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tcBorders>
              <w:top w:val="nil"/>
              <w:left w:val="single" w:sz="4" w:space="0" w:color="auto"/>
              <w:bottom w:val="single" w:sz="4" w:space="0" w:color="auto"/>
              <w:right w:val="single" w:sz="4" w:space="0" w:color="auto"/>
            </w:tcBorders>
            <w:vAlign w:val="center"/>
            <w:hideMark/>
          </w:tcPr>
          <w:p w14:paraId="0021F2AE" w14:textId="77777777" w:rsidR="001E215A" w:rsidRPr="000C22A2" w:rsidRDefault="001E215A" w:rsidP="006A051B">
            <w:pPr>
              <w:jc w:val="center"/>
              <w:rPr>
                <w:rFonts w:ascii="Arial" w:eastAsia="Times New Roman" w:hAnsi="Arial" w:cs="Arial"/>
                <w:color w:val="000000"/>
                <w:sz w:val="22"/>
                <w:szCs w:val="22"/>
                <w:lang w:eastAsia="es-CO"/>
              </w:rPr>
            </w:pPr>
          </w:p>
        </w:tc>
        <w:tc>
          <w:tcPr>
            <w:tcW w:w="1418" w:type="pct"/>
            <w:vMerge/>
            <w:tcBorders>
              <w:top w:val="nil"/>
              <w:left w:val="single" w:sz="4" w:space="0" w:color="auto"/>
              <w:bottom w:val="single" w:sz="4" w:space="0" w:color="auto"/>
              <w:right w:val="single" w:sz="4" w:space="0" w:color="auto"/>
            </w:tcBorders>
            <w:vAlign w:val="center"/>
            <w:hideMark/>
          </w:tcPr>
          <w:p w14:paraId="31679B1C" w14:textId="77777777" w:rsidR="001E215A" w:rsidRPr="000C22A2" w:rsidRDefault="001E215A" w:rsidP="006A051B">
            <w:pPr>
              <w:jc w:val="both"/>
              <w:rPr>
                <w:rFonts w:ascii="Arial" w:eastAsia="Times New Roman" w:hAnsi="Arial" w:cs="Arial"/>
                <w:color w:val="000000"/>
                <w:sz w:val="22"/>
                <w:szCs w:val="22"/>
                <w:lang w:eastAsia="es-CO"/>
              </w:rPr>
            </w:pPr>
          </w:p>
        </w:tc>
        <w:tc>
          <w:tcPr>
            <w:tcW w:w="1631" w:type="pct"/>
            <w:tcBorders>
              <w:top w:val="nil"/>
              <w:left w:val="nil"/>
              <w:bottom w:val="single" w:sz="4" w:space="0" w:color="auto"/>
              <w:right w:val="single" w:sz="4" w:space="0" w:color="auto"/>
            </w:tcBorders>
            <w:shd w:val="clear" w:color="auto" w:fill="auto"/>
            <w:vAlign w:val="center"/>
            <w:hideMark/>
          </w:tcPr>
          <w:p w14:paraId="6EB646DB"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Lograr la interoperabilidad del 100% de las herramientas tecnológicas de empoderamiento social promovidas por el IDPAC.</w:t>
            </w:r>
          </w:p>
        </w:tc>
      </w:tr>
      <w:tr w:rsidR="001E215A" w:rsidRPr="000C22A2" w14:paraId="50A8778B" w14:textId="77777777" w:rsidTr="006A051B">
        <w:trPr>
          <w:trHeight w:val="641"/>
        </w:trPr>
        <w:tc>
          <w:tcPr>
            <w:tcW w:w="1002" w:type="pct"/>
            <w:vMerge w:val="restart"/>
            <w:tcBorders>
              <w:top w:val="nil"/>
              <w:left w:val="single" w:sz="4" w:space="0" w:color="auto"/>
              <w:bottom w:val="single" w:sz="4" w:space="0" w:color="auto"/>
              <w:right w:val="single" w:sz="4" w:space="0" w:color="auto"/>
            </w:tcBorders>
            <w:shd w:val="clear" w:color="auto" w:fill="auto"/>
            <w:vAlign w:val="center"/>
            <w:hideMark/>
          </w:tcPr>
          <w:p w14:paraId="7C9ADBE2" w14:textId="77777777" w:rsidR="001E215A" w:rsidRPr="000C22A2" w:rsidRDefault="001E215A" w:rsidP="006A051B">
            <w:pPr>
              <w:jc w:val="cente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Construir Bogotá Región con gobierno abierto, transparente y ciudadanía consciente.</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14:paraId="5BF25EFE" w14:textId="77777777" w:rsidR="001E215A" w:rsidRPr="000C22A2" w:rsidRDefault="001E215A" w:rsidP="006A051B">
            <w:pPr>
              <w:jc w:val="cente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Gobierno Abierto.</w:t>
            </w:r>
          </w:p>
        </w:tc>
        <w:tc>
          <w:tcPr>
            <w:tcW w:w="1418" w:type="pct"/>
            <w:vMerge w:val="restart"/>
            <w:tcBorders>
              <w:top w:val="nil"/>
              <w:left w:val="single" w:sz="4" w:space="0" w:color="auto"/>
              <w:bottom w:val="single" w:sz="4" w:space="0" w:color="auto"/>
              <w:right w:val="single" w:sz="4" w:space="0" w:color="auto"/>
            </w:tcBorders>
            <w:shd w:val="clear" w:color="auto" w:fill="auto"/>
            <w:vAlign w:val="center"/>
            <w:hideMark/>
          </w:tcPr>
          <w:p w14:paraId="7C3313B5"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4. Realizar acciones innovadoras y de empoderamiento en el Gobierno abierto en Bogotá, que fomenten la participación ciudadana incidente logrando el aumento de la confianza y el fortalecimiento del tejido social, para la construcción conjunta de ciudad y generación de nuevos liderazgos.</w:t>
            </w:r>
          </w:p>
        </w:tc>
        <w:tc>
          <w:tcPr>
            <w:tcW w:w="1631" w:type="pct"/>
            <w:tcBorders>
              <w:top w:val="nil"/>
              <w:left w:val="nil"/>
              <w:bottom w:val="single" w:sz="4" w:space="0" w:color="auto"/>
              <w:right w:val="single" w:sz="4" w:space="0" w:color="auto"/>
            </w:tcBorders>
            <w:shd w:val="clear" w:color="auto" w:fill="auto"/>
            <w:vAlign w:val="center"/>
            <w:hideMark/>
          </w:tcPr>
          <w:p w14:paraId="4E87F400"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Formar 100.000 ciudadanos en capacidades democráticas para la organización y la participación.</w:t>
            </w:r>
          </w:p>
        </w:tc>
      </w:tr>
      <w:tr w:rsidR="001E215A" w:rsidRPr="000C22A2" w14:paraId="235664E9" w14:textId="77777777" w:rsidTr="006A051B">
        <w:trPr>
          <w:trHeight w:val="611"/>
        </w:trPr>
        <w:tc>
          <w:tcPr>
            <w:tcW w:w="1002" w:type="pct"/>
            <w:vMerge/>
            <w:tcBorders>
              <w:top w:val="nil"/>
              <w:left w:val="single" w:sz="4" w:space="0" w:color="auto"/>
              <w:bottom w:val="single" w:sz="4" w:space="0" w:color="auto"/>
              <w:right w:val="single" w:sz="4" w:space="0" w:color="auto"/>
            </w:tcBorders>
            <w:vAlign w:val="center"/>
            <w:hideMark/>
          </w:tcPr>
          <w:p w14:paraId="69FEFDA3"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tcBorders>
              <w:top w:val="nil"/>
              <w:left w:val="single" w:sz="4" w:space="0" w:color="auto"/>
              <w:bottom w:val="single" w:sz="4" w:space="0" w:color="auto"/>
              <w:right w:val="single" w:sz="4" w:space="0" w:color="auto"/>
            </w:tcBorders>
            <w:vAlign w:val="center"/>
            <w:hideMark/>
          </w:tcPr>
          <w:p w14:paraId="765556DD" w14:textId="77777777" w:rsidR="001E215A" w:rsidRPr="000C22A2" w:rsidRDefault="001E215A" w:rsidP="006A051B">
            <w:pPr>
              <w:jc w:val="center"/>
              <w:rPr>
                <w:rFonts w:ascii="Arial" w:eastAsia="Times New Roman" w:hAnsi="Arial" w:cs="Arial"/>
                <w:color w:val="000000"/>
                <w:sz w:val="22"/>
                <w:szCs w:val="22"/>
                <w:lang w:eastAsia="es-CO"/>
              </w:rPr>
            </w:pPr>
          </w:p>
        </w:tc>
        <w:tc>
          <w:tcPr>
            <w:tcW w:w="1418" w:type="pct"/>
            <w:vMerge/>
            <w:tcBorders>
              <w:top w:val="nil"/>
              <w:left w:val="single" w:sz="4" w:space="0" w:color="auto"/>
              <w:bottom w:val="single" w:sz="4" w:space="0" w:color="auto"/>
              <w:right w:val="single" w:sz="4" w:space="0" w:color="auto"/>
            </w:tcBorders>
            <w:vAlign w:val="center"/>
            <w:hideMark/>
          </w:tcPr>
          <w:p w14:paraId="42F257C4" w14:textId="77777777" w:rsidR="001E215A" w:rsidRPr="000C22A2" w:rsidRDefault="001E215A" w:rsidP="006A051B">
            <w:pPr>
              <w:jc w:val="both"/>
              <w:rPr>
                <w:rFonts w:ascii="Arial" w:eastAsia="Times New Roman" w:hAnsi="Arial" w:cs="Arial"/>
                <w:color w:val="000000"/>
                <w:sz w:val="22"/>
                <w:szCs w:val="22"/>
                <w:lang w:eastAsia="es-CO"/>
              </w:rPr>
            </w:pPr>
          </w:p>
        </w:tc>
        <w:tc>
          <w:tcPr>
            <w:tcW w:w="1631" w:type="pct"/>
            <w:tcBorders>
              <w:top w:val="nil"/>
              <w:left w:val="nil"/>
              <w:bottom w:val="single" w:sz="4" w:space="0" w:color="auto"/>
              <w:right w:val="single" w:sz="4" w:space="0" w:color="auto"/>
            </w:tcBorders>
            <w:shd w:val="clear" w:color="auto" w:fill="auto"/>
            <w:vAlign w:val="center"/>
            <w:hideMark/>
          </w:tcPr>
          <w:p w14:paraId="661DE13A"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Implementar acciones de fortalecimiento en capacidades organizativas y democráticas de 42 instancias étnicas.</w:t>
            </w:r>
          </w:p>
        </w:tc>
      </w:tr>
      <w:tr w:rsidR="001E215A" w:rsidRPr="000C22A2" w14:paraId="6D00C880" w14:textId="77777777" w:rsidTr="006A051B">
        <w:trPr>
          <w:trHeight w:val="350"/>
        </w:trPr>
        <w:tc>
          <w:tcPr>
            <w:tcW w:w="1002" w:type="pct"/>
            <w:vMerge/>
            <w:tcBorders>
              <w:top w:val="nil"/>
              <w:left w:val="single" w:sz="4" w:space="0" w:color="auto"/>
              <w:bottom w:val="single" w:sz="4" w:space="0" w:color="auto"/>
              <w:right w:val="single" w:sz="4" w:space="0" w:color="auto"/>
            </w:tcBorders>
            <w:vAlign w:val="center"/>
            <w:hideMark/>
          </w:tcPr>
          <w:p w14:paraId="4469F544"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tcBorders>
              <w:top w:val="nil"/>
              <w:left w:val="single" w:sz="4" w:space="0" w:color="auto"/>
              <w:bottom w:val="single" w:sz="4" w:space="0" w:color="auto"/>
              <w:right w:val="single" w:sz="4" w:space="0" w:color="auto"/>
            </w:tcBorders>
            <w:vAlign w:val="center"/>
            <w:hideMark/>
          </w:tcPr>
          <w:p w14:paraId="2FF31B81" w14:textId="77777777" w:rsidR="001E215A" w:rsidRPr="000C22A2" w:rsidRDefault="001E215A" w:rsidP="006A051B">
            <w:pPr>
              <w:jc w:val="center"/>
              <w:rPr>
                <w:rFonts w:ascii="Arial" w:eastAsia="Times New Roman" w:hAnsi="Arial" w:cs="Arial"/>
                <w:color w:val="000000"/>
                <w:sz w:val="22"/>
                <w:szCs w:val="22"/>
                <w:lang w:eastAsia="es-CO"/>
              </w:rPr>
            </w:pPr>
          </w:p>
        </w:tc>
        <w:tc>
          <w:tcPr>
            <w:tcW w:w="1418" w:type="pct"/>
            <w:vMerge/>
            <w:tcBorders>
              <w:top w:val="nil"/>
              <w:left w:val="single" w:sz="4" w:space="0" w:color="auto"/>
              <w:bottom w:val="single" w:sz="4" w:space="0" w:color="auto"/>
              <w:right w:val="single" w:sz="4" w:space="0" w:color="auto"/>
            </w:tcBorders>
            <w:vAlign w:val="center"/>
            <w:hideMark/>
          </w:tcPr>
          <w:p w14:paraId="1C72E9A0" w14:textId="77777777" w:rsidR="001E215A" w:rsidRPr="000C22A2" w:rsidRDefault="001E215A" w:rsidP="006A051B">
            <w:pPr>
              <w:jc w:val="both"/>
              <w:rPr>
                <w:rFonts w:ascii="Arial" w:eastAsia="Times New Roman" w:hAnsi="Arial" w:cs="Arial"/>
                <w:color w:val="000000"/>
                <w:sz w:val="22"/>
                <w:szCs w:val="22"/>
                <w:lang w:eastAsia="es-CO"/>
              </w:rPr>
            </w:pPr>
          </w:p>
        </w:tc>
        <w:tc>
          <w:tcPr>
            <w:tcW w:w="1631" w:type="pct"/>
            <w:tcBorders>
              <w:top w:val="nil"/>
              <w:left w:val="nil"/>
              <w:bottom w:val="single" w:sz="4" w:space="0" w:color="auto"/>
              <w:right w:val="single" w:sz="4" w:space="0" w:color="auto"/>
            </w:tcBorders>
            <w:shd w:val="clear" w:color="auto" w:fill="auto"/>
            <w:vAlign w:val="center"/>
            <w:hideMark/>
          </w:tcPr>
          <w:p w14:paraId="7F7956B8"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Realizar 21 acciones de fortalecimiento de los Consejos Locales y Distrital de Juventud.</w:t>
            </w:r>
          </w:p>
        </w:tc>
      </w:tr>
      <w:tr w:rsidR="001E215A" w:rsidRPr="000C22A2" w14:paraId="4F2DA96D" w14:textId="77777777" w:rsidTr="006A051B">
        <w:trPr>
          <w:trHeight w:val="621"/>
        </w:trPr>
        <w:tc>
          <w:tcPr>
            <w:tcW w:w="1002" w:type="pct"/>
            <w:vMerge/>
            <w:tcBorders>
              <w:top w:val="nil"/>
              <w:left w:val="single" w:sz="4" w:space="0" w:color="auto"/>
              <w:bottom w:val="single" w:sz="4" w:space="0" w:color="auto"/>
              <w:right w:val="single" w:sz="4" w:space="0" w:color="auto"/>
            </w:tcBorders>
            <w:vAlign w:val="center"/>
            <w:hideMark/>
          </w:tcPr>
          <w:p w14:paraId="5218D9D9"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tcBorders>
              <w:top w:val="nil"/>
              <w:left w:val="single" w:sz="4" w:space="0" w:color="auto"/>
              <w:bottom w:val="single" w:sz="4" w:space="0" w:color="auto"/>
              <w:right w:val="single" w:sz="4" w:space="0" w:color="auto"/>
            </w:tcBorders>
            <w:vAlign w:val="center"/>
            <w:hideMark/>
          </w:tcPr>
          <w:p w14:paraId="1E6A43B5" w14:textId="77777777" w:rsidR="001E215A" w:rsidRPr="000C22A2" w:rsidRDefault="001E215A" w:rsidP="006A051B">
            <w:pPr>
              <w:jc w:val="center"/>
              <w:rPr>
                <w:rFonts w:ascii="Arial" w:eastAsia="Times New Roman" w:hAnsi="Arial" w:cs="Arial"/>
                <w:color w:val="000000"/>
                <w:sz w:val="22"/>
                <w:szCs w:val="22"/>
                <w:lang w:eastAsia="es-CO"/>
              </w:rPr>
            </w:pPr>
          </w:p>
        </w:tc>
        <w:tc>
          <w:tcPr>
            <w:tcW w:w="1418" w:type="pct"/>
            <w:vMerge/>
            <w:tcBorders>
              <w:top w:val="nil"/>
              <w:left w:val="single" w:sz="4" w:space="0" w:color="auto"/>
              <w:bottom w:val="single" w:sz="4" w:space="0" w:color="auto"/>
              <w:right w:val="single" w:sz="4" w:space="0" w:color="auto"/>
            </w:tcBorders>
            <w:vAlign w:val="center"/>
            <w:hideMark/>
          </w:tcPr>
          <w:p w14:paraId="6DB4437A" w14:textId="77777777" w:rsidR="001E215A" w:rsidRPr="000C22A2" w:rsidRDefault="001E215A" w:rsidP="006A051B">
            <w:pPr>
              <w:jc w:val="both"/>
              <w:rPr>
                <w:rFonts w:ascii="Arial" w:eastAsia="Times New Roman" w:hAnsi="Arial" w:cs="Arial"/>
                <w:color w:val="000000"/>
                <w:sz w:val="22"/>
                <w:szCs w:val="22"/>
                <w:lang w:eastAsia="es-CO"/>
              </w:rPr>
            </w:pPr>
          </w:p>
        </w:tc>
        <w:tc>
          <w:tcPr>
            <w:tcW w:w="1631" w:type="pct"/>
            <w:tcBorders>
              <w:top w:val="nil"/>
              <w:left w:val="nil"/>
              <w:bottom w:val="single" w:sz="4" w:space="0" w:color="auto"/>
              <w:right w:val="single" w:sz="4" w:space="0" w:color="auto"/>
            </w:tcBorders>
            <w:shd w:val="clear" w:color="auto" w:fill="auto"/>
            <w:vAlign w:val="center"/>
            <w:hideMark/>
          </w:tcPr>
          <w:p w14:paraId="378D9F86"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Implementar 300 acciones de fortalecimiento de los medios comunitarios de comunicación alternativa.</w:t>
            </w:r>
          </w:p>
        </w:tc>
      </w:tr>
      <w:tr w:rsidR="001E215A" w:rsidRPr="000C22A2" w14:paraId="1B48BF3E" w14:textId="77777777" w:rsidTr="006A051B">
        <w:trPr>
          <w:trHeight w:val="770"/>
        </w:trPr>
        <w:tc>
          <w:tcPr>
            <w:tcW w:w="1002" w:type="pct"/>
            <w:vMerge/>
            <w:tcBorders>
              <w:top w:val="nil"/>
              <w:left w:val="single" w:sz="4" w:space="0" w:color="auto"/>
              <w:bottom w:val="single" w:sz="4" w:space="0" w:color="auto"/>
              <w:right w:val="single" w:sz="4" w:space="0" w:color="auto"/>
            </w:tcBorders>
            <w:vAlign w:val="center"/>
            <w:hideMark/>
          </w:tcPr>
          <w:p w14:paraId="25C99AF5"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tcBorders>
              <w:top w:val="nil"/>
              <w:left w:val="single" w:sz="4" w:space="0" w:color="auto"/>
              <w:bottom w:val="single" w:sz="4" w:space="0" w:color="auto"/>
              <w:right w:val="single" w:sz="4" w:space="0" w:color="auto"/>
            </w:tcBorders>
            <w:vAlign w:val="center"/>
            <w:hideMark/>
          </w:tcPr>
          <w:p w14:paraId="424A731C" w14:textId="77777777" w:rsidR="001E215A" w:rsidRPr="000C22A2" w:rsidRDefault="001E215A" w:rsidP="006A051B">
            <w:pPr>
              <w:jc w:val="center"/>
              <w:rPr>
                <w:rFonts w:ascii="Arial" w:eastAsia="Times New Roman" w:hAnsi="Arial" w:cs="Arial"/>
                <w:color w:val="000000"/>
                <w:sz w:val="22"/>
                <w:szCs w:val="22"/>
                <w:lang w:eastAsia="es-CO"/>
              </w:rPr>
            </w:pPr>
          </w:p>
        </w:tc>
        <w:tc>
          <w:tcPr>
            <w:tcW w:w="1418" w:type="pct"/>
            <w:vMerge/>
            <w:tcBorders>
              <w:top w:val="nil"/>
              <w:left w:val="single" w:sz="4" w:space="0" w:color="auto"/>
              <w:bottom w:val="single" w:sz="4" w:space="0" w:color="auto"/>
              <w:right w:val="single" w:sz="4" w:space="0" w:color="auto"/>
            </w:tcBorders>
            <w:vAlign w:val="center"/>
            <w:hideMark/>
          </w:tcPr>
          <w:p w14:paraId="3D2EC54D" w14:textId="77777777" w:rsidR="001E215A" w:rsidRPr="000C22A2" w:rsidRDefault="001E215A" w:rsidP="006A051B">
            <w:pPr>
              <w:jc w:val="both"/>
              <w:rPr>
                <w:rFonts w:ascii="Arial" w:eastAsia="Times New Roman" w:hAnsi="Arial" w:cs="Arial"/>
                <w:color w:val="000000"/>
                <w:sz w:val="22"/>
                <w:szCs w:val="22"/>
                <w:lang w:eastAsia="es-CO"/>
              </w:rPr>
            </w:pPr>
          </w:p>
        </w:tc>
        <w:tc>
          <w:tcPr>
            <w:tcW w:w="1631" w:type="pct"/>
            <w:tcBorders>
              <w:top w:val="nil"/>
              <w:left w:val="nil"/>
              <w:bottom w:val="single" w:sz="4" w:space="0" w:color="auto"/>
              <w:right w:val="single" w:sz="4" w:space="0" w:color="auto"/>
            </w:tcBorders>
            <w:shd w:val="clear" w:color="auto" w:fill="auto"/>
            <w:vAlign w:val="center"/>
            <w:hideMark/>
          </w:tcPr>
          <w:p w14:paraId="4653E36E"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Implementar una (1) estrategia para fortalecer a las organizaciones sociales, comunitarias, de propiedad horizontal y comunales, y las instancias de participación.</w:t>
            </w:r>
          </w:p>
        </w:tc>
      </w:tr>
      <w:tr w:rsidR="001E215A" w:rsidRPr="000C22A2" w14:paraId="2630CCBA" w14:textId="77777777" w:rsidTr="006A051B">
        <w:trPr>
          <w:trHeight w:val="418"/>
        </w:trPr>
        <w:tc>
          <w:tcPr>
            <w:tcW w:w="1002" w:type="pct"/>
            <w:vMerge/>
            <w:tcBorders>
              <w:top w:val="nil"/>
              <w:left w:val="single" w:sz="4" w:space="0" w:color="auto"/>
              <w:bottom w:val="single" w:sz="4" w:space="0" w:color="auto"/>
              <w:right w:val="single" w:sz="4" w:space="0" w:color="auto"/>
            </w:tcBorders>
            <w:vAlign w:val="center"/>
            <w:hideMark/>
          </w:tcPr>
          <w:p w14:paraId="50DD5D8D"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tcBorders>
              <w:top w:val="nil"/>
              <w:left w:val="single" w:sz="4" w:space="0" w:color="auto"/>
              <w:bottom w:val="single" w:sz="4" w:space="0" w:color="auto"/>
              <w:right w:val="single" w:sz="4" w:space="0" w:color="auto"/>
            </w:tcBorders>
            <w:vAlign w:val="center"/>
            <w:hideMark/>
          </w:tcPr>
          <w:p w14:paraId="575AD49F" w14:textId="77777777" w:rsidR="001E215A" w:rsidRPr="000C22A2" w:rsidRDefault="001E215A" w:rsidP="006A051B">
            <w:pPr>
              <w:jc w:val="center"/>
              <w:rPr>
                <w:rFonts w:ascii="Arial" w:eastAsia="Times New Roman" w:hAnsi="Arial" w:cs="Arial"/>
                <w:color w:val="000000"/>
                <w:sz w:val="22"/>
                <w:szCs w:val="22"/>
                <w:lang w:eastAsia="es-CO"/>
              </w:rPr>
            </w:pPr>
          </w:p>
        </w:tc>
        <w:tc>
          <w:tcPr>
            <w:tcW w:w="1418" w:type="pct"/>
            <w:vMerge/>
            <w:tcBorders>
              <w:top w:val="nil"/>
              <w:left w:val="single" w:sz="4" w:space="0" w:color="auto"/>
              <w:bottom w:val="single" w:sz="4" w:space="0" w:color="auto"/>
              <w:right w:val="single" w:sz="4" w:space="0" w:color="auto"/>
            </w:tcBorders>
            <w:vAlign w:val="center"/>
            <w:hideMark/>
          </w:tcPr>
          <w:p w14:paraId="529BAEE7" w14:textId="77777777" w:rsidR="001E215A" w:rsidRPr="000C22A2" w:rsidRDefault="001E215A" w:rsidP="006A051B">
            <w:pPr>
              <w:jc w:val="both"/>
              <w:rPr>
                <w:rFonts w:ascii="Arial" w:eastAsia="Times New Roman" w:hAnsi="Arial" w:cs="Arial"/>
                <w:color w:val="000000"/>
                <w:sz w:val="22"/>
                <w:szCs w:val="22"/>
                <w:lang w:eastAsia="es-CO"/>
              </w:rPr>
            </w:pPr>
          </w:p>
        </w:tc>
        <w:tc>
          <w:tcPr>
            <w:tcW w:w="1631" w:type="pct"/>
            <w:tcBorders>
              <w:top w:val="nil"/>
              <w:left w:val="nil"/>
              <w:bottom w:val="single" w:sz="4" w:space="0" w:color="auto"/>
              <w:right w:val="single" w:sz="4" w:space="0" w:color="auto"/>
            </w:tcBorders>
            <w:shd w:val="clear" w:color="auto" w:fill="auto"/>
            <w:vAlign w:val="center"/>
            <w:hideMark/>
          </w:tcPr>
          <w:p w14:paraId="3991B746"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Realizar 200 obras con saldo pedagógico para la participación y el cuidado.</w:t>
            </w:r>
          </w:p>
        </w:tc>
      </w:tr>
      <w:tr w:rsidR="001E215A" w:rsidRPr="000C22A2" w14:paraId="154FF3CF" w14:textId="77777777" w:rsidTr="006A051B">
        <w:trPr>
          <w:trHeight w:val="552"/>
        </w:trPr>
        <w:tc>
          <w:tcPr>
            <w:tcW w:w="1002" w:type="pct"/>
            <w:vMerge/>
            <w:tcBorders>
              <w:top w:val="nil"/>
              <w:left w:val="single" w:sz="4" w:space="0" w:color="auto"/>
              <w:bottom w:val="single" w:sz="4" w:space="0" w:color="auto"/>
              <w:right w:val="single" w:sz="4" w:space="0" w:color="auto"/>
            </w:tcBorders>
            <w:vAlign w:val="center"/>
            <w:hideMark/>
          </w:tcPr>
          <w:p w14:paraId="392ABC4F"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tcBorders>
              <w:top w:val="nil"/>
              <w:left w:val="single" w:sz="4" w:space="0" w:color="auto"/>
              <w:bottom w:val="single" w:sz="4" w:space="0" w:color="auto"/>
              <w:right w:val="single" w:sz="4" w:space="0" w:color="auto"/>
            </w:tcBorders>
            <w:vAlign w:val="center"/>
            <w:hideMark/>
          </w:tcPr>
          <w:p w14:paraId="3786FA24" w14:textId="77777777" w:rsidR="001E215A" w:rsidRPr="000C22A2" w:rsidRDefault="001E215A" w:rsidP="006A051B">
            <w:pPr>
              <w:jc w:val="center"/>
              <w:rPr>
                <w:rFonts w:ascii="Arial" w:eastAsia="Times New Roman" w:hAnsi="Arial" w:cs="Arial"/>
                <w:color w:val="000000"/>
                <w:sz w:val="22"/>
                <w:szCs w:val="22"/>
                <w:lang w:eastAsia="es-CO"/>
              </w:rPr>
            </w:pPr>
          </w:p>
        </w:tc>
        <w:tc>
          <w:tcPr>
            <w:tcW w:w="1418" w:type="pct"/>
            <w:vMerge/>
            <w:tcBorders>
              <w:top w:val="nil"/>
              <w:left w:val="single" w:sz="4" w:space="0" w:color="auto"/>
              <w:bottom w:val="single" w:sz="4" w:space="0" w:color="auto"/>
              <w:right w:val="single" w:sz="4" w:space="0" w:color="auto"/>
            </w:tcBorders>
            <w:vAlign w:val="center"/>
            <w:hideMark/>
          </w:tcPr>
          <w:p w14:paraId="50370FF1" w14:textId="77777777" w:rsidR="001E215A" w:rsidRPr="000C22A2" w:rsidRDefault="001E215A" w:rsidP="006A051B">
            <w:pPr>
              <w:jc w:val="both"/>
              <w:rPr>
                <w:rFonts w:ascii="Arial" w:eastAsia="Times New Roman" w:hAnsi="Arial" w:cs="Arial"/>
                <w:color w:val="000000"/>
                <w:sz w:val="22"/>
                <w:szCs w:val="22"/>
                <w:lang w:eastAsia="es-CO"/>
              </w:rPr>
            </w:pPr>
          </w:p>
        </w:tc>
        <w:tc>
          <w:tcPr>
            <w:tcW w:w="1631" w:type="pct"/>
            <w:tcBorders>
              <w:top w:val="nil"/>
              <w:left w:val="nil"/>
              <w:bottom w:val="single" w:sz="4" w:space="0" w:color="auto"/>
              <w:right w:val="single" w:sz="4" w:space="0" w:color="auto"/>
            </w:tcBorders>
            <w:shd w:val="clear" w:color="auto" w:fill="auto"/>
            <w:vAlign w:val="center"/>
            <w:hideMark/>
          </w:tcPr>
          <w:p w14:paraId="6B6B7AB9"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Implementar una estrategia de acciones diversas para la participación ciudadana.</w:t>
            </w:r>
          </w:p>
        </w:tc>
      </w:tr>
      <w:tr w:rsidR="001E215A" w:rsidRPr="000C22A2" w14:paraId="35614DAF" w14:textId="77777777" w:rsidTr="006A051B">
        <w:trPr>
          <w:trHeight w:val="532"/>
        </w:trPr>
        <w:tc>
          <w:tcPr>
            <w:tcW w:w="1002" w:type="pct"/>
            <w:vMerge/>
            <w:tcBorders>
              <w:top w:val="nil"/>
              <w:left w:val="single" w:sz="4" w:space="0" w:color="auto"/>
              <w:bottom w:val="single" w:sz="4" w:space="0" w:color="auto"/>
              <w:right w:val="single" w:sz="4" w:space="0" w:color="auto"/>
            </w:tcBorders>
            <w:vAlign w:val="center"/>
            <w:hideMark/>
          </w:tcPr>
          <w:p w14:paraId="3749158E"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tcBorders>
              <w:top w:val="nil"/>
              <w:left w:val="single" w:sz="4" w:space="0" w:color="auto"/>
              <w:bottom w:val="single" w:sz="4" w:space="0" w:color="auto"/>
              <w:right w:val="single" w:sz="4" w:space="0" w:color="auto"/>
            </w:tcBorders>
            <w:vAlign w:val="center"/>
            <w:hideMark/>
          </w:tcPr>
          <w:p w14:paraId="09CCBBC3" w14:textId="77777777" w:rsidR="001E215A" w:rsidRPr="000C22A2" w:rsidRDefault="001E215A" w:rsidP="006A051B">
            <w:pPr>
              <w:jc w:val="center"/>
              <w:rPr>
                <w:rFonts w:ascii="Arial" w:eastAsia="Times New Roman" w:hAnsi="Arial" w:cs="Arial"/>
                <w:color w:val="000000"/>
                <w:sz w:val="22"/>
                <w:szCs w:val="22"/>
                <w:lang w:eastAsia="es-CO"/>
              </w:rPr>
            </w:pPr>
          </w:p>
        </w:tc>
        <w:tc>
          <w:tcPr>
            <w:tcW w:w="1418" w:type="pct"/>
            <w:vMerge/>
            <w:tcBorders>
              <w:top w:val="nil"/>
              <w:left w:val="single" w:sz="4" w:space="0" w:color="auto"/>
              <w:bottom w:val="single" w:sz="4" w:space="0" w:color="auto"/>
              <w:right w:val="single" w:sz="4" w:space="0" w:color="auto"/>
            </w:tcBorders>
            <w:vAlign w:val="center"/>
            <w:hideMark/>
          </w:tcPr>
          <w:p w14:paraId="0E4BCCC8" w14:textId="77777777" w:rsidR="001E215A" w:rsidRPr="000C22A2" w:rsidRDefault="001E215A" w:rsidP="006A051B">
            <w:pPr>
              <w:jc w:val="both"/>
              <w:rPr>
                <w:rFonts w:ascii="Arial" w:eastAsia="Times New Roman" w:hAnsi="Arial" w:cs="Arial"/>
                <w:color w:val="000000"/>
                <w:sz w:val="22"/>
                <w:szCs w:val="22"/>
                <w:lang w:eastAsia="es-CO"/>
              </w:rPr>
            </w:pPr>
          </w:p>
        </w:tc>
        <w:tc>
          <w:tcPr>
            <w:tcW w:w="1631" w:type="pct"/>
            <w:tcBorders>
              <w:top w:val="nil"/>
              <w:left w:val="nil"/>
              <w:bottom w:val="single" w:sz="4" w:space="0" w:color="auto"/>
              <w:right w:val="single" w:sz="4" w:space="0" w:color="auto"/>
            </w:tcBorders>
            <w:shd w:val="clear" w:color="auto" w:fill="auto"/>
            <w:vAlign w:val="center"/>
            <w:hideMark/>
          </w:tcPr>
          <w:p w14:paraId="0CFBDD31"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 xml:space="preserve">Implementar iniciativas ciudadanas juveniles para potenciar liderazgos sociales, </w:t>
            </w:r>
            <w:r w:rsidRPr="000C22A2">
              <w:rPr>
                <w:rFonts w:ascii="Arial" w:eastAsia="Times New Roman" w:hAnsi="Arial" w:cs="Arial"/>
                <w:color w:val="000000"/>
                <w:sz w:val="22"/>
                <w:szCs w:val="22"/>
                <w:lang w:eastAsia="es-CO"/>
              </w:rPr>
              <w:lastRenderedPageBreak/>
              <w:t>causas ciudadanas e innovación social.</w:t>
            </w:r>
          </w:p>
        </w:tc>
      </w:tr>
      <w:tr w:rsidR="001E215A" w:rsidRPr="000C22A2" w14:paraId="1CBF68BB" w14:textId="77777777" w:rsidTr="006A051B">
        <w:trPr>
          <w:trHeight w:val="462"/>
        </w:trPr>
        <w:tc>
          <w:tcPr>
            <w:tcW w:w="1002" w:type="pct"/>
            <w:vMerge/>
            <w:tcBorders>
              <w:top w:val="nil"/>
              <w:left w:val="single" w:sz="4" w:space="0" w:color="auto"/>
              <w:bottom w:val="single" w:sz="4" w:space="0" w:color="auto"/>
              <w:right w:val="single" w:sz="4" w:space="0" w:color="auto"/>
            </w:tcBorders>
            <w:vAlign w:val="center"/>
            <w:hideMark/>
          </w:tcPr>
          <w:p w14:paraId="70EE04D8"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tcBorders>
              <w:top w:val="nil"/>
              <w:left w:val="single" w:sz="4" w:space="0" w:color="auto"/>
              <w:bottom w:val="single" w:sz="4" w:space="0" w:color="auto"/>
              <w:right w:val="single" w:sz="4" w:space="0" w:color="auto"/>
            </w:tcBorders>
            <w:vAlign w:val="center"/>
            <w:hideMark/>
          </w:tcPr>
          <w:p w14:paraId="763CBD3D" w14:textId="77777777" w:rsidR="001E215A" w:rsidRPr="000C22A2" w:rsidRDefault="001E215A" w:rsidP="006A051B">
            <w:pPr>
              <w:jc w:val="center"/>
              <w:rPr>
                <w:rFonts w:ascii="Arial" w:eastAsia="Times New Roman" w:hAnsi="Arial" w:cs="Arial"/>
                <w:color w:val="000000"/>
                <w:sz w:val="22"/>
                <w:szCs w:val="22"/>
                <w:lang w:eastAsia="es-CO"/>
              </w:rPr>
            </w:pPr>
          </w:p>
        </w:tc>
        <w:tc>
          <w:tcPr>
            <w:tcW w:w="1418" w:type="pct"/>
            <w:vMerge/>
            <w:tcBorders>
              <w:top w:val="nil"/>
              <w:left w:val="single" w:sz="4" w:space="0" w:color="auto"/>
              <w:bottom w:val="single" w:sz="4" w:space="0" w:color="auto"/>
              <w:right w:val="single" w:sz="4" w:space="0" w:color="auto"/>
            </w:tcBorders>
            <w:vAlign w:val="center"/>
            <w:hideMark/>
          </w:tcPr>
          <w:p w14:paraId="1334C739" w14:textId="77777777" w:rsidR="001E215A" w:rsidRPr="000C22A2" w:rsidRDefault="001E215A" w:rsidP="006A051B">
            <w:pPr>
              <w:jc w:val="both"/>
              <w:rPr>
                <w:rFonts w:ascii="Arial" w:eastAsia="Times New Roman" w:hAnsi="Arial" w:cs="Arial"/>
                <w:color w:val="000000"/>
                <w:sz w:val="22"/>
                <w:szCs w:val="22"/>
                <w:lang w:eastAsia="es-CO"/>
              </w:rPr>
            </w:pPr>
          </w:p>
        </w:tc>
        <w:tc>
          <w:tcPr>
            <w:tcW w:w="1631" w:type="pct"/>
            <w:tcBorders>
              <w:top w:val="nil"/>
              <w:left w:val="nil"/>
              <w:bottom w:val="single" w:sz="4" w:space="0" w:color="auto"/>
              <w:right w:val="single" w:sz="4" w:space="0" w:color="auto"/>
            </w:tcBorders>
            <w:shd w:val="clear" w:color="auto" w:fill="auto"/>
            <w:vAlign w:val="center"/>
            <w:hideMark/>
          </w:tcPr>
          <w:p w14:paraId="6ACB8522"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Reformular la Política Pública de Participación Incidente.</w:t>
            </w:r>
          </w:p>
        </w:tc>
      </w:tr>
      <w:tr w:rsidR="001E215A" w:rsidRPr="000C22A2" w14:paraId="18C1005B" w14:textId="77777777" w:rsidTr="00D94EAB">
        <w:trPr>
          <w:trHeight w:val="1113"/>
        </w:trPr>
        <w:tc>
          <w:tcPr>
            <w:tcW w:w="1002" w:type="pct"/>
            <w:vMerge/>
            <w:tcBorders>
              <w:top w:val="nil"/>
              <w:left w:val="single" w:sz="4" w:space="0" w:color="auto"/>
              <w:bottom w:val="single" w:sz="4" w:space="0" w:color="auto"/>
              <w:right w:val="single" w:sz="4" w:space="0" w:color="auto"/>
            </w:tcBorders>
            <w:vAlign w:val="center"/>
            <w:hideMark/>
          </w:tcPr>
          <w:p w14:paraId="76219FAD" w14:textId="77777777" w:rsidR="001E215A" w:rsidRPr="000C22A2" w:rsidRDefault="001E215A" w:rsidP="006A051B">
            <w:pPr>
              <w:jc w:val="center"/>
              <w:rPr>
                <w:rFonts w:ascii="Arial" w:eastAsia="Times New Roman" w:hAnsi="Arial" w:cs="Arial"/>
                <w:color w:val="000000"/>
                <w:sz w:val="22"/>
                <w:szCs w:val="22"/>
                <w:lang w:eastAsia="es-CO"/>
              </w:rPr>
            </w:pPr>
          </w:p>
        </w:tc>
        <w:tc>
          <w:tcPr>
            <w:tcW w:w="950" w:type="pct"/>
            <w:vMerge/>
            <w:tcBorders>
              <w:top w:val="nil"/>
              <w:left w:val="single" w:sz="4" w:space="0" w:color="auto"/>
              <w:bottom w:val="single" w:sz="4" w:space="0" w:color="auto"/>
              <w:right w:val="single" w:sz="4" w:space="0" w:color="auto"/>
            </w:tcBorders>
            <w:vAlign w:val="center"/>
            <w:hideMark/>
          </w:tcPr>
          <w:p w14:paraId="02F7B693" w14:textId="77777777" w:rsidR="001E215A" w:rsidRPr="000C22A2" w:rsidRDefault="001E215A" w:rsidP="006A051B">
            <w:pPr>
              <w:jc w:val="center"/>
              <w:rPr>
                <w:rFonts w:ascii="Arial" w:eastAsia="Times New Roman" w:hAnsi="Arial" w:cs="Arial"/>
                <w:color w:val="000000"/>
                <w:sz w:val="22"/>
                <w:szCs w:val="22"/>
                <w:lang w:eastAsia="es-CO"/>
              </w:rPr>
            </w:pPr>
          </w:p>
        </w:tc>
        <w:tc>
          <w:tcPr>
            <w:tcW w:w="1418" w:type="pct"/>
            <w:vMerge/>
            <w:tcBorders>
              <w:top w:val="nil"/>
              <w:left w:val="single" w:sz="4" w:space="0" w:color="auto"/>
              <w:bottom w:val="single" w:sz="4" w:space="0" w:color="auto"/>
              <w:right w:val="single" w:sz="4" w:space="0" w:color="auto"/>
            </w:tcBorders>
            <w:vAlign w:val="center"/>
            <w:hideMark/>
          </w:tcPr>
          <w:p w14:paraId="7423C94A" w14:textId="77777777" w:rsidR="001E215A" w:rsidRPr="000C22A2" w:rsidRDefault="001E215A" w:rsidP="006A051B">
            <w:pPr>
              <w:jc w:val="both"/>
              <w:rPr>
                <w:rFonts w:ascii="Arial" w:eastAsia="Times New Roman" w:hAnsi="Arial" w:cs="Arial"/>
                <w:color w:val="000000"/>
                <w:sz w:val="22"/>
                <w:szCs w:val="22"/>
                <w:lang w:eastAsia="es-CO"/>
              </w:rPr>
            </w:pPr>
          </w:p>
        </w:tc>
        <w:tc>
          <w:tcPr>
            <w:tcW w:w="1631" w:type="pct"/>
            <w:tcBorders>
              <w:top w:val="nil"/>
              <w:left w:val="nil"/>
              <w:bottom w:val="single" w:sz="4" w:space="0" w:color="auto"/>
              <w:right w:val="single" w:sz="4" w:space="0" w:color="auto"/>
            </w:tcBorders>
            <w:shd w:val="clear" w:color="auto" w:fill="auto"/>
            <w:vAlign w:val="center"/>
            <w:hideMark/>
          </w:tcPr>
          <w:p w14:paraId="1BEE1C51" w14:textId="77777777" w:rsidR="001E215A" w:rsidRPr="000C22A2" w:rsidRDefault="001E215A" w:rsidP="006A051B">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Desarrollar acuerdos de convivencia y legitimidad para la resolución de conflictos socialmente relevantes.</w:t>
            </w:r>
          </w:p>
        </w:tc>
      </w:tr>
    </w:tbl>
    <w:p w14:paraId="2A7BFB6D" w14:textId="673948CA" w:rsidR="002E6E6C" w:rsidRPr="000C22A2" w:rsidRDefault="009A712E" w:rsidP="006A051B">
      <w:pPr>
        <w:jc w:val="center"/>
        <w:rPr>
          <w:rFonts w:ascii="Arial" w:hAnsi="Arial" w:cs="Arial"/>
          <w:b/>
          <w:bCs/>
          <w:sz w:val="22"/>
          <w:szCs w:val="22"/>
        </w:rPr>
      </w:pPr>
      <w:r w:rsidRPr="000C22A2">
        <w:rPr>
          <w:rFonts w:ascii="Arial" w:hAnsi="Arial" w:cs="Arial"/>
          <w:b/>
          <w:bCs/>
          <w:sz w:val="22"/>
          <w:szCs w:val="22"/>
        </w:rPr>
        <w:t xml:space="preserve">Fuente. </w:t>
      </w:r>
      <w:r w:rsidR="006A051B" w:rsidRPr="000C22A2">
        <w:rPr>
          <w:rFonts w:ascii="Arial" w:hAnsi="Arial" w:cs="Arial"/>
          <w:sz w:val="22"/>
          <w:szCs w:val="22"/>
        </w:rPr>
        <w:t xml:space="preserve">Oficina Asesora de Planeación - </w:t>
      </w:r>
      <w:r w:rsidR="004B74E4" w:rsidRPr="000C22A2">
        <w:rPr>
          <w:rFonts w:ascii="Arial" w:hAnsi="Arial" w:cs="Arial"/>
          <w:sz w:val="22"/>
          <w:szCs w:val="22"/>
        </w:rPr>
        <w:t>SDP. SEGPLAN 2020</w:t>
      </w:r>
    </w:p>
    <w:p w14:paraId="6EA0FD5A" w14:textId="682555F0" w:rsidR="00AE4371" w:rsidRDefault="00AE4371">
      <w:pPr>
        <w:rPr>
          <w:rFonts w:ascii="Arial" w:hAnsi="Arial" w:cs="Arial"/>
          <w:b/>
          <w:bCs/>
          <w:sz w:val="22"/>
          <w:szCs w:val="22"/>
        </w:rPr>
      </w:pPr>
      <w:r>
        <w:rPr>
          <w:rFonts w:ascii="Arial" w:hAnsi="Arial" w:cs="Arial"/>
          <w:b/>
          <w:bCs/>
          <w:sz w:val="22"/>
          <w:szCs w:val="22"/>
        </w:rPr>
        <w:br w:type="page"/>
      </w:r>
    </w:p>
    <w:p w14:paraId="23FF5513" w14:textId="7BC88CE3" w:rsidR="009824CF" w:rsidRPr="0013092D" w:rsidRDefault="008C50F4" w:rsidP="0013092D">
      <w:pPr>
        <w:pStyle w:val="Ttulo1"/>
        <w:numPr>
          <w:ilvl w:val="0"/>
          <w:numId w:val="30"/>
        </w:numPr>
        <w:rPr>
          <w:rFonts w:ascii="Arial" w:hAnsi="Arial" w:cs="Arial"/>
          <w:b/>
          <w:bCs/>
          <w:color w:val="C00000"/>
          <w:sz w:val="24"/>
          <w:szCs w:val="24"/>
        </w:rPr>
      </w:pPr>
      <w:bookmarkStart w:id="16" w:name="_Toc122568154"/>
      <w:r w:rsidRPr="0013092D">
        <w:rPr>
          <w:rFonts w:ascii="Arial" w:hAnsi="Arial" w:cs="Arial"/>
          <w:b/>
          <w:bCs/>
          <w:color w:val="C00000"/>
          <w:sz w:val="24"/>
          <w:szCs w:val="24"/>
        </w:rPr>
        <w:lastRenderedPageBreak/>
        <w:t>IDENTIFICACI</w:t>
      </w:r>
      <w:r w:rsidR="00BC1096" w:rsidRPr="0013092D">
        <w:rPr>
          <w:rFonts w:ascii="Arial" w:hAnsi="Arial" w:cs="Arial"/>
          <w:b/>
          <w:bCs/>
          <w:color w:val="C00000"/>
          <w:sz w:val="24"/>
          <w:szCs w:val="24"/>
        </w:rPr>
        <w:t>Ó</w:t>
      </w:r>
      <w:r w:rsidRPr="0013092D">
        <w:rPr>
          <w:rFonts w:ascii="Arial" w:hAnsi="Arial" w:cs="Arial"/>
          <w:b/>
          <w:bCs/>
          <w:color w:val="C00000"/>
          <w:sz w:val="24"/>
          <w:szCs w:val="24"/>
        </w:rPr>
        <w:t xml:space="preserve">N </w:t>
      </w:r>
      <w:r w:rsidR="001E215A" w:rsidRPr="0013092D">
        <w:rPr>
          <w:rFonts w:ascii="Arial" w:hAnsi="Arial" w:cs="Arial"/>
          <w:b/>
          <w:bCs/>
          <w:color w:val="C00000"/>
          <w:sz w:val="24"/>
          <w:szCs w:val="24"/>
        </w:rPr>
        <w:t xml:space="preserve">DEL </w:t>
      </w:r>
      <w:r w:rsidRPr="0013092D">
        <w:rPr>
          <w:rFonts w:ascii="Arial" w:hAnsi="Arial" w:cs="Arial"/>
          <w:b/>
          <w:bCs/>
          <w:color w:val="C00000"/>
          <w:sz w:val="24"/>
          <w:szCs w:val="24"/>
        </w:rPr>
        <w:t>ENTORNO RELEVANTE</w:t>
      </w:r>
      <w:bookmarkEnd w:id="16"/>
    </w:p>
    <w:p w14:paraId="6D5726DA" w14:textId="77777777" w:rsidR="009824CF" w:rsidRPr="000C22A2" w:rsidRDefault="009824CF" w:rsidP="009824CF">
      <w:pPr>
        <w:jc w:val="both"/>
        <w:rPr>
          <w:rFonts w:ascii="Arial" w:hAnsi="Arial" w:cs="Arial"/>
          <w:b/>
          <w:bCs/>
          <w:sz w:val="22"/>
          <w:szCs w:val="22"/>
        </w:rPr>
      </w:pPr>
    </w:p>
    <w:p w14:paraId="3D724B22" w14:textId="1B15FF95" w:rsidR="00F522EF" w:rsidRPr="000C22A2" w:rsidRDefault="0004125F" w:rsidP="008C50F4">
      <w:pPr>
        <w:jc w:val="both"/>
        <w:rPr>
          <w:rFonts w:ascii="Arial" w:hAnsi="Arial" w:cs="Arial"/>
          <w:sz w:val="22"/>
          <w:szCs w:val="22"/>
        </w:rPr>
      </w:pPr>
      <w:r w:rsidRPr="000C22A2">
        <w:rPr>
          <w:rFonts w:ascii="Arial" w:hAnsi="Arial" w:cs="Arial"/>
          <w:sz w:val="22"/>
          <w:szCs w:val="22"/>
        </w:rPr>
        <w:t xml:space="preserve">Una vez </w:t>
      </w:r>
      <w:r w:rsidR="006831DA" w:rsidRPr="000C22A2">
        <w:rPr>
          <w:rFonts w:ascii="Arial" w:hAnsi="Arial" w:cs="Arial"/>
          <w:sz w:val="22"/>
          <w:szCs w:val="22"/>
        </w:rPr>
        <w:t>alinead</w:t>
      </w:r>
      <w:r w:rsidR="00656B61" w:rsidRPr="000C22A2">
        <w:rPr>
          <w:rFonts w:ascii="Arial" w:hAnsi="Arial" w:cs="Arial"/>
          <w:sz w:val="22"/>
          <w:szCs w:val="22"/>
        </w:rPr>
        <w:t>a</w:t>
      </w:r>
      <w:r w:rsidR="002D3E4D" w:rsidRPr="000C22A2">
        <w:rPr>
          <w:rFonts w:ascii="Arial" w:hAnsi="Arial" w:cs="Arial"/>
          <w:sz w:val="22"/>
          <w:szCs w:val="22"/>
        </w:rPr>
        <w:t>s</w:t>
      </w:r>
      <w:r w:rsidR="00015BAF" w:rsidRPr="000C22A2">
        <w:rPr>
          <w:rFonts w:ascii="Arial" w:hAnsi="Arial" w:cs="Arial"/>
          <w:sz w:val="22"/>
          <w:szCs w:val="22"/>
        </w:rPr>
        <w:t xml:space="preserve"> las metas institucionales con e</w:t>
      </w:r>
      <w:r w:rsidR="002D3E4D" w:rsidRPr="000C22A2">
        <w:rPr>
          <w:rFonts w:ascii="Arial" w:hAnsi="Arial" w:cs="Arial"/>
          <w:sz w:val="22"/>
          <w:szCs w:val="22"/>
        </w:rPr>
        <w:t>l PDD 2020-2024 y el PES 2020-2024</w:t>
      </w:r>
      <w:r w:rsidR="000347A4" w:rsidRPr="000C22A2">
        <w:rPr>
          <w:rFonts w:ascii="Arial" w:hAnsi="Arial" w:cs="Arial"/>
          <w:sz w:val="22"/>
          <w:szCs w:val="22"/>
        </w:rPr>
        <w:t>,</w:t>
      </w:r>
      <w:r w:rsidR="00015BAF" w:rsidRPr="000C22A2">
        <w:rPr>
          <w:rFonts w:ascii="Arial" w:hAnsi="Arial" w:cs="Arial"/>
          <w:sz w:val="22"/>
          <w:szCs w:val="22"/>
        </w:rPr>
        <w:t xml:space="preserve"> se hace necesario l</w:t>
      </w:r>
      <w:r w:rsidR="009824CF" w:rsidRPr="000C22A2">
        <w:rPr>
          <w:rFonts w:ascii="Arial" w:hAnsi="Arial" w:cs="Arial"/>
          <w:sz w:val="22"/>
          <w:szCs w:val="22"/>
        </w:rPr>
        <w:t xml:space="preserve">a </w:t>
      </w:r>
      <w:r w:rsidR="009824CF" w:rsidRPr="000C22A2">
        <w:rPr>
          <w:rFonts w:ascii="Arial" w:hAnsi="Arial" w:cs="Arial"/>
          <w:b/>
          <w:bCs/>
          <w:i/>
          <w:iCs/>
          <w:sz w:val="22"/>
          <w:szCs w:val="22"/>
        </w:rPr>
        <w:t>identificación de</w:t>
      </w:r>
      <w:r w:rsidR="002D3E4D" w:rsidRPr="000C22A2">
        <w:rPr>
          <w:rFonts w:ascii="Arial" w:hAnsi="Arial" w:cs="Arial"/>
          <w:b/>
          <w:bCs/>
          <w:i/>
          <w:iCs/>
          <w:sz w:val="22"/>
          <w:szCs w:val="22"/>
        </w:rPr>
        <w:t>l</w:t>
      </w:r>
      <w:r w:rsidR="009824CF" w:rsidRPr="000C22A2">
        <w:rPr>
          <w:rFonts w:ascii="Arial" w:hAnsi="Arial" w:cs="Arial"/>
          <w:b/>
          <w:bCs/>
          <w:i/>
          <w:iCs/>
          <w:sz w:val="22"/>
          <w:szCs w:val="22"/>
        </w:rPr>
        <w:t xml:space="preserve"> entorno</w:t>
      </w:r>
      <w:r w:rsidR="00F522EF" w:rsidRPr="000C22A2">
        <w:rPr>
          <w:rFonts w:ascii="Arial" w:hAnsi="Arial" w:cs="Arial"/>
          <w:sz w:val="22"/>
          <w:szCs w:val="22"/>
        </w:rPr>
        <w:t xml:space="preserve">, </w:t>
      </w:r>
      <w:r w:rsidR="002D3E4D" w:rsidRPr="000C22A2">
        <w:rPr>
          <w:rFonts w:ascii="Arial" w:hAnsi="Arial" w:cs="Arial"/>
          <w:sz w:val="22"/>
          <w:szCs w:val="22"/>
        </w:rPr>
        <w:t>como factor</w:t>
      </w:r>
      <w:r w:rsidR="00656B61" w:rsidRPr="000C22A2">
        <w:rPr>
          <w:rFonts w:ascii="Arial" w:hAnsi="Arial" w:cs="Arial"/>
          <w:sz w:val="22"/>
          <w:szCs w:val="22"/>
        </w:rPr>
        <w:t xml:space="preserve"> </w:t>
      </w:r>
      <w:r w:rsidR="006B78B4" w:rsidRPr="000C22A2">
        <w:rPr>
          <w:rFonts w:ascii="Arial" w:hAnsi="Arial" w:cs="Arial"/>
          <w:sz w:val="22"/>
          <w:szCs w:val="22"/>
        </w:rPr>
        <w:t>determina</w:t>
      </w:r>
      <w:r w:rsidR="00656B61" w:rsidRPr="000C22A2">
        <w:rPr>
          <w:rFonts w:ascii="Arial" w:hAnsi="Arial" w:cs="Arial"/>
          <w:sz w:val="22"/>
          <w:szCs w:val="22"/>
        </w:rPr>
        <w:t xml:space="preserve">nte </w:t>
      </w:r>
      <w:r w:rsidR="006F7F96" w:rsidRPr="000C22A2">
        <w:rPr>
          <w:rFonts w:ascii="Arial" w:hAnsi="Arial" w:cs="Arial"/>
          <w:sz w:val="22"/>
          <w:szCs w:val="22"/>
        </w:rPr>
        <w:t xml:space="preserve">para </w:t>
      </w:r>
      <w:r w:rsidR="002D3E4D" w:rsidRPr="000C22A2">
        <w:rPr>
          <w:rFonts w:ascii="Arial" w:hAnsi="Arial" w:cs="Arial"/>
          <w:sz w:val="22"/>
          <w:szCs w:val="22"/>
        </w:rPr>
        <w:t>definir</w:t>
      </w:r>
      <w:r w:rsidR="006F7F96" w:rsidRPr="000C22A2">
        <w:rPr>
          <w:rFonts w:ascii="Arial" w:hAnsi="Arial" w:cs="Arial"/>
          <w:sz w:val="22"/>
          <w:szCs w:val="22"/>
        </w:rPr>
        <w:t xml:space="preserve"> la planeación estratégica de la entidad.  </w:t>
      </w:r>
    </w:p>
    <w:p w14:paraId="2C315E0C" w14:textId="77777777" w:rsidR="00F522EF" w:rsidRPr="000C22A2" w:rsidRDefault="00F522EF" w:rsidP="008C50F4">
      <w:pPr>
        <w:jc w:val="both"/>
        <w:rPr>
          <w:rFonts w:ascii="Arial" w:hAnsi="Arial" w:cs="Arial"/>
          <w:sz w:val="22"/>
          <w:szCs w:val="22"/>
        </w:rPr>
      </w:pPr>
    </w:p>
    <w:p w14:paraId="437A75CD" w14:textId="73617243" w:rsidR="009824CF" w:rsidRDefault="002D3E4D" w:rsidP="008C50F4">
      <w:pPr>
        <w:jc w:val="both"/>
        <w:rPr>
          <w:rFonts w:ascii="Arial" w:hAnsi="Arial" w:cs="Arial"/>
          <w:sz w:val="22"/>
          <w:szCs w:val="22"/>
        </w:rPr>
      </w:pPr>
      <w:r w:rsidRPr="000C22A2">
        <w:rPr>
          <w:rFonts w:ascii="Arial" w:hAnsi="Arial" w:cs="Arial"/>
          <w:sz w:val="22"/>
          <w:szCs w:val="22"/>
        </w:rPr>
        <w:t>Este proceso comprende la</w:t>
      </w:r>
      <w:r w:rsidR="00EB105E" w:rsidRPr="000C22A2">
        <w:rPr>
          <w:rFonts w:ascii="Arial" w:hAnsi="Arial" w:cs="Arial"/>
          <w:sz w:val="22"/>
          <w:szCs w:val="22"/>
        </w:rPr>
        <w:t xml:space="preserve"> </w:t>
      </w:r>
      <w:r w:rsidR="00250248" w:rsidRPr="000C22A2">
        <w:rPr>
          <w:rFonts w:ascii="Arial" w:hAnsi="Arial" w:cs="Arial"/>
          <w:sz w:val="22"/>
          <w:szCs w:val="22"/>
        </w:rPr>
        <w:t>recopil</w:t>
      </w:r>
      <w:r w:rsidRPr="000C22A2">
        <w:rPr>
          <w:rFonts w:ascii="Arial" w:hAnsi="Arial" w:cs="Arial"/>
          <w:sz w:val="22"/>
          <w:szCs w:val="22"/>
        </w:rPr>
        <w:t xml:space="preserve">ación de </w:t>
      </w:r>
      <w:r w:rsidR="00250248" w:rsidRPr="000C22A2">
        <w:rPr>
          <w:rFonts w:ascii="Arial" w:hAnsi="Arial" w:cs="Arial"/>
          <w:sz w:val="22"/>
          <w:szCs w:val="22"/>
        </w:rPr>
        <w:t xml:space="preserve">información relevante </w:t>
      </w:r>
      <w:r w:rsidR="009835D4" w:rsidRPr="000C22A2">
        <w:rPr>
          <w:rFonts w:ascii="Arial" w:hAnsi="Arial" w:cs="Arial"/>
          <w:sz w:val="22"/>
          <w:szCs w:val="22"/>
        </w:rPr>
        <w:t>para facilitar la toma de decisiones a la alta dirección</w:t>
      </w:r>
      <w:r w:rsidR="00A14E75" w:rsidRPr="000C22A2">
        <w:rPr>
          <w:rFonts w:ascii="Arial" w:hAnsi="Arial" w:cs="Arial"/>
          <w:sz w:val="22"/>
          <w:szCs w:val="22"/>
        </w:rPr>
        <w:t xml:space="preserve">, </w:t>
      </w:r>
      <w:r w:rsidR="009835D4" w:rsidRPr="000C22A2">
        <w:rPr>
          <w:rFonts w:ascii="Arial" w:hAnsi="Arial" w:cs="Arial"/>
          <w:sz w:val="22"/>
          <w:szCs w:val="22"/>
        </w:rPr>
        <w:t>de acuerdo con la</w:t>
      </w:r>
      <w:r w:rsidR="00204E73" w:rsidRPr="000C22A2">
        <w:rPr>
          <w:rFonts w:ascii="Arial" w:hAnsi="Arial" w:cs="Arial"/>
          <w:sz w:val="22"/>
          <w:szCs w:val="22"/>
        </w:rPr>
        <w:t xml:space="preserve"> metod</w:t>
      </w:r>
      <w:r w:rsidR="00A37BDB" w:rsidRPr="000C22A2">
        <w:rPr>
          <w:rFonts w:ascii="Arial" w:hAnsi="Arial" w:cs="Arial"/>
          <w:sz w:val="22"/>
          <w:szCs w:val="22"/>
        </w:rPr>
        <w:t xml:space="preserve">ología </w:t>
      </w:r>
      <w:r w:rsidR="00E20E11" w:rsidRPr="000C22A2">
        <w:rPr>
          <w:rFonts w:ascii="Arial" w:hAnsi="Arial" w:cs="Arial"/>
          <w:b/>
          <w:bCs/>
          <w:i/>
          <w:iCs/>
          <w:sz w:val="22"/>
          <w:szCs w:val="22"/>
        </w:rPr>
        <w:t>TASCOI</w:t>
      </w:r>
      <w:r w:rsidR="009824CF" w:rsidRPr="000C22A2">
        <w:rPr>
          <w:rFonts w:ascii="Arial" w:hAnsi="Arial" w:cs="Arial"/>
          <w:b/>
          <w:bCs/>
          <w:i/>
          <w:iCs/>
          <w:sz w:val="22"/>
          <w:szCs w:val="22"/>
        </w:rPr>
        <w:t>,</w:t>
      </w:r>
      <w:r w:rsidR="009824CF" w:rsidRPr="000C22A2">
        <w:rPr>
          <w:rFonts w:ascii="Arial" w:hAnsi="Arial" w:cs="Arial"/>
          <w:sz w:val="22"/>
          <w:szCs w:val="22"/>
        </w:rPr>
        <w:t xml:space="preserve"> </w:t>
      </w:r>
      <w:r w:rsidR="009835D4" w:rsidRPr="000C22A2">
        <w:rPr>
          <w:rFonts w:ascii="Arial" w:hAnsi="Arial" w:cs="Arial"/>
          <w:sz w:val="22"/>
          <w:szCs w:val="22"/>
        </w:rPr>
        <w:t>utilizada por la Veeduría Distrital</w:t>
      </w:r>
      <w:r w:rsidR="009835D4" w:rsidRPr="000C22A2">
        <w:rPr>
          <w:rStyle w:val="Refdenotaalpie"/>
          <w:rFonts w:ascii="Arial" w:hAnsi="Arial" w:cs="Arial"/>
          <w:sz w:val="22"/>
          <w:szCs w:val="22"/>
        </w:rPr>
        <w:footnoteReference w:id="2"/>
      </w:r>
      <w:r w:rsidR="00E20E11" w:rsidRPr="000C22A2">
        <w:rPr>
          <w:rFonts w:ascii="Arial" w:hAnsi="Arial" w:cs="Arial"/>
          <w:sz w:val="22"/>
          <w:szCs w:val="22"/>
        </w:rPr>
        <w:t>:</w:t>
      </w:r>
      <w:r w:rsidR="009835D4" w:rsidRPr="000C22A2">
        <w:rPr>
          <w:rFonts w:ascii="Arial" w:hAnsi="Arial" w:cs="Arial"/>
          <w:sz w:val="22"/>
          <w:szCs w:val="22"/>
        </w:rPr>
        <w:t xml:space="preserve"> </w:t>
      </w:r>
      <w:r w:rsidR="001F1B0A" w:rsidRPr="000C22A2">
        <w:rPr>
          <w:rFonts w:ascii="Arial" w:hAnsi="Arial" w:cs="Arial"/>
          <w:b/>
          <w:bCs/>
          <w:i/>
          <w:iCs/>
          <w:sz w:val="22"/>
          <w:szCs w:val="22"/>
        </w:rPr>
        <w:t>T</w:t>
      </w:r>
      <w:r w:rsidR="009824CF" w:rsidRPr="000C22A2">
        <w:rPr>
          <w:rFonts w:ascii="Arial" w:hAnsi="Arial" w:cs="Arial"/>
          <w:sz w:val="22"/>
          <w:szCs w:val="22"/>
        </w:rPr>
        <w:t xml:space="preserve">ransformación, </w:t>
      </w:r>
      <w:r w:rsidR="001F1B0A" w:rsidRPr="000C22A2">
        <w:rPr>
          <w:rFonts w:ascii="Arial" w:hAnsi="Arial" w:cs="Arial"/>
          <w:b/>
          <w:bCs/>
          <w:i/>
          <w:iCs/>
          <w:sz w:val="22"/>
          <w:szCs w:val="22"/>
        </w:rPr>
        <w:t>A</w:t>
      </w:r>
      <w:r w:rsidR="009824CF" w:rsidRPr="000C22A2">
        <w:rPr>
          <w:rFonts w:ascii="Arial" w:hAnsi="Arial" w:cs="Arial"/>
          <w:sz w:val="22"/>
          <w:szCs w:val="22"/>
        </w:rPr>
        <w:t xml:space="preserve">ctores, </w:t>
      </w:r>
      <w:r w:rsidR="001F1B0A" w:rsidRPr="000C22A2">
        <w:rPr>
          <w:rFonts w:ascii="Arial" w:hAnsi="Arial" w:cs="Arial"/>
          <w:b/>
          <w:bCs/>
          <w:i/>
          <w:iCs/>
          <w:sz w:val="22"/>
          <w:szCs w:val="22"/>
        </w:rPr>
        <w:t>S</w:t>
      </w:r>
      <w:r w:rsidR="009824CF" w:rsidRPr="000C22A2">
        <w:rPr>
          <w:rFonts w:ascii="Arial" w:hAnsi="Arial" w:cs="Arial"/>
          <w:sz w:val="22"/>
          <w:szCs w:val="22"/>
        </w:rPr>
        <w:t xml:space="preserve">uministradores, </w:t>
      </w:r>
      <w:r w:rsidR="001F1B0A" w:rsidRPr="000C22A2">
        <w:rPr>
          <w:rFonts w:ascii="Arial" w:hAnsi="Arial" w:cs="Arial"/>
          <w:b/>
          <w:bCs/>
          <w:i/>
          <w:iCs/>
          <w:sz w:val="22"/>
          <w:szCs w:val="22"/>
        </w:rPr>
        <w:t>C</w:t>
      </w:r>
      <w:r w:rsidR="009824CF" w:rsidRPr="000C22A2">
        <w:rPr>
          <w:rFonts w:ascii="Arial" w:hAnsi="Arial" w:cs="Arial"/>
          <w:sz w:val="22"/>
          <w:szCs w:val="22"/>
        </w:rPr>
        <w:t xml:space="preserve">lientes, </w:t>
      </w:r>
      <w:r w:rsidR="001F1B0A" w:rsidRPr="000C22A2">
        <w:rPr>
          <w:rFonts w:ascii="Arial" w:hAnsi="Arial" w:cs="Arial"/>
          <w:b/>
          <w:bCs/>
          <w:i/>
          <w:iCs/>
          <w:sz w:val="22"/>
          <w:szCs w:val="22"/>
        </w:rPr>
        <w:t>O</w:t>
      </w:r>
      <w:r w:rsidR="009824CF" w:rsidRPr="000C22A2">
        <w:rPr>
          <w:rFonts w:ascii="Arial" w:hAnsi="Arial" w:cs="Arial"/>
          <w:sz w:val="22"/>
          <w:szCs w:val="22"/>
        </w:rPr>
        <w:t xml:space="preserve">rganizadores e </w:t>
      </w:r>
      <w:r w:rsidR="001F1B0A" w:rsidRPr="000C22A2">
        <w:rPr>
          <w:rFonts w:ascii="Arial" w:hAnsi="Arial" w:cs="Arial"/>
          <w:b/>
          <w:bCs/>
          <w:i/>
          <w:iCs/>
          <w:sz w:val="22"/>
          <w:szCs w:val="22"/>
        </w:rPr>
        <w:t>I</w:t>
      </w:r>
      <w:r w:rsidR="009824CF" w:rsidRPr="000C22A2">
        <w:rPr>
          <w:rFonts w:ascii="Arial" w:hAnsi="Arial" w:cs="Arial"/>
          <w:sz w:val="22"/>
          <w:szCs w:val="22"/>
        </w:rPr>
        <w:t>ntervinientes</w:t>
      </w:r>
      <w:r w:rsidR="009835D4" w:rsidRPr="000C22A2">
        <w:rPr>
          <w:rFonts w:ascii="Arial" w:hAnsi="Arial" w:cs="Arial"/>
          <w:sz w:val="22"/>
          <w:szCs w:val="22"/>
        </w:rPr>
        <w:t xml:space="preserve">, </w:t>
      </w:r>
      <w:r w:rsidR="00E20E11" w:rsidRPr="000C22A2">
        <w:rPr>
          <w:rFonts w:ascii="Arial" w:hAnsi="Arial" w:cs="Arial"/>
          <w:sz w:val="22"/>
          <w:szCs w:val="22"/>
        </w:rPr>
        <w:t>la cual se muestra en la siguiente ilustración:</w:t>
      </w:r>
    </w:p>
    <w:p w14:paraId="3124685F" w14:textId="77777777" w:rsidR="004D1C4E" w:rsidRPr="000C22A2" w:rsidRDefault="004D1C4E" w:rsidP="008C50F4">
      <w:pPr>
        <w:jc w:val="both"/>
        <w:rPr>
          <w:rFonts w:ascii="Arial" w:hAnsi="Arial" w:cs="Arial"/>
          <w:sz w:val="22"/>
          <w:szCs w:val="22"/>
        </w:rPr>
      </w:pPr>
    </w:p>
    <w:p w14:paraId="47EDE740" w14:textId="74C3F0D7" w:rsidR="00E71028" w:rsidRPr="000C22A2" w:rsidRDefault="00B2622C" w:rsidP="00D94EAB">
      <w:pPr>
        <w:pStyle w:val="Grpafica"/>
        <w:rPr>
          <w:b w:val="0"/>
          <w:bCs w:val="0"/>
          <w:sz w:val="22"/>
          <w:szCs w:val="22"/>
        </w:rPr>
      </w:pPr>
      <w:r w:rsidRPr="000C22A2">
        <w:rPr>
          <w:b w:val="0"/>
          <w:bCs w:val="0"/>
          <w:sz w:val="22"/>
          <w:szCs w:val="22"/>
        </w:rPr>
        <w:t xml:space="preserve"> </w:t>
      </w:r>
      <w:bookmarkStart w:id="17" w:name="_Toc122568193"/>
      <w:r w:rsidRPr="000C22A2">
        <w:rPr>
          <w:sz w:val="22"/>
          <w:szCs w:val="22"/>
        </w:rPr>
        <w:t xml:space="preserve">Ilustración </w:t>
      </w:r>
      <w:r w:rsidRPr="000C22A2">
        <w:rPr>
          <w:sz w:val="22"/>
          <w:szCs w:val="22"/>
        </w:rPr>
        <w:fldChar w:fldCharType="begin"/>
      </w:r>
      <w:r w:rsidRPr="000C22A2">
        <w:rPr>
          <w:sz w:val="22"/>
          <w:szCs w:val="22"/>
        </w:rPr>
        <w:instrText xml:space="preserve"> SEQ Ilustración \* ARABIC </w:instrText>
      </w:r>
      <w:r w:rsidRPr="000C22A2">
        <w:rPr>
          <w:sz w:val="22"/>
          <w:szCs w:val="22"/>
        </w:rPr>
        <w:fldChar w:fldCharType="separate"/>
      </w:r>
      <w:r w:rsidR="007E6DA5">
        <w:rPr>
          <w:noProof/>
          <w:sz w:val="22"/>
          <w:szCs w:val="22"/>
        </w:rPr>
        <w:t>3</w:t>
      </w:r>
      <w:r w:rsidRPr="000C22A2">
        <w:rPr>
          <w:sz w:val="22"/>
          <w:szCs w:val="22"/>
        </w:rPr>
        <w:fldChar w:fldCharType="end"/>
      </w:r>
      <w:r w:rsidRPr="000C22A2">
        <w:rPr>
          <w:sz w:val="22"/>
          <w:szCs w:val="22"/>
        </w:rPr>
        <w:t xml:space="preserve"> </w:t>
      </w:r>
      <w:r w:rsidR="006A051B" w:rsidRPr="000C22A2">
        <w:rPr>
          <w:b w:val="0"/>
          <w:bCs w:val="0"/>
          <w:sz w:val="22"/>
          <w:szCs w:val="22"/>
        </w:rPr>
        <w:t xml:space="preserve">Matriz </w:t>
      </w:r>
      <w:r w:rsidR="00E20E11" w:rsidRPr="000C22A2">
        <w:rPr>
          <w:b w:val="0"/>
          <w:bCs w:val="0"/>
          <w:sz w:val="22"/>
          <w:szCs w:val="22"/>
        </w:rPr>
        <w:t>TASCOI</w:t>
      </w:r>
      <w:bookmarkEnd w:id="17"/>
    </w:p>
    <w:p w14:paraId="41EF1161" w14:textId="18F96C7A" w:rsidR="00D60855" w:rsidRDefault="00D60855" w:rsidP="00F45BFB">
      <w:pPr>
        <w:jc w:val="both"/>
        <w:rPr>
          <w:rFonts w:ascii="Arial" w:eastAsia="Times New Roman" w:hAnsi="Arial" w:cs="Arial"/>
          <w:b/>
          <w:bCs/>
          <w:color w:val="000000" w:themeColor="dark1"/>
          <w:sz w:val="16"/>
          <w:szCs w:val="16"/>
          <w:lang w:eastAsia="es-CO"/>
        </w:rPr>
      </w:pPr>
    </w:p>
    <w:p w14:paraId="20DDAE48" w14:textId="558203B3" w:rsidR="005D6BE5" w:rsidRPr="000C22A2" w:rsidRDefault="00AE4371" w:rsidP="00AE4371">
      <w:pPr>
        <w:jc w:val="center"/>
        <w:rPr>
          <w:rFonts w:ascii="Arial" w:hAnsi="Arial" w:cs="Arial"/>
          <w:sz w:val="22"/>
          <w:szCs w:val="22"/>
        </w:rPr>
      </w:pPr>
      <w:r w:rsidRPr="000C22A2">
        <w:rPr>
          <w:rFonts w:ascii="Arial" w:hAnsi="Arial" w:cs="Arial"/>
          <w:noProof/>
          <w:sz w:val="22"/>
          <w:szCs w:val="22"/>
          <w:lang w:eastAsia="es-CO"/>
        </w:rPr>
        <mc:AlternateContent>
          <mc:Choice Requires="wpg">
            <w:drawing>
              <wp:anchor distT="0" distB="0" distL="114300" distR="114300" simplePos="0" relativeHeight="251682816" behindDoc="0" locked="0" layoutInCell="1" allowOverlap="1" wp14:anchorId="3ABB13D8" wp14:editId="35F5172E">
                <wp:simplePos x="0" y="0"/>
                <wp:positionH relativeFrom="margin">
                  <wp:posOffset>334010</wp:posOffset>
                </wp:positionH>
                <wp:positionV relativeFrom="page">
                  <wp:posOffset>3341370</wp:posOffset>
                </wp:positionV>
                <wp:extent cx="5786120" cy="4776470"/>
                <wp:effectExtent l="0" t="0" r="43180" b="24130"/>
                <wp:wrapSquare wrapText="bothSides"/>
                <wp:docPr id="5" name="Grupo 36"/>
                <wp:cNvGraphicFramePr/>
                <a:graphic xmlns:a="http://schemas.openxmlformats.org/drawingml/2006/main">
                  <a:graphicData uri="http://schemas.microsoft.com/office/word/2010/wordprocessingGroup">
                    <wpg:wgp>
                      <wpg:cNvGrpSpPr/>
                      <wpg:grpSpPr>
                        <a:xfrm>
                          <a:off x="0" y="0"/>
                          <a:ext cx="5786120" cy="4776470"/>
                          <a:chOff x="0" y="-515653"/>
                          <a:chExt cx="7620000" cy="5460831"/>
                        </a:xfrm>
                      </wpg:grpSpPr>
                      <wps:wsp>
                        <wps:cNvPr id="6" name="CuadroTexto 2"/>
                        <wps:cNvSpPr txBox="1"/>
                        <wps:spPr>
                          <a:xfrm>
                            <a:off x="0" y="0"/>
                            <a:ext cx="1952625" cy="7810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A52F299" w14:textId="77777777" w:rsidR="00AE4371" w:rsidRPr="00326F7E" w:rsidRDefault="00AE4371" w:rsidP="00AE4371">
                              <w:pPr>
                                <w:pStyle w:val="NormalWeb"/>
                                <w:spacing w:before="0" w:beforeAutospacing="0" w:after="0" w:afterAutospacing="0"/>
                                <w:jc w:val="center"/>
                                <w:rPr>
                                  <w:rFonts w:ascii="Arial" w:hAnsi="Arial" w:cs="Arial"/>
                                  <w:b/>
                                  <w:bCs/>
                                  <w:color w:val="000000" w:themeColor="dark1"/>
                                  <w:sz w:val="16"/>
                                  <w:szCs w:val="16"/>
                                </w:rPr>
                              </w:pPr>
                              <w:r w:rsidRPr="00326F7E">
                                <w:rPr>
                                  <w:rFonts w:ascii="Arial" w:hAnsi="Arial" w:cs="Arial"/>
                                  <w:b/>
                                  <w:bCs/>
                                  <w:color w:val="000000" w:themeColor="dark1"/>
                                  <w:sz w:val="16"/>
                                  <w:szCs w:val="16"/>
                                </w:rPr>
                                <w:t>Competidores</w:t>
                              </w:r>
                            </w:p>
                            <w:p w14:paraId="7B31880F" w14:textId="77777777" w:rsidR="00AE4371" w:rsidRPr="00326F7E" w:rsidRDefault="00AE4371" w:rsidP="00AE4371">
                              <w:pPr>
                                <w:pStyle w:val="NormalWeb"/>
                                <w:spacing w:before="0" w:beforeAutospacing="0" w:after="0" w:afterAutospacing="0"/>
                                <w:jc w:val="center"/>
                                <w:rPr>
                                  <w:rFonts w:ascii="Arial" w:hAnsi="Arial" w:cs="Arial"/>
                                  <w:color w:val="000000" w:themeColor="dark1"/>
                                  <w:sz w:val="16"/>
                                  <w:szCs w:val="16"/>
                                </w:rPr>
                              </w:pPr>
                            </w:p>
                            <w:p w14:paraId="363D954C"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color w:val="000000" w:themeColor="dark1"/>
                                  <w:sz w:val="16"/>
                                  <w:szCs w:val="16"/>
                                </w:rPr>
                                <w:t>Ministerio de Interior</w:t>
                              </w:r>
                            </w:p>
                          </w:txbxContent>
                        </wps:txbx>
                        <wps:bodyPr wrap="square" rtlCol="0" anchor="t"/>
                      </wps:wsp>
                      <wps:wsp>
                        <wps:cNvPr id="9" name="CuadroTexto 3"/>
                        <wps:cNvSpPr txBox="1"/>
                        <wps:spPr>
                          <a:xfrm>
                            <a:off x="0" y="952499"/>
                            <a:ext cx="1952624" cy="1528718"/>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73954306"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Intervinientes (</w:t>
                              </w:r>
                              <w:proofErr w:type="spellStart"/>
                              <w:r w:rsidRPr="00326F7E">
                                <w:rPr>
                                  <w:rFonts w:ascii="Arial" w:hAnsi="Arial" w:cs="Arial"/>
                                  <w:b/>
                                  <w:bCs/>
                                  <w:color w:val="000000" w:themeColor="dark1"/>
                                  <w:sz w:val="16"/>
                                  <w:szCs w:val="16"/>
                                </w:rPr>
                                <w:t>Stakeholders</w:t>
                              </w:r>
                              <w:proofErr w:type="spellEnd"/>
                              <w:r w:rsidRPr="00326F7E">
                                <w:rPr>
                                  <w:rFonts w:ascii="Arial" w:hAnsi="Arial" w:cs="Arial"/>
                                  <w:b/>
                                  <w:bCs/>
                                  <w:color w:val="000000" w:themeColor="dark1"/>
                                  <w:sz w:val="16"/>
                                  <w:szCs w:val="16"/>
                                </w:rPr>
                                <w:t>)</w:t>
                              </w:r>
                            </w:p>
                            <w:p w14:paraId="403922C8" w14:textId="77777777" w:rsidR="00AE4371" w:rsidRPr="00326F7E" w:rsidRDefault="00AE4371" w:rsidP="00AE4371">
                              <w:pPr>
                                <w:pStyle w:val="NormalWeb"/>
                                <w:spacing w:before="0" w:beforeAutospacing="0" w:after="0" w:afterAutospacing="0"/>
                                <w:jc w:val="center"/>
                                <w:rPr>
                                  <w:rFonts w:ascii="Arial" w:hAnsi="Arial" w:cs="Arial"/>
                                  <w:b/>
                                  <w:bCs/>
                                  <w:color w:val="000000" w:themeColor="dark1"/>
                                  <w:sz w:val="16"/>
                                  <w:szCs w:val="16"/>
                                </w:rPr>
                              </w:pPr>
                            </w:p>
                            <w:p w14:paraId="6AF8382F" w14:textId="77777777" w:rsidR="00AE4371" w:rsidRDefault="00AE4371" w:rsidP="00AE4371">
                              <w:pPr>
                                <w:pStyle w:val="NormalWeb"/>
                                <w:spacing w:before="0" w:beforeAutospacing="0" w:after="0" w:afterAutospacing="0"/>
                                <w:jc w:val="center"/>
                                <w:rPr>
                                  <w:rFonts w:ascii="Arial" w:hAnsi="Arial" w:cs="Arial"/>
                                  <w:color w:val="000000" w:themeColor="dark1"/>
                                  <w:sz w:val="16"/>
                                  <w:szCs w:val="16"/>
                                </w:rPr>
                              </w:pPr>
                              <w:r w:rsidRPr="00326F7E">
                                <w:rPr>
                                  <w:rFonts w:ascii="Arial" w:hAnsi="Arial" w:cs="Arial"/>
                                  <w:color w:val="000000" w:themeColor="dark1"/>
                                  <w:sz w:val="16"/>
                                  <w:szCs w:val="16"/>
                                </w:rPr>
                                <w:t>Director</w:t>
                              </w:r>
                            </w:p>
                            <w:p w14:paraId="4F9041A2" w14:textId="77777777" w:rsidR="00AE4371" w:rsidRPr="00326F7E" w:rsidRDefault="00AE4371" w:rsidP="00AE4371">
                              <w:pPr>
                                <w:pStyle w:val="NormalWeb"/>
                                <w:spacing w:before="0" w:beforeAutospacing="0" w:after="0" w:afterAutospacing="0"/>
                                <w:jc w:val="center"/>
                                <w:rPr>
                                  <w:rFonts w:ascii="Arial" w:hAnsi="Arial" w:cs="Arial"/>
                                  <w:color w:val="000000" w:themeColor="dark1"/>
                                  <w:sz w:val="16"/>
                                  <w:szCs w:val="16"/>
                                </w:rPr>
                              </w:pPr>
                              <w:r>
                                <w:rPr>
                                  <w:rFonts w:ascii="Arial" w:hAnsi="Arial" w:cs="Arial"/>
                                  <w:color w:val="000000" w:themeColor="dark1"/>
                                  <w:sz w:val="16"/>
                                  <w:szCs w:val="16"/>
                                </w:rPr>
                                <w:t>Secretario General</w:t>
                              </w:r>
                            </w:p>
                            <w:p w14:paraId="6C32C688" w14:textId="77777777" w:rsidR="00AE4371" w:rsidRDefault="00AE4371" w:rsidP="00AE4371">
                              <w:pPr>
                                <w:pStyle w:val="NormalWeb"/>
                                <w:spacing w:before="0" w:beforeAutospacing="0" w:after="0" w:afterAutospacing="0"/>
                                <w:jc w:val="center"/>
                                <w:rPr>
                                  <w:rFonts w:ascii="Arial" w:hAnsi="Arial" w:cs="Arial"/>
                                  <w:color w:val="000000" w:themeColor="dark1"/>
                                  <w:sz w:val="16"/>
                                  <w:szCs w:val="16"/>
                                </w:rPr>
                              </w:pPr>
                              <w:r w:rsidRPr="00326F7E">
                                <w:rPr>
                                  <w:rFonts w:ascii="Arial" w:hAnsi="Arial" w:cs="Arial"/>
                                  <w:color w:val="000000" w:themeColor="dark1"/>
                                  <w:sz w:val="16"/>
                                  <w:szCs w:val="16"/>
                                </w:rPr>
                                <w:t>Subdirectores</w:t>
                              </w:r>
                            </w:p>
                            <w:p w14:paraId="72F731B6" w14:textId="77777777" w:rsidR="00AE4371" w:rsidRDefault="00AE4371" w:rsidP="00AE4371">
                              <w:pPr>
                                <w:pStyle w:val="NormalWeb"/>
                                <w:spacing w:before="0" w:beforeAutospacing="0" w:after="0" w:afterAutospacing="0"/>
                                <w:jc w:val="center"/>
                                <w:rPr>
                                  <w:rFonts w:ascii="Arial" w:hAnsi="Arial" w:cs="Arial"/>
                                  <w:color w:val="000000" w:themeColor="dark1"/>
                                  <w:sz w:val="16"/>
                                  <w:szCs w:val="16"/>
                                </w:rPr>
                              </w:pPr>
                              <w:r>
                                <w:rPr>
                                  <w:rFonts w:ascii="Arial" w:hAnsi="Arial" w:cs="Arial"/>
                                  <w:color w:val="000000" w:themeColor="dark1"/>
                                  <w:sz w:val="16"/>
                                  <w:szCs w:val="16"/>
                                </w:rPr>
                                <w:t>Gerentes</w:t>
                              </w:r>
                            </w:p>
                            <w:p w14:paraId="103AF8F3" w14:textId="77777777" w:rsidR="00AE4371" w:rsidRPr="00326F7E" w:rsidRDefault="00AE4371" w:rsidP="00AE4371">
                              <w:pPr>
                                <w:pStyle w:val="NormalWeb"/>
                                <w:spacing w:before="0" w:beforeAutospacing="0" w:after="0" w:afterAutospacing="0"/>
                                <w:jc w:val="center"/>
                                <w:rPr>
                                  <w:rFonts w:ascii="Arial" w:hAnsi="Arial" w:cs="Arial"/>
                                  <w:color w:val="000000" w:themeColor="dark1"/>
                                  <w:sz w:val="16"/>
                                  <w:szCs w:val="16"/>
                                </w:rPr>
                              </w:pPr>
                              <w:r w:rsidRPr="00326F7E">
                                <w:rPr>
                                  <w:rFonts w:ascii="Arial" w:hAnsi="Arial" w:cs="Arial"/>
                                  <w:color w:val="000000" w:themeColor="dark1"/>
                                  <w:sz w:val="16"/>
                                  <w:szCs w:val="16"/>
                                </w:rPr>
                                <w:t xml:space="preserve">Jefes de Oficina </w:t>
                              </w:r>
                            </w:p>
                            <w:p w14:paraId="416D300F" w14:textId="77777777" w:rsidR="00AE4371" w:rsidRPr="00326F7E" w:rsidRDefault="00AE4371" w:rsidP="00AE4371">
                              <w:pPr>
                                <w:pStyle w:val="NormalWeb"/>
                                <w:spacing w:before="0" w:beforeAutospacing="0" w:after="0" w:afterAutospacing="0"/>
                                <w:jc w:val="center"/>
                                <w:rPr>
                                  <w:rFonts w:ascii="Arial" w:hAnsi="Arial" w:cs="Arial"/>
                                  <w:color w:val="000000" w:themeColor="dark1"/>
                                  <w:sz w:val="16"/>
                                  <w:szCs w:val="16"/>
                                </w:rPr>
                              </w:pPr>
                              <w:r w:rsidRPr="00326F7E">
                                <w:rPr>
                                  <w:rFonts w:ascii="Arial" w:hAnsi="Arial" w:cs="Arial"/>
                                  <w:color w:val="000000" w:themeColor="dark1"/>
                                  <w:sz w:val="16"/>
                                  <w:szCs w:val="16"/>
                                </w:rPr>
                                <w:t>Funcionarios</w:t>
                              </w:r>
                            </w:p>
                            <w:p w14:paraId="14D9889E"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color w:val="000000" w:themeColor="dark1"/>
                                  <w:sz w:val="16"/>
                                  <w:szCs w:val="16"/>
                                </w:rPr>
                                <w:t>Contratistas</w:t>
                              </w:r>
                            </w:p>
                          </w:txbxContent>
                        </wps:txbx>
                        <wps:bodyPr wrap="square" rtlCol="0" anchor="t"/>
                      </wps:wsp>
                      <wps:wsp>
                        <wps:cNvPr id="10" name="CuadroTexto 5"/>
                        <wps:cNvSpPr txBox="1"/>
                        <wps:spPr>
                          <a:xfrm>
                            <a:off x="11815" y="2667383"/>
                            <a:ext cx="1952624" cy="1819274"/>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785ACEB7"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Suministradores (</w:t>
                              </w:r>
                              <w:proofErr w:type="spellStart"/>
                              <w:r w:rsidRPr="00326F7E">
                                <w:rPr>
                                  <w:rFonts w:ascii="Arial" w:hAnsi="Arial" w:cs="Arial"/>
                                  <w:b/>
                                  <w:bCs/>
                                  <w:color w:val="000000" w:themeColor="dark1"/>
                                  <w:sz w:val="16"/>
                                  <w:szCs w:val="16"/>
                                </w:rPr>
                                <w:t>Stakeholders</w:t>
                              </w:r>
                              <w:proofErr w:type="spellEnd"/>
                              <w:r w:rsidRPr="00326F7E">
                                <w:rPr>
                                  <w:rFonts w:ascii="Arial" w:hAnsi="Arial" w:cs="Arial"/>
                                  <w:b/>
                                  <w:bCs/>
                                  <w:color w:val="000000" w:themeColor="dark1"/>
                                  <w:sz w:val="16"/>
                                  <w:szCs w:val="16"/>
                                </w:rPr>
                                <w:t>)</w:t>
                              </w:r>
                            </w:p>
                            <w:p w14:paraId="4EB940F5" w14:textId="77777777" w:rsidR="00AE4371" w:rsidRPr="00326F7E" w:rsidRDefault="00AE4371" w:rsidP="00AE4371">
                              <w:pPr>
                                <w:pStyle w:val="NormalWeb"/>
                                <w:spacing w:before="0" w:beforeAutospacing="0" w:after="0" w:afterAutospacing="0"/>
                                <w:jc w:val="center"/>
                                <w:rPr>
                                  <w:rFonts w:ascii="Arial" w:hAnsi="Arial" w:cs="Arial"/>
                                  <w:sz w:val="16"/>
                                  <w:szCs w:val="16"/>
                                </w:rPr>
                              </w:pPr>
                            </w:p>
                            <w:p w14:paraId="33FDE839"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Alcaldías Locales</w:t>
                              </w:r>
                            </w:p>
                            <w:p w14:paraId="2EC297CB"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Ciudadanos</w:t>
                              </w:r>
                            </w:p>
                            <w:p w14:paraId="7A460C5A" w14:textId="77777777" w:rsidR="00AE4371" w:rsidRPr="00326F7E" w:rsidRDefault="00AE4371" w:rsidP="00AE4371">
                              <w:pPr>
                                <w:pStyle w:val="NormalWeb"/>
                                <w:spacing w:before="0" w:beforeAutospacing="0" w:after="0" w:afterAutospacing="0"/>
                                <w:rPr>
                                  <w:rFonts w:ascii="Arial" w:hAnsi="Arial" w:cs="Arial"/>
                                  <w:color w:val="000000" w:themeColor="dark1"/>
                                  <w:sz w:val="16"/>
                                  <w:szCs w:val="16"/>
                                </w:rPr>
                              </w:pPr>
                              <w:r w:rsidRPr="00326F7E">
                                <w:rPr>
                                  <w:rFonts w:ascii="Arial" w:hAnsi="Arial" w:cs="Arial"/>
                                  <w:color w:val="000000" w:themeColor="dark1"/>
                                  <w:sz w:val="16"/>
                                  <w:szCs w:val="16"/>
                                </w:rPr>
                                <w:t>Entidades Públicas y Privadas</w:t>
                              </w:r>
                            </w:p>
                            <w:p w14:paraId="6C54CF14" w14:textId="77777777" w:rsidR="00AE4371" w:rsidRPr="00326F7E" w:rsidRDefault="00AE4371" w:rsidP="00AE4371">
                              <w:pPr>
                                <w:pStyle w:val="NormalWeb"/>
                                <w:spacing w:before="0" w:beforeAutospacing="0" w:after="0" w:afterAutospacing="0"/>
                                <w:rPr>
                                  <w:rFonts w:ascii="Arial" w:hAnsi="Arial" w:cs="Arial"/>
                                  <w:color w:val="000000" w:themeColor="dark1"/>
                                  <w:sz w:val="16"/>
                                  <w:szCs w:val="16"/>
                                </w:rPr>
                              </w:pPr>
                              <w:r w:rsidRPr="00326F7E">
                                <w:rPr>
                                  <w:rFonts w:ascii="Arial" w:hAnsi="Arial" w:cs="Arial"/>
                                  <w:color w:val="000000" w:themeColor="dark1"/>
                                  <w:sz w:val="16"/>
                                  <w:szCs w:val="16"/>
                                </w:rPr>
                                <w:t>Juntas de Acción Local</w:t>
                              </w:r>
                            </w:p>
                            <w:p w14:paraId="0C99322C"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Juntas de Acción Comunal</w:t>
                              </w:r>
                            </w:p>
                          </w:txbxContent>
                        </wps:txbx>
                        <wps:bodyPr wrap="square" rtlCol="0" anchor="t"/>
                      </wps:wsp>
                      <wps:wsp>
                        <wps:cNvPr id="13" name="Conector: angular 13"/>
                        <wps:cNvCnPr/>
                        <wps:spPr>
                          <a:xfrm>
                            <a:off x="1952625" y="390525"/>
                            <a:ext cx="333375" cy="2181225"/>
                          </a:xfrm>
                          <a:prstGeom prst="bentConnector3">
                            <a:avLst/>
                          </a:prstGeom>
                          <a:ln w="19050">
                            <a:tailEnd type="triangle"/>
                          </a:ln>
                        </wps:spPr>
                        <wps:style>
                          <a:lnRef idx="2">
                            <a:schemeClr val="accent1"/>
                          </a:lnRef>
                          <a:fillRef idx="1">
                            <a:schemeClr val="lt1"/>
                          </a:fillRef>
                          <a:effectRef idx="0">
                            <a:schemeClr val="accent1"/>
                          </a:effectRef>
                          <a:fontRef idx="minor">
                            <a:schemeClr val="dk1"/>
                          </a:fontRef>
                        </wps:style>
                        <wps:bodyPr/>
                      </wps:wsp>
                      <wps:wsp>
                        <wps:cNvPr id="14" name="Conector recto de flecha 14"/>
                        <wps:cNvCnPr/>
                        <wps:spPr>
                          <a:xfrm>
                            <a:off x="1952624" y="1625880"/>
                            <a:ext cx="323850" cy="4763"/>
                          </a:xfrm>
                          <a:prstGeom prst="straightConnector1">
                            <a:avLst/>
                          </a:prstGeom>
                          <a:ln w="19050">
                            <a:tailEnd type="triangle"/>
                          </a:ln>
                        </wps:spPr>
                        <wps:style>
                          <a:lnRef idx="2">
                            <a:schemeClr val="accent1"/>
                          </a:lnRef>
                          <a:fillRef idx="1">
                            <a:schemeClr val="lt1"/>
                          </a:fillRef>
                          <a:effectRef idx="0">
                            <a:schemeClr val="accent1"/>
                          </a:effectRef>
                          <a:fontRef idx="minor">
                            <a:schemeClr val="dk1"/>
                          </a:fontRef>
                        </wps:style>
                        <wps:bodyPr/>
                      </wps:wsp>
                      <wps:wsp>
                        <wps:cNvPr id="16" name="Conector: angular 16"/>
                        <wps:cNvCnPr/>
                        <wps:spPr>
                          <a:xfrm flipV="1">
                            <a:off x="1952625" y="2571750"/>
                            <a:ext cx="333375" cy="1576387"/>
                          </a:xfrm>
                          <a:prstGeom prst="bentConnector3">
                            <a:avLst/>
                          </a:prstGeom>
                          <a:ln w="19050">
                            <a:tailEnd type="triangle"/>
                          </a:ln>
                        </wps:spPr>
                        <wps:style>
                          <a:lnRef idx="2">
                            <a:schemeClr val="accent1"/>
                          </a:lnRef>
                          <a:fillRef idx="1">
                            <a:schemeClr val="lt1"/>
                          </a:fillRef>
                          <a:effectRef idx="0">
                            <a:schemeClr val="accent1"/>
                          </a:effectRef>
                          <a:fontRef idx="minor">
                            <a:schemeClr val="dk1"/>
                          </a:fontRef>
                        </wps:style>
                        <wps:bodyPr/>
                      </wps:wsp>
                      <wpg:grpSp>
                        <wpg:cNvPr id="17" name="Grupo 17"/>
                        <wpg:cNvGrpSpPr/>
                        <wpg:grpSpPr>
                          <a:xfrm>
                            <a:off x="2286000" y="-515653"/>
                            <a:ext cx="5334000" cy="5460831"/>
                            <a:chOff x="2286000" y="-515653"/>
                            <a:chExt cx="5334000" cy="5460831"/>
                          </a:xfrm>
                        </wpg:grpSpPr>
                        <wps:wsp>
                          <wps:cNvPr id="18" name="CuadroTexto 6"/>
                          <wps:cNvSpPr txBox="1"/>
                          <wps:spPr>
                            <a:xfrm>
                              <a:off x="2286000" y="-515653"/>
                              <a:ext cx="2790824" cy="451023"/>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C2677DB" w14:textId="77777777" w:rsidR="00AE4371" w:rsidRPr="00326F7E" w:rsidRDefault="00AE4371" w:rsidP="00AE4371">
                                <w:pPr>
                                  <w:pStyle w:val="NormalWeb"/>
                                  <w:spacing w:before="0" w:beforeAutospacing="0" w:after="0" w:afterAutospacing="0"/>
                                  <w:jc w:val="center"/>
                                  <w:rPr>
                                    <w:rFonts w:ascii="Arial" w:hAnsi="Arial" w:cs="Arial"/>
                                  </w:rPr>
                                </w:pPr>
                                <w:r w:rsidRPr="00326F7E">
                                  <w:rPr>
                                    <w:rFonts w:ascii="Arial" w:hAnsi="Arial" w:cs="Arial"/>
                                    <w:b/>
                                    <w:bCs/>
                                    <w:color w:val="000000" w:themeColor="dark1"/>
                                  </w:rPr>
                                  <w:t xml:space="preserve">IDPAC </w:t>
                                </w:r>
                              </w:p>
                            </w:txbxContent>
                          </wps:txbx>
                          <wps:bodyPr wrap="square" rtlCol="0" anchor="t"/>
                        </wps:wsp>
                        <wps:wsp>
                          <wps:cNvPr id="19" name="CuadroTexto 7"/>
                          <wps:cNvSpPr txBox="1"/>
                          <wps:spPr>
                            <a:xfrm>
                              <a:off x="2286000" y="1156434"/>
                              <a:ext cx="2790824" cy="1045052"/>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AD0FD67" w14:textId="77777777" w:rsidR="00AE4371" w:rsidRPr="00326F7E" w:rsidRDefault="00AE4371" w:rsidP="00AE4371">
                                <w:pPr>
                                  <w:pStyle w:val="NormalWeb"/>
                                  <w:spacing w:before="0" w:beforeAutospacing="0" w:after="0" w:afterAutospacing="0"/>
                                  <w:jc w:val="center"/>
                                  <w:rPr>
                                    <w:rFonts w:ascii="Arial" w:hAnsi="Arial" w:cs="Arial"/>
                                    <w:b/>
                                    <w:bCs/>
                                    <w:sz w:val="16"/>
                                    <w:szCs w:val="16"/>
                                  </w:rPr>
                                </w:pPr>
                                <w:r w:rsidRPr="00326F7E">
                                  <w:rPr>
                                    <w:rFonts w:ascii="Arial" w:hAnsi="Arial" w:cs="Arial"/>
                                    <w:b/>
                                    <w:bCs/>
                                    <w:sz w:val="16"/>
                                    <w:szCs w:val="16"/>
                                  </w:rPr>
                                  <w:t>Transformación</w:t>
                                </w:r>
                              </w:p>
                              <w:p w14:paraId="5E962106" w14:textId="77777777" w:rsidR="00AE4371" w:rsidRPr="00326F7E" w:rsidRDefault="00AE4371" w:rsidP="00AE4371">
                                <w:pPr>
                                  <w:jc w:val="both"/>
                                  <w:rPr>
                                    <w:rFonts w:ascii="Arial" w:hAnsi="Arial" w:cs="Arial"/>
                                    <w:sz w:val="18"/>
                                    <w:szCs w:val="18"/>
                                  </w:rPr>
                                </w:pPr>
                                <w:r w:rsidRPr="00326F7E">
                                  <w:rPr>
                                    <w:rFonts w:ascii="Arial" w:hAnsi="Arial" w:cs="Arial"/>
                                    <w:sz w:val="16"/>
                                    <w:szCs w:val="16"/>
                                  </w:rPr>
                                  <w:t>Garantizar a la ciudadanía del Distrito Capital el derecho a la participación incidente y fortalecer las organizaciones sociales, mediante información, formación y promoción, para la construcción de democracia</w:t>
                                </w:r>
                                <w:r w:rsidRPr="00326F7E">
                                  <w:rPr>
                                    <w:rFonts w:ascii="Arial" w:hAnsi="Arial" w:cs="Arial"/>
                                    <w:sz w:val="18"/>
                                    <w:szCs w:val="18"/>
                                  </w:rPr>
                                  <w:t>.</w:t>
                                </w:r>
                              </w:p>
                              <w:p w14:paraId="407DBD65" w14:textId="77777777" w:rsidR="00AE4371" w:rsidRPr="00326F7E" w:rsidRDefault="00AE4371" w:rsidP="00AE4371">
                                <w:pPr>
                                  <w:pStyle w:val="NormalWeb"/>
                                  <w:spacing w:before="0" w:beforeAutospacing="0" w:after="0" w:afterAutospacing="0"/>
                                  <w:jc w:val="center"/>
                                  <w:rPr>
                                    <w:rFonts w:ascii="Arial" w:hAnsi="Arial" w:cs="Arial"/>
                                    <w:sz w:val="16"/>
                                    <w:szCs w:val="16"/>
                                  </w:rPr>
                                </w:pPr>
                              </w:p>
                            </w:txbxContent>
                          </wps:txbx>
                          <wps:bodyPr wrap="square" rtlCol="0" anchor="t"/>
                        </wps:wsp>
                        <wps:wsp>
                          <wps:cNvPr id="20" name="CuadroTexto 8"/>
                          <wps:cNvSpPr txBox="1"/>
                          <wps:spPr>
                            <a:xfrm>
                              <a:off x="2347196" y="2327204"/>
                              <a:ext cx="2790824" cy="1333499"/>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2D799D8"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Actores</w:t>
                                </w:r>
                              </w:p>
                              <w:p w14:paraId="1435B842" w14:textId="77777777" w:rsidR="00AE4371" w:rsidRDefault="00AE4371" w:rsidP="00AE4371">
                                <w:pPr>
                                  <w:pStyle w:val="NormalWeb"/>
                                  <w:spacing w:before="0" w:beforeAutospacing="0" w:after="0" w:afterAutospacing="0"/>
                                  <w:rPr>
                                    <w:rFonts w:ascii="Arial" w:hAnsi="Arial" w:cs="Arial"/>
                                    <w:color w:val="000000" w:themeColor="dark1"/>
                                    <w:sz w:val="16"/>
                                    <w:szCs w:val="16"/>
                                  </w:rPr>
                                </w:pPr>
                              </w:p>
                              <w:p w14:paraId="6BEA65B6"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Secretaria Distrital de Gobierno</w:t>
                                </w:r>
                              </w:p>
                              <w:p w14:paraId="1A4CD7A1"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Alcaldías Locales</w:t>
                                </w:r>
                              </w:p>
                              <w:p w14:paraId="10F8ED2B" w14:textId="77777777" w:rsidR="00AE4371" w:rsidRPr="00326F7E" w:rsidRDefault="00AE4371" w:rsidP="00AE4371">
                                <w:pPr>
                                  <w:pStyle w:val="NormalWeb"/>
                                  <w:spacing w:before="0" w:beforeAutospacing="0" w:after="0" w:afterAutospacing="0"/>
                                  <w:rPr>
                                    <w:rFonts w:ascii="Arial" w:hAnsi="Arial" w:cs="Arial"/>
                                    <w:color w:val="000000" w:themeColor="dark1"/>
                                    <w:sz w:val="16"/>
                                    <w:szCs w:val="16"/>
                                  </w:rPr>
                                </w:pPr>
                                <w:r w:rsidRPr="00326F7E">
                                  <w:rPr>
                                    <w:rFonts w:ascii="Arial" w:hAnsi="Arial" w:cs="Arial"/>
                                    <w:color w:val="000000" w:themeColor="dark1"/>
                                    <w:sz w:val="16"/>
                                    <w:szCs w:val="16"/>
                                  </w:rPr>
                                  <w:t>Subsecretaría de Gestión Local </w:t>
                                </w:r>
                              </w:p>
                              <w:p w14:paraId="38AF4E82"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 xml:space="preserve">Comisión Intersectorial de Participación </w:t>
                                </w:r>
                              </w:p>
                            </w:txbxContent>
                          </wps:txbx>
                          <wps:bodyPr wrap="square" rtlCol="0" anchor="t"/>
                        </wps:wsp>
                        <wps:wsp>
                          <wps:cNvPr id="21" name="CuadroTexto 10"/>
                          <wps:cNvSpPr txBox="1"/>
                          <wps:spPr>
                            <a:xfrm>
                              <a:off x="5531304" y="-428464"/>
                              <a:ext cx="1952624" cy="921373"/>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8639A6F"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Entes de Control (</w:t>
                                </w:r>
                                <w:proofErr w:type="spellStart"/>
                                <w:r w:rsidRPr="00326F7E">
                                  <w:rPr>
                                    <w:rFonts w:ascii="Arial" w:hAnsi="Arial" w:cs="Arial"/>
                                    <w:b/>
                                    <w:bCs/>
                                    <w:color w:val="000000" w:themeColor="dark1"/>
                                    <w:sz w:val="16"/>
                                    <w:szCs w:val="16"/>
                                  </w:rPr>
                                  <w:t>Stakeholders</w:t>
                                </w:r>
                                <w:proofErr w:type="spellEnd"/>
                                <w:r w:rsidRPr="00326F7E">
                                  <w:rPr>
                                    <w:rFonts w:ascii="Arial" w:hAnsi="Arial" w:cs="Arial"/>
                                    <w:b/>
                                    <w:bCs/>
                                    <w:color w:val="000000" w:themeColor="dark1"/>
                                    <w:sz w:val="16"/>
                                    <w:szCs w:val="16"/>
                                  </w:rPr>
                                  <w:t>)</w:t>
                                </w:r>
                              </w:p>
                              <w:p w14:paraId="6028598E" w14:textId="77777777" w:rsidR="00AE4371" w:rsidRDefault="00AE4371" w:rsidP="00AE4371">
                                <w:pPr>
                                  <w:pStyle w:val="NormalWeb"/>
                                  <w:spacing w:before="0" w:beforeAutospacing="0" w:after="0" w:afterAutospacing="0"/>
                                  <w:rPr>
                                    <w:rFonts w:ascii="Arial" w:hAnsi="Arial" w:cs="Arial"/>
                                    <w:color w:val="000000" w:themeColor="dark1"/>
                                    <w:sz w:val="16"/>
                                    <w:szCs w:val="16"/>
                                  </w:rPr>
                                </w:pPr>
                              </w:p>
                              <w:p w14:paraId="07009680"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 xml:space="preserve">Contraloría Distrital Veeduría Distrital Personería Distrital </w:t>
                                </w:r>
                              </w:p>
                              <w:p w14:paraId="3C9A4DEB" w14:textId="77777777" w:rsidR="00AE4371" w:rsidRPr="006A051B" w:rsidRDefault="00AE4371" w:rsidP="00AE4371">
                                <w:pPr>
                                  <w:pStyle w:val="NormalWeb"/>
                                  <w:spacing w:before="0" w:beforeAutospacing="0" w:after="0" w:afterAutospacing="0"/>
                                  <w:rPr>
                                    <w:rFonts w:ascii="Arial" w:hAnsi="Arial" w:cs="Arial"/>
                                    <w:color w:val="FF0000"/>
                                    <w:sz w:val="16"/>
                                    <w:szCs w:val="16"/>
                                  </w:rPr>
                                </w:pPr>
                              </w:p>
                            </w:txbxContent>
                          </wps:txbx>
                          <wps:bodyPr wrap="square" rtlCol="0" anchor="t"/>
                        </wps:wsp>
                        <wps:wsp>
                          <wps:cNvPr id="22" name="CuadroTexto 11"/>
                          <wps:cNvSpPr txBox="1"/>
                          <wps:spPr>
                            <a:xfrm>
                              <a:off x="5514277" y="570499"/>
                              <a:ext cx="1952624" cy="1843479"/>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06AC0AAA"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Productos y Servicios</w:t>
                                </w:r>
                              </w:p>
                              <w:p w14:paraId="1121CA84" w14:textId="77777777" w:rsidR="00AE4371" w:rsidRDefault="00AE4371" w:rsidP="00AE4371">
                                <w:pPr>
                                  <w:pStyle w:val="NormalWeb"/>
                                  <w:spacing w:before="0" w:beforeAutospacing="0" w:after="0" w:afterAutospacing="0"/>
                                  <w:rPr>
                                    <w:rFonts w:ascii="Arial" w:hAnsi="Arial" w:cs="Arial"/>
                                    <w:color w:val="000000" w:themeColor="dark1"/>
                                    <w:sz w:val="16"/>
                                    <w:szCs w:val="16"/>
                                  </w:rPr>
                                </w:pPr>
                              </w:p>
                              <w:p w14:paraId="5862EA9D"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Suministro de información estadística sobre la participación</w:t>
                                </w:r>
                                <w:r>
                                  <w:rPr>
                                    <w:rFonts w:ascii="Arial" w:hAnsi="Arial" w:cs="Arial"/>
                                    <w:color w:val="000000" w:themeColor="dark1"/>
                                    <w:sz w:val="16"/>
                                    <w:szCs w:val="16"/>
                                  </w:rPr>
                                  <w:t>.</w:t>
                                </w:r>
                              </w:p>
                              <w:p w14:paraId="65CF7FDF"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Políticas Públicas</w:t>
                                </w:r>
                                <w:r>
                                  <w:rPr>
                                    <w:rFonts w:ascii="Arial" w:hAnsi="Arial" w:cs="Arial"/>
                                    <w:color w:val="000000" w:themeColor="dark1"/>
                                    <w:sz w:val="16"/>
                                    <w:szCs w:val="16"/>
                                  </w:rPr>
                                  <w:t>.</w:t>
                                </w:r>
                              </w:p>
                              <w:p w14:paraId="64696AFF"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Capacitaciones.</w:t>
                                </w:r>
                              </w:p>
                              <w:p w14:paraId="3B3AA270"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Asesoría y asistencia técnica</w:t>
                                </w:r>
                                <w:r>
                                  <w:rPr>
                                    <w:rFonts w:ascii="Arial" w:hAnsi="Arial" w:cs="Arial"/>
                                    <w:color w:val="000000" w:themeColor="dark1"/>
                                    <w:sz w:val="16"/>
                                    <w:szCs w:val="16"/>
                                  </w:rPr>
                                  <w:t>.</w:t>
                                </w:r>
                              </w:p>
                              <w:p w14:paraId="53766872"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Acompañamiento</w:t>
                                </w:r>
                                <w:r>
                                  <w:rPr>
                                    <w:rFonts w:ascii="Arial" w:hAnsi="Arial" w:cs="Arial"/>
                                    <w:color w:val="000000" w:themeColor="dark1"/>
                                    <w:sz w:val="16"/>
                                    <w:szCs w:val="16"/>
                                  </w:rPr>
                                  <w:t>.</w:t>
                                </w:r>
                              </w:p>
                              <w:p w14:paraId="0091BB61"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Procesos de formación</w:t>
                                </w:r>
                                <w:r>
                                  <w:rPr>
                                    <w:rFonts w:ascii="Arial" w:hAnsi="Arial" w:cs="Arial"/>
                                    <w:color w:val="000000" w:themeColor="dark1"/>
                                    <w:sz w:val="16"/>
                                    <w:szCs w:val="16"/>
                                  </w:rPr>
                                  <w:t>.</w:t>
                                </w:r>
                              </w:p>
                              <w:p w14:paraId="71CE232B"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Promoción</w:t>
                                </w:r>
                                <w:r>
                                  <w:rPr>
                                    <w:rFonts w:ascii="Arial" w:hAnsi="Arial" w:cs="Arial"/>
                                    <w:color w:val="000000" w:themeColor="dark1"/>
                                    <w:sz w:val="16"/>
                                    <w:szCs w:val="16"/>
                                  </w:rPr>
                                  <w:t>.</w:t>
                                </w:r>
                              </w:p>
                              <w:p w14:paraId="0C282BE6" w14:textId="77777777" w:rsidR="00AE4371" w:rsidRPr="00326F7E" w:rsidRDefault="00AE4371" w:rsidP="00AE4371">
                                <w:pPr>
                                  <w:pStyle w:val="NormalWeb"/>
                                  <w:spacing w:before="0" w:beforeAutospacing="0" w:after="0" w:afterAutospacing="0"/>
                                  <w:jc w:val="both"/>
                                  <w:rPr>
                                    <w:rFonts w:ascii="Arial" w:hAnsi="Arial" w:cs="Arial"/>
                                    <w:sz w:val="16"/>
                                    <w:szCs w:val="16"/>
                                  </w:rPr>
                                </w:pPr>
                                <w:r w:rsidRPr="00326F7E">
                                  <w:rPr>
                                    <w:rFonts w:ascii="Arial" w:hAnsi="Arial" w:cs="Arial"/>
                                    <w:color w:val="000000" w:themeColor="dark1"/>
                                    <w:sz w:val="16"/>
                                    <w:szCs w:val="16"/>
                                  </w:rPr>
                                  <w:t>Fortalecimiento.</w:t>
                                </w:r>
                              </w:p>
                            </w:txbxContent>
                          </wps:txbx>
                          <wps:bodyPr wrap="square" rtlCol="0" anchor="t"/>
                        </wps:wsp>
                        <wps:wsp>
                          <wps:cNvPr id="23" name="CuadroTexto 12"/>
                          <wps:cNvSpPr txBox="1"/>
                          <wps:spPr>
                            <a:xfrm>
                              <a:off x="5466651" y="2488127"/>
                              <a:ext cx="2000251" cy="2457051"/>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7C28DE8F"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Clientes / beneficiarios (</w:t>
                                </w:r>
                                <w:proofErr w:type="spellStart"/>
                                <w:r w:rsidRPr="00326F7E">
                                  <w:rPr>
                                    <w:rFonts w:ascii="Arial" w:hAnsi="Arial" w:cs="Arial"/>
                                    <w:b/>
                                    <w:bCs/>
                                    <w:color w:val="000000" w:themeColor="dark1"/>
                                    <w:sz w:val="16"/>
                                    <w:szCs w:val="16"/>
                                  </w:rPr>
                                  <w:t>Stakeholders</w:t>
                                </w:r>
                                <w:proofErr w:type="spellEnd"/>
                                <w:r w:rsidRPr="00326F7E">
                                  <w:rPr>
                                    <w:rFonts w:ascii="Arial" w:hAnsi="Arial" w:cs="Arial"/>
                                    <w:b/>
                                    <w:bCs/>
                                    <w:color w:val="000000" w:themeColor="dark1"/>
                                    <w:sz w:val="16"/>
                                    <w:szCs w:val="16"/>
                                  </w:rPr>
                                  <w:t>)</w:t>
                                </w:r>
                              </w:p>
                              <w:p w14:paraId="46EF0325" w14:textId="77777777" w:rsidR="00AE4371" w:rsidRPr="00326F7E" w:rsidRDefault="00AE4371" w:rsidP="00AE4371">
                                <w:pPr>
                                  <w:spacing w:line="259" w:lineRule="auto"/>
                                  <w:jc w:val="both"/>
                                  <w:rPr>
                                    <w:rFonts w:ascii="Arial" w:hAnsi="Arial" w:cs="Arial"/>
                                    <w:sz w:val="6"/>
                                    <w:szCs w:val="6"/>
                                  </w:rPr>
                                </w:pPr>
                              </w:p>
                              <w:p w14:paraId="5A586B32"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Alcaldías Locales</w:t>
                                </w:r>
                              </w:p>
                              <w:p w14:paraId="0D154551"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Secretaria de Gobierno</w:t>
                                </w:r>
                              </w:p>
                              <w:p w14:paraId="0410FA56"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Juntas de Acción Comunal</w:t>
                                </w:r>
                              </w:p>
                              <w:p w14:paraId="1A607AC7"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Ciudadanía</w:t>
                                </w:r>
                              </w:p>
                              <w:p w14:paraId="0252ED5A"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Instancias académicas</w:t>
                                </w:r>
                              </w:p>
                              <w:p w14:paraId="42684CFE"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Organizaciones Sociales</w:t>
                                </w:r>
                              </w:p>
                              <w:p w14:paraId="365E8810"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Organizaciones Comunales y Comunitarias</w:t>
                                </w:r>
                              </w:p>
                              <w:p w14:paraId="6396ABD8"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 xml:space="preserve">Organizaciones de Propiedad Horizontal    </w:t>
                                </w:r>
                              </w:p>
                              <w:p w14:paraId="264B7C19"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 xml:space="preserve">Concejos </w:t>
                                </w:r>
                              </w:p>
                              <w:p w14:paraId="38E4A3DF"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Locales y distritales de juventud</w:t>
                                </w:r>
                                <w:r>
                                  <w:rPr>
                                    <w:rFonts w:ascii="Arial" w:hAnsi="Arial" w:cs="Arial"/>
                                    <w:sz w:val="16"/>
                                    <w:szCs w:val="16"/>
                                  </w:rPr>
                                  <w:t xml:space="preserve"> </w:t>
                                </w:r>
                                <w:r w:rsidRPr="00326F7E">
                                  <w:rPr>
                                    <w:rFonts w:ascii="Arial" w:hAnsi="Arial" w:cs="Arial"/>
                                    <w:sz w:val="16"/>
                                    <w:szCs w:val="16"/>
                                  </w:rPr>
                                  <w:t>Instancias de participación</w:t>
                                </w:r>
                              </w:p>
                              <w:p w14:paraId="366F8538" w14:textId="77777777" w:rsidR="00AE4371" w:rsidRPr="00326F7E" w:rsidRDefault="00AE4371" w:rsidP="00AE4371">
                                <w:pPr>
                                  <w:pStyle w:val="NormalWeb"/>
                                  <w:spacing w:before="0" w:beforeAutospacing="0" w:after="0" w:afterAutospacing="0"/>
                                  <w:rPr>
                                    <w:rFonts w:ascii="Arial" w:hAnsi="Arial" w:cs="Arial"/>
                                    <w:sz w:val="16"/>
                                    <w:szCs w:val="16"/>
                                  </w:rPr>
                                </w:pPr>
                              </w:p>
                            </w:txbxContent>
                          </wps:txbx>
                          <wps:bodyPr wrap="square" rtlCol="0" anchor="t"/>
                        </wps:wsp>
                        <wps:wsp>
                          <wps:cNvPr id="24" name="Conector: angular 24"/>
                          <wps:cNvCnPr>
                            <a:endCxn id="19" idx="0"/>
                          </wps:cNvCnPr>
                          <wps:spPr>
                            <a:xfrm rot="5400000">
                              <a:off x="3414347" y="883017"/>
                              <a:ext cx="540483" cy="6351"/>
                            </a:xfrm>
                            <a:prstGeom prst="bentConnector3">
                              <a:avLst/>
                            </a:prstGeom>
                            <a:ln w="19050">
                              <a:tailEnd type="triangle"/>
                            </a:ln>
                          </wps:spPr>
                          <wps:style>
                            <a:lnRef idx="2">
                              <a:schemeClr val="accent1"/>
                            </a:lnRef>
                            <a:fillRef idx="1">
                              <a:schemeClr val="lt1"/>
                            </a:fillRef>
                            <a:effectRef idx="0">
                              <a:schemeClr val="accent1"/>
                            </a:effectRef>
                            <a:fontRef idx="minor">
                              <a:schemeClr val="dk1"/>
                            </a:fontRef>
                          </wps:style>
                          <wps:bodyPr/>
                        </wps:wsp>
                        <wps:wsp>
                          <wps:cNvPr id="25" name="CuadroTexto 9"/>
                          <wps:cNvSpPr txBox="1"/>
                          <wps:spPr>
                            <a:xfrm>
                              <a:off x="2301299" y="106133"/>
                              <a:ext cx="2790824" cy="752631"/>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F567BB3" w14:textId="77777777" w:rsidR="00AE4371" w:rsidRDefault="00AE4371" w:rsidP="00AE4371">
                                <w:pPr>
                                  <w:pStyle w:val="NormalWeb"/>
                                  <w:spacing w:before="0" w:beforeAutospacing="0" w:after="0" w:afterAutospacing="0"/>
                                  <w:jc w:val="center"/>
                                  <w:rPr>
                                    <w:rFonts w:ascii="Arial" w:hAnsi="Arial" w:cs="Arial"/>
                                    <w:b/>
                                    <w:bCs/>
                                    <w:color w:val="000000" w:themeColor="dark1"/>
                                    <w:sz w:val="16"/>
                                    <w:szCs w:val="16"/>
                                  </w:rPr>
                                </w:pPr>
                              </w:p>
                              <w:p w14:paraId="63D4715E"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Organizadores - Líderes</w:t>
                                </w:r>
                              </w:p>
                              <w:p w14:paraId="680E2034"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color w:val="000000" w:themeColor="dark1"/>
                                    <w:sz w:val="16"/>
                                    <w:szCs w:val="16"/>
                                  </w:rPr>
                                  <w:t xml:space="preserve">Secretaría de Gobierno </w:t>
                                </w:r>
                                <w:r w:rsidRPr="00326F7E">
                                  <w:rPr>
                                    <w:rFonts w:ascii="Arial" w:hAnsi="Arial" w:cs="Arial"/>
                                    <w:b/>
                                    <w:bCs/>
                                    <w:color w:val="000000" w:themeColor="dark1"/>
                                    <w:sz w:val="16"/>
                                    <w:szCs w:val="16"/>
                                  </w:rPr>
                                  <w:t>(</w:t>
                                </w:r>
                                <w:proofErr w:type="spellStart"/>
                                <w:r w:rsidRPr="00326F7E">
                                  <w:rPr>
                                    <w:rFonts w:ascii="Arial" w:hAnsi="Arial" w:cs="Arial"/>
                                    <w:b/>
                                    <w:bCs/>
                                    <w:color w:val="000000" w:themeColor="dark1"/>
                                    <w:sz w:val="16"/>
                                    <w:szCs w:val="16"/>
                                  </w:rPr>
                                  <w:t>Stakeholders</w:t>
                                </w:r>
                                <w:proofErr w:type="spellEnd"/>
                                <w:r w:rsidRPr="00326F7E">
                                  <w:rPr>
                                    <w:rFonts w:ascii="Arial" w:hAnsi="Arial" w:cs="Arial"/>
                                    <w:b/>
                                    <w:bCs/>
                                    <w:color w:val="000000" w:themeColor="dark1"/>
                                    <w:sz w:val="16"/>
                                    <w:szCs w:val="16"/>
                                  </w:rPr>
                                  <w:t>)</w:t>
                                </w:r>
                              </w:p>
                              <w:p w14:paraId="00F64ACE" w14:textId="77777777" w:rsidR="00AE4371" w:rsidRPr="00326F7E" w:rsidRDefault="00AE4371" w:rsidP="00AE4371">
                                <w:pPr>
                                  <w:pStyle w:val="NormalWeb"/>
                                  <w:spacing w:before="0" w:beforeAutospacing="0" w:after="0" w:afterAutospacing="0"/>
                                  <w:jc w:val="center"/>
                                  <w:rPr>
                                    <w:rFonts w:ascii="Arial" w:hAnsi="Arial" w:cs="Arial"/>
                                    <w:sz w:val="16"/>
                                    <w:szCs w:val="16"/>
                                  </w:rPr>
                                </w:pPr>
                              </w:p>
                            </w:txbxContent>
                          </wps:txbx>
                          <wps:bodyPr wrap="square" rtlCol="0" anchor="t"/>
                        </wps:wsp>
                        <wps:wsp>
                          <wps:cNvPr id="27" name="Conector: angular 27"/>
                          <wps:cNvCnPr/>
                          <wps:spPr>
                            <a:xfrm rot="10800000">
                              <a:off x="5076825" y="2571751"/>
                              <a:ext cx="406854" cy="1576387"/>
                            </a:xfrm>
                            <a:prstGeom prst="bentConnector3">
                              <a:avLst/>
                            </a:prstGeom>
                            <a:ln w="19050">
                              <a:tailEnd type="triangle"/>
                            </a:ln>
                          </wps:spPr>
                          <wps:style>
                            <a:lnRef idx="2">
                              <a:schemeClr val="accent1"/>
                            </a:lnRef>
                            <a:fillRef idx="1">
                              <a:schemeClr val="lt1"/>
                            </a:fillRef>
                            <a:effectRef idx="0">
                              <a:schemeClr val="accent1"/>
                            </a:effectRef>
                            <a:fontRef idx="minor">
                              <a:schemeClr val="dk1"/>
                            </a:fontRef>
                          </wps:style>
                          <wps:bodyPr/>
                        </wps:wsp>
                        <wps:wsp>
                          <wps:cNvPr id="28" name="Conector: angular 28"/>
                          <wps:cNvCnPr/>
                          <wps:spPr>
                            <a:xfrm rot="10800000" flipV="1">
                              <a:off x="5076825" y="390524"/>
                              <a:ext cx="406854" cy="2181225"/>
                            </a:xfrm>
                            <a:prstGeom prst="bentConnector3">
                              <a:avLst/>
                            </a:prstGeom>
                            <a:ln w="19050">
                              <a:tailEnd type="triangle"/>
                            </a:ln>
                          </wps:spPr>
                          <wps:style>
                            <a:lnRef idx="2">
                              <a:schemeClr val="accent1"/>
                            </a:lnRef>
                            <a:fillRef idx="1">
                              <a:schemeClr val="lt1"/>
                            </a:fillRef>
                            <a:effectRef idx="0">
                              <a:schemeClr val="accent1"/>
                            </a:effectRef>
                            <a:fontRef idx="minor">
                              <a:schemeClr val="dk1"/>
                            </a:fontRef>
                          </wps:style>
                          <wps:bodyPr/>
                        </wps:wsp>
                        <wps:wsp>
                          <wps:cNvPr id="29" name="Cerrar llave 29"/>
                          <wps:cNvSpPr/>
                          <wps:spPr>
                            <a:xfrm>
                              <a:off x="7483929" y="775607"/>
                              <a:ext cx="136071" cy="3918857"/>
                            </a:xfrm>
                            <a:prstGeom prst="rightBrace">
                              <a:avLst/>
                            </a:prstGeom>
                            <a:ln w="19050"/>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o 36" o:spid="_x0000_s1028" style="position:absolute;left:0;text-align:left;margin-left:26.3pt;margin-top:263.1pt;width:455.6pt;height:376.1pt;z-index:251682816;mso-position-horizontal-relative:margin;mso-position-vertical-relative:page;mso-width-relative:margin;mso-height-relative:margin" coordorigin=",-5156" coordsize="76200,5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">
                <v:shape id="CuadroTexto 2" o:spid="_x0000_s1029" type="#_x0000_t202" style="position:absolute;width:19526;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6fMIA&#10;AADaAAAADwAAAGRycy9kb3ducmV2LnhtbESPwWrDMBBE74H+g9hCb4ncFkxxooTUUCj0FKeBHBdr&#10;YzmxVsaSbfXvq0Chx2Fm3jCbXbSdmGjwrWMFz6sMBHHtdMuNgu/jx/INhA/IGjvHpOCHPOy2D4sN&#10;FtrNfKCpCo1IEPYFKjAh9IWUvjZk0a9cT5y8ixsshiSHRuoB5wS3nXzJslxabDktGOypNFTfqtEq&#10;aN5fzZGush6/4r6czvHCp3lS6ukx7tcgAsXwH/5rf2oFOdyvpBs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fp8wgAAANoAAAAPAAAAAAAAAAAAAAAAAJgCAABkcnMvZG93&#10;bnJldi54bWxQSwUGAAAAAAQABAD1AAAAhwMAAAAA&#10;" fillcolor="white [3201]" strokecolor="#5b9bd5 [3204]" strokeweight="1.5pt">
                  <v:textbox>
                    <w:txbxContent>
                      <w:p w14:paraId="1A52F299" w14:textId="77777777" w:rsidR="00AE4371" w:rsidRPr="00326F7E" w:rsidRDefault="00AE4371" w:rsidP="00AE4371">
                        <w:pPr>
                          <w:pStyle w:val="NormalWeb"/>
                          <w:spacing w:before="0" w:beforeAutospacing="0" w:after="0" w:afterAutospacing="0"/>
                          <w:jc w:val="center"/>
                          <w:rPr>
                            <w:rFonts w:ascii="Arial" w:hAnsi="Arial" w:cs="Arial"/>
                            <w:b/>
                            <w:bCs/>
                            <w:color w:val="000000" w:themeColor="dark1"/>
                            <w:sz w:val="16"/>
                            <w:szCs w:val="16"/>
                          </w:rPr>
                        </w:pPr>
                        <w:r w:rsidRPr="00326F7E">
                          <w:rPr>
                            <w:rFonts w:ascii="Arial" w:hAnsi="Arial" w:cs="Arial"/>
                            <w:b/>
                            <w:bCs/>
                            <w:color w:val="000000" w:themeColor="dark1"/>
                            <w:sz w:val="16"/>
                            <w:szCs w:val="16"/>
                          </w:rPr>
                          <w:t>Competidores</w:t>
                        </w:r>
                      </w:p>
                      <w:p w14:paraId="7B31880F" w14:textId="77777777" w:rsidR="00AE4371" w:rsidRPr="00326F7E" w:rsidRDefault="00AE4371" w:rsidP="00AE4371">
                        <w:pPr>
                          <w:pStyle w:val="NormalWeb"/>
                          <w:spacing w:before="0" w:beforeAutospacing="0" w:after="0" w:afterAutospacing="0"/>
                          <w:jc w:val="center"/>
                          <w:rPr>
                            <w:rFonts w:ascii="Arial" w:hAnsi="Arial" w:cs="Arial"/>
                            <w:color w:val="000000" w:themeColor="dark1"/>
                            <w:sz w:val="16"/>
                            <w:szCs w:val="16"/>
                          </w:rPr>
                        </w:pPr>
                      </w:p>
                      <w:p w14:paraId="363D954C"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color w:val="000000" w:themeColor="dark1"/>
                            <w:sz w:val="16"/>
                            <w:szCs w:val="16"/>
                          </w:rPr>
                          <w:t>Ministerio de Interior</w:t>
                        </w:r>
                      </w:p>
                    </w:txbxContent>
                  </v:textbox>
                </v:shape>
                <v:shape id="CuadroTexto 3" o:spid="_x0000_s1030" type="#_x0000_t202" style="position:absolute;top:9524;width:19526;height:15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uDsIA&#10;AADaAAAADwAAAGRycy9kb3ducmV2LnhtbESPzWrDMBCE74G+g9hCboncFkLqRjZpoFDIKT+FHhdr&#10;Y7m1VsZSbOXto0Agx2FmvmFWZbStGKj3jWMFL/MMBHHldMO1guPha7YE4QOyxtYxKbiQh7J4mqww&#10;127kHQ37UIsEYZ+jAhNCl0vpK0MW/dx1xMk7ud5iSLKvpe5xTHDbytcsW0iLDacFgx1tDFX/+7NV&#10;UH++mQP9yeq8jevN8BtP/DMOSk2f4/oDRKAYHuF7+1sreIfblXQD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m4OwgAAANoAAAAPAAAAAAAAAAAAAAAAAJgCAABkcnMvZG93&#10;bnJldi54bWxQSwUGAAAAAAQABAD1AAAAhwMAAAAA&#10;" fillcolor="white [3201]" strokecolor="#5b9bd5 [3204]" strokeweight="1.5pt">
                  <v:textbox>
                    <w:txbxContent>
                      <w:p w14:paraId="73954306"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Intervinientes (</w:t>
                        </w:r>
                        <w:proofErr w:type="spellStart"/>
                        <w:r w:rsidRPr="00326F7E">
                          <w:rPr>
                            <w:rFonts w:ascii="Arial" w:hAnsi="Arial" w:cs="Arial"/>
                            <w:b/>
                            <w:bCs/>
                            <w:color w:val="000000" w:themeColor="dark1"/>
                            <w:sz w:val="16"/>
                            <w:szCs w:val="16"/>
                          </w:rPr>
                          <w:t>Stakeholders</w:t>
                        </w:r>
                        <w:proofErr w:type="spellEnd"/>
                        <w:r w:rsidRPr="00326F7E">
                          <w:rPr>
                            <w:rFonts w:ascii="Arial" w:hAnsi="Arial" w:cs="Arial"/>
                            <w:b/>
                            <w:bCs/>
                            <w:color w:val="000000" w:themeColor="dark1"/>
                            <w:sz w:val="16"/>
                            <w:szCs w:val="16"/>
                          </w:rPr>
                          <w:t>)</w:t>
                        </w:r>
                      </w:p>
                      <w:p w14:paraId="403922C8" w14:textId="77777777" w:rsidR="00AE4371" w:rsidRPr="00326F7E" w:rsidRDefault="00AE4371" w:rsidP="00AE4371">
                        <w:pPr>
                          <w:pStyle w:val="NormalWeb"/>
                          <w:spacing w:before="0" w:beforeAutospacing="0" w:after="0" w:afterAutospacing="0"/>
                          <w:jc w:val="center"/>
                          <w:rPr>
                            <w:rFonts w:ascii="Arial" w:hAnsi="Arial" w:cs="Arial"/>
                            <w:b/>
                            <w:bCs/>
                            <w:color w:val="000000" w:themeColor="dark1"/>
                            <w:sz w:val="16"/>
                            <w:szCs w:val="16"/>
                          </w:rPr>
                        </w:pPr>
                      </w:p>
                      <w:p w14:paraId="6AF8382F" w14:textId="77777777" w:rsidR="00AE4371" w:rsidRDefault="00AE4371" w:rsidP="00AE4371">
                        <w:pPr>
                          <w:pStyle w:val="NormalWeb"/>
                          <w:spacing w:before="0" w:beforeAutospacing="0" w:after="0" w:afterAutospacing="0"/>
                          <w:jc w:val="center"/>
                          <w:rPr>
                            <w:rFonts w:ascii="Arial" w:hAnsi="Arial" w:cs="Arial"/>
                            <w:color w:val="000000" w:themeColor="dark1"/>
                            <w:sz w:val="16"/>
                            <w:szCs w:val="16"/>
                          </w:rPr>
                        </w:pPr>
                        <w:r w:rsidRPr="00326F7E">
                          <w:rPr>
                            <w:rFonts w:ascii="Arial" w:hAnsi="Arial" w:cs="Arial"/>
                            <w:color w:val="000000" w:themeColor="dark1"/>
                            <w:sz w:val="16"/>
                            <w:szCs w:val="16"/>
                          </w:rPr>
                          <w:t>Director</w:t>
                        </w:r>
                      </w:p>
                      <w:p w14:paraId="4F9041A2" w14:textId="77777777" w:rsidR="00AE4371" w:rsidRPr="00326F7E" w:rsidRDefault="00AE4371" w:rsidP="00AE4371">
                        <w:pPr>
                          <w:pStyle w:val="NormalWeb"/>
                          <w:spacing w:before="0" w:beforeAutospacing="0" w:after="0" w:afterAutospacing="0"/>
                          <w:jc w:val="center"/>
                          <w:rPr>
                            <w:rFonts w:ascii="Arial" w:hAnsi="Arial" w:cs="Arial"/>
                            <w:color w:val="000000" w:themeColor="dark1"/>
                            <w:sz w:val="16"/>
                            <w:szCs w:val="16"/>
                          </w:rPr>
                        </w:pPr>
                        <w:r>
                          <w:rPr>
                            <w:rFonts w:ascii="Arial" w:hAnsi="Arial" w:cs="Arial"/>
                            <w:color w:val="000000" w:themeColor="dark1"/>
                            <w:sz w:val="16"/>
                            <w:szCs w:val="16"/>
                          </w:rPr>
                          <w:t>Secretario General</w:t>
                        </w:r>
                      </w:p>
                      <w:p w14:paraId="6C32C688" w14:textId="77777777" w:rsidR="00AE4371" w:rsidRDefault="00AE4371" w:rsidP="00AE4371">
                        <w:pPr>
                          <w:pStyle w:val="NormalWeb"/>
                          <w:spacing w:before="0" w:beforeAutospacing="0" w:after="0" w:afterAutospacing="0"/>
                          <w:jc w:val="center"/>
                          <w:rPr>
                            <w:rFonts w:ascii="Arial" w:hAnsi="Arial" w:cs="Arial"/>
                            <w:color w:val="000000" w:themeColor="dark1"/>
                            <w:sz w:val="16"/>
                            <w:szCs w:val="16"/>
                          </w:rPr>
                        </w:pPr>
                        <w:r w:rsidRPr="00326F7E">
                          <w:rPr>
                            <w:rFonts w:ascii="Arial" w:hAnsi="Arial" w:cs="Arial"/>
                            <w:color w:val="000000" w:themeColor="dark1"/>
                            <w:sz w:val="16"/>
                            <w:szCs w:val="16"/>
                          </w:rPr>
                          <w:t>Subdirectores</w:t>
                        </w:r>
                      </w:p>
                      <w:p w14:paraId="72F731B6" w14:textId="77777777" w:rsidR="00AE4371" w:rsidRDefault="00AE4371" w:rsidP="00AE4371">
                        <w:pPr>
                          <w:pStyle w:val="NormalWeb"/>
                          <w:spacing w:before="0" w:beforeAutospacing="0" w:after="0" w:afterAutospacing="0"/>
                          <w:jc w:val="center"/>
                          <w:rPr>
                            <w:rFonts w:ascii="Arial" w:hAnsi="Arial" w:cs="Arial"/>
                            <w:color w:val="000000" w:themeColor="dark1"/>
                            <w:sz w:val="16"/>
                            <w:szCs w:val="16"/>
                          </w:rPr>
                        </w:pPr>
                        <w:r>
                          <w:rPr>
                            <w:rFonts w:ascii="Arial" w:hAnsi="Arial" w:cs="Arial"/>
                            <w:color w:val="000000" w:themeColor="dark1"/>
                            <w:sz w:val="16"/>
                            <w:szCs w:val="16"/>
                          </w:rPr>
                          <w:t>Gerentes</w:t>
                        </w:r>
                      </w:p>
                      <w:p w14:paraId="103AF8F3" w14:textId="77777777" w:rsidR="00AE4371" w:rsidRPr="00326F7E" w:rsidRDefault="00AE4371" w:rsidP="00AE4371">
                        <w:pPr>
                          <w:pStyle w:val="NormalWeb"/>
                          <w:spacing w:before="0" w:beforeAutospacing="0" w:after="0" w:afterAutospacing="0"/>
                          <w:jc w:val="center"/>
                          <w:rPr>
                            <w:rFonts w:ascii="Arial" w:hAnsi="Arial" w:cs="Arial"/>
                            <w:color w:val="000000" w:themeColor="dark1"/>
                            <w:sz w:val="16"/>
                            <w:szCs w:val="16"/>
                          </w:rPr>
                        </w:pPr>
                        <w:r w:rsidRPr="00326F7E">
                          <w:rPr>
                            <w:rFonts w:ascii="Arial" w:hAnsi="Arial" w:cs="Arial"/>
                            <w:color w:val="000000" w:themeColor="dark1"/>
                            <w:sz w:val="16"/>
                            <w:szCs w:val="16"/>
                          </w:rPr>
                          <w:t xml:space="preserve">Jefes de Oficina </w:t>
                        </w:r>
                      </w:p>
                      <w:p w14:paraId="416D300F" w14:textId="77777777" w:rsidR="00AE4371" w:rsidRPr="00326F7E" w:rsidRDefault="00AE4371" w:rsidP="00AE4371">
                        <w:pPr>
                          <w:pStyle w:val="NormalWeb"/>
                          <w:spacing w:before="0" w:beforeAutospacing="0" w:after="0" w:afterAutospacing="0"/>
                          <w:jc w:val="center"/>
                          <w:rPr>
                            <w:rFonts w:ascii="Arial" w:hAnsi="Arial" w:cs="Arial"/>
                            <w:color w:val="000000" w:themeColor="dark1"/>
                            <w:sz w:val="16"/>
                            <w:szCs w:val="16"/>
                          </w:rPr>
                        </w:pPr>
                        <w:r w:rsidRPr="00326F7E">
                          <w:rPr>
                            <w:rFonts w:ascii="Arial" w:hAnsi="Arial" w:cs="Arial"/>
                            <w:color w:val="000000" w:themeColor="dark1"/>
                            <w:sz w:val="16"/>
                            <w:szCs w:val="16"/>
                          </w:rPr>
                          <w:t>Funcionarios</w:t>
                        </w:r>
                      </w:p>
                      <w:p w14:paraId="14D9889E"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color w:val="000000" w:themeColor="dark1"/>
                            <w:sz w:val="16"/>
                            <w:szCs w:val="16"/>
                          </w:rPr>
                          <w:t>Contratistas</w:t>
                        </w:r>
                      </w:p>
                    </w:txbxContent>
                  </v:textbox>
                </v:shape>
                <v:shape id="CuadroTexto 5" o:spid="_x0000_s1031" type="#_x0000_t202" style="position:absolute;left:118;top:26673;width:19526;height:18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IU8MA&#10;AADbAAAADwAAAGRycy9kb3ducmV2LnhtbESPQWvDMAyF74P9B6PBbouzDcrI6pauMCj01HaFHUWs&#10;xmljOcRu4v376VDoTeI9vfdpvsy+UyMNsQ1s4LUoQRHXwbbcGPg5fL98gIoJ2WIXmAz8UYTl4vFh&#10;jpUNE+9o3KdGSQjHCg24lPpK61g78hiL0BOLdgqDxyTr0Gg74CThvtNvZTnTHluWBoc9rR3Vl/3V&#10;G2i+3t2Bzrq+bvNqPf7mEx+n0Zjnp7z6BJUop7v5dr2xgi/08osM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2IU8MAAADbAAAADwAAAAAAAAAAAAAAAACYAgAAZHJzL2Rv&#10;d25yZXYueG1sUEsFBgAAAAAEAAQA9QAAAIgDAAAAAA==&#10;" fillcolor="white [3201]" strokecolor="#5b9bd5 [3204]" strokeweight="1.5pt">
                  <v:textbox>
                    <w:txbxContent>
                      <w:p w14:paraId="785ACEB7"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Suministradores (</w:t>
                        </w:r>
                        <w:proofErr w:type="spellStart"/>
                        <w:r w:rsidRPr="00326F7E">
                          <w:rPr>
                            <w:rFonts w:ascii="Arial" w:hAnsi="Arial" w:cs="Arial"/>
                            <w:b/>
                            <w:bCs/>
                            <w:color w:val="000000" w:themeColor="dark1"/>
                            <w:sz w:val="16"/>
                            <w:szCs w:val="16"/>
                          </w:rPr>
                          <w:t>Stakeholders</w:t>
                        </w:r>
                        <w:proofErr w:type="spellEnd"/>
                        <w:r w:rsidRPr="00326F7E">
                          <w:rPr>
                            <w:rFonts w:ascii="Arial" w:hAnsi="Arial" w:cs="Arial"/>
                            <w:b/>
                            <w:bCs/>
                            <w:color w:val="000000" w:themeColor="dark1"/>
                            <w:sz w:val="16"/>
                            <w:szCs w:val="16"/>
                          </w:rPr>
                          <w:t>)</w:t>
                        </w:r>
                      </w:p>
                      <w:p w14:paraId="4EB940F5" w14:textId="77777777" w:rsidR="00AE4371" w:rsidRPr="00326F7E" w:rsidRDefault="00AE4371" w:rsidP="00AE4371">
                        <w:pPr>
                          <w:pStyle w:val="NormalWeb"/>
                          <w:spacing w:before="0" w:beforeAutospacing="0" w:after="0" w:afterAutospacing="0"/>
                          <w:jc w:val="center"/>
                          <w:rPr>
                            <w:rFonts w:ascii="Arial" w:hAnsi="Arial" w:cs="Arial"/>
                            <w:sz w:val="16"/>
                            <w:szCs w:val="16"/>
                          </w:rPr>
                        </w:pPr>
                      </w:p>
                      <w:p w14:paraId="33FDE839"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Alcaldías Locales</w:t>
                        </w:r>
                      </w:p>
                      <w:p w14:paraId="2EC297CB"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Ciudadanos</w:t>
                        </w:r>
                      </w:p>
                      <w:p w14:paraId="7A460C5A" w14:textId="77777777" w:rsidR="00AE4371" w:rsidRPr="00326F7E" w:rsidRDefault="00AE4371" w:rsidP="00AE4371">
                        <w:pPr>
                          <w:pStyle w:val="NormalWeb"/>
                          <w:spacing w:before="0" w:beforeAutospacing="0" w:after="0" w:afterAutospacing="0"/>
                          <w:rPr>
                            <w:rFonts w:ascii="Arial" w:hAnsi="Arial" w:cs="Arial"/>
                            <w:color w:val="000000" w:themeColor="dark1"/>
                            <w:sz w:val="16"/>
                            <w:szCs w:val="16"/>
                          </w:rPr>
                        </w:pPr>
                        <w:r w:rsidRPr="00326F7E">
                          <w:rPr>
                            <w:rFonts w:ascii="Arial" w:hAnsi="Arial" w:cs="Arial"/>
                            <w:color w:val="000000" w:themeColor="dark1"/>
                            <w:sz w:val="16"/>
                            <w:szCs w:val="16"/>
                          </w:rPr>
                          <w:t>Entidades Públicas y Privadas</w:t>
                        </w:r>
                      </w:p>
                      <w:p w14:paraId="6C54CF14" w14:textId="77777777" w:rsidR="00AE4371" w:rsidRPr="00326F7E" w:rsidRDefault="00AE4371" w:rsidP="00AE4371">
                        <w:pPr>
                          <w:pStyle w:val="NormalWeb"/>
                          <w:spacing w:before="0" w:beforeAutospacing="0" w:after="0" w:afterAutospacing="0"/>
                          <w:rPr>
                            <w:rFonts w:ascii="Arial" w:hAnsi="Arial" w:cs="Arial"/>
                            <w:color w:val="000000" w:themeColor="dark1"/>
                            <w:sz w:val="16"/>
                            <w:szCs w:val="16"/>
                          </w:rPr>
                        </w:pPr>
                        <w:r w:rsidRPr="00326F7E">
                          <w:rPr>
                            <w:rFonts w:ascii="Arial" w:hAnsi="Arial" w:cs="Arial"/>
                            <w:color w:val="000000" w:themeColor="dark1"/>
                            <w:sz w:val="16"/>
                            <w:szCs w:val="16"/>
                          </w:rPr>
                          <w:t>Juntas de Acción Local</w:t>
                        </w:r>
                      </w:p>
                      <w:p w14:paraId="0C99322C"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Juntas de Acción Comunal</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3" o:spid="_x0000_s1032" type="#_x0000_t34" style="position:absolute;left:19526;top:3905;width:3334;height:218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yicQAAADbAAAADwAAAGRycy9kb3ducmV2LnhtbERPyW7CMBC9V+IfrKnErTiFtoIUgxCL&#10;CoceICzXUTxNIuJxiA0Jf18jVeptnt4642lrSnGj2hWWFbz2IhDEqdUFZwr2yeplCMJ5ZI2lZVJw&#10;JwfTSedpjLG2DW/ptvOZCCHsYlSQe1/FUro0J4OuZyviwP3Y2qAPsM6krrEJ4aaU/Sj6kAYLDg05&#10;VjTPKT3vrkbB4nJM5hupT4fkqznf396Xo+/NXqnuczv7BOGp9f/iP/dah/kDePwSDpC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77KJxAAAANsAAAAPAAAAAAAAAAAA&#10;AAAAAKECAABkcnMvZG93bnJldi54bWxQSwUGAAAAAAQABAD5AAAAkgMAAAAA&#10;" filled="t" fillcolor="white [3201]" strokecolor="#5b9bd5 [3204]" strokeweight="1.5pt">
                  <v:stroke endarrow="block"/>
                </v:shape>
                <v:shapetype id="_x0000_t32" coordsize="21600,21600" o:spt="32" o:oned="t" path="m,l21600,21600e" filled="f">
                  <v:path arrowok="t" fillok="f" o:connecttype="none"/>
                  <o:lock v:ext="edit" shapetype="t"/>
                </v:shapetype>
                <v:shape id="Conector recto de flecha 14" o:spid="_x0000_s1033" type="#_x0000_t32" style="position:absolute;left:19526;top:16258;width:3238;height: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cOL8AAADbAAAADwAAAGRycy9kb3ducmV2LnhtbERPTYvCMBC9C/6HMIK3NXV1RapRZEXQ&#10;g7KrHjwOzdgWm0lootZ/bwTB2zze50znjanEjWpfWlbQ7yUgiDOrS84VHA+rrzEIH5A1VpZJwYM8&#10;zGft1hRTbe/8T7d9yEUMYZ+igiIEl0rps4IM+p51xJE729pgiLDOpa7xHsNNJb+TZCQNlhwbCnT0&#10;W1B22V+NAkQnB8l2d/J/19FyWR43PzJzSnU7zWICIlATPuK3e63j/CG8fokHy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ltcOL8AAADbAAAADwAAAAAAAAAAAAAAAACh&#10;AgAAZHJzL2Rvd25yZXYueG1sUEsFBgAAAAAEAAQA+QAAAI0DAAAAAA==&#10;" filled="t" fillcolor="white [3201]" strokecolor="#5b9bd5 [3204]" strokeweight="1.5pt">
                  <v:stroke endarrow="block" joinstyle="miter"/>
                </v:shape>
                <v:shape id="Conector: angular 16" o:spid="_x0000_s1034" type="#_x0000_t34" style="position:absolute;left:19526;top:25717;width:3334;height:1576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XdsMAAADbAAAADwAAAGRycy9kb3ducmV2LnhtbERPTWvCQBC9F/oflil4azb2EGzqGqQg&#10;SAVpY0SPQ3ZMQrKzS3bV9N93C4Xe5vE+Z1lMZhA3Gn1nWcE8SUEQ11Z33CioDpvnBQgfkDUOlknB&#10;N3koVo8PS8y1vfMX3crQiBjCPkcFbQgul9LXLRn0iXXEkbvY0WCIcGykHvEew80gX9I0kwY7jg0t&#10;Onpvqe7Lq1HweX49z3fHfepO/dovqkvmhvJDqdnTtH4DEWgK/+I/91bH+Rn8/hI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3F3bDAAAA2wAAAA8AAAAAAAAAAAAA&#10;AAAAoQIAAGRycy9kb3ducmV2LnhtbFBLBQYAAAAABAAEAPkAAACRAwAAAAA=&#10;" filled="t" fillcolor="white [3201]" strokecolor="#5b9bd5 [3204]" strokeweight="1.5pt">
                  <v:stroke endarrow="block"/>
                </v:shape>
                <v:group id="Grupo 17" o:spid="_x0000_s1035" style="position:absolute;left:22860;top:-5156;width:53340;height:54607" coordorigin="22860,-5156" coordsize="53340,5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CuadroTexto 6" o:spid="_x0000_s1036" type="#_x0000_t202" style="position:absolute;left:22860;top:-5156;width:27908;height:4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EVcMA&#10;AADbAAAADwAAAGRycy9kb3ducmV2LnhtbESPQWvDMAyF74P9B6PBbouzDcrI6pauMCj01HaFHUWs&#10;xmljOcRu4v376VDoTeI9vfdpvsy+UyMNsQ1s4LUoQRHXwbbcGPg5fL98gIoJ2WIXmAz8UYTl4vFh&#10;jpUNE+9o3KdGSQjHCg24lPpK61g78hiL0BOLdgqDxyTr0Gg74CThvtNvZTnTHluWBoc9rR3Vl/3V&#10;G2i+3t2Bzrq+bvNqPf7mEx+n0Zjnp7z6BJUop7v5dr2xgi+w8osM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EVcMAAADbAAAADwAAAAAAAAAAAAAAAACYAgAAZHJzL2Rv&#10;d25yZXYueG1sUEsFBgAAAAAEAAQA9QAAAIgDAAAAAA==&#10;" fillcolor="white [3201]" strokecolor="#5b9bd5 [3204]" strokeweight="1.5pt">
                    <v:textbox>
                      <w:txbxContent>
                        <w:p w14:paraId="6C2677DB" w14:textId="77777777" w:rsidR="00AE4371" w:rsidRPr="00326F7E" w:rsidRDefault="00AE4371" w:rsidP="00AE4371">
                          <w:pPr>
                            <w:pStyle w:val="NormalWeb"/>
                            <w:spacing w:before="0" w:beforeAutospacing="0" w:after="0" w:afterAutospacing="0"/>
                            <w:jc w:val="center"/>
                            <w:rPr>
                              <w:rFonts w:ascii="Arial" w:hAnsi="Arial" w:cs="Arial"/>
                            </w:rPr>
                          </w:pPr>
                          <w:r w:rsidRPr="00326F7E">
                            <w:rPr>
                              <w:rFonts w:ascii="Arial" w:hAnsi="Arial" w:cs="Arial"/>
                              <w:b/>
                              <w:bCs/>
                              <w:color w:val="000000" w:themeColor="dark1"/>
                            </w:rPr>
                            <w:t xml:space="preserve">IDPAC </w:t>
                          </w:r>
                        </w:p>
                      </w:txbxContent>
                    </v:textbox>
                  </v:shape>
                  <v:shape id="CuadroTexto 7" o:spid="_x0000_s1037" type="#_x0000_t202" style="position:absolute;left:22860;top:11564;width:27908;height:10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hzsEA&#10;AADbAAAADwAAAGRycy9kb3ducmV2LnhtbERPS2vCQBC+C/0PyxS86aYtiE3dBCsUCp58FHocsmM2&#10;bXY2ZNdk/feuIHibj+85qzLaVgzU+8axgpd5BoK4crrhWsHx8DVbgvABWWPrmBRcyENZPE1WmGs3&#10;8o6GfahFCmGfowITQpdL6StDFv3cdcSJO7neYkiwr6XucUzhtpWvWbaQFhtODQY72hiq/vdnq6D+&#10;fDMH+pPVeRvXm+E3nvhnHJSaPsf1B4hAMTzEd/e3TvPf4fZLOk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Ic7BAAAA2wAAAA8AAAAAAAAAAAAAAAAAmAIAAGRycy9kb3du&#10;cmV2LnhtbFBLBQYAAAAABAAEAPUAAACGAwAAAAA=&#10;" fillcolor="white [3201]" strokecolor="#5b9bd5 [3204]" strokeweight="1.5pt">
                    <v:textbox>
                      <w:txbxContent>
                        <w:p w14:paraId="1AD0FD67" w14:textId="77777777" w:rsidR="00AE4371" w:rsidRPr="00326F7E" w:rsidRDefault="00AE4371" w:rsidP="00AE4371">
                          <w:pPr>
                            <w:pStyle w:val="NormalWeb"/>
                            <w:spacing w:before="0" w:beforeAutospacing="0" w:after="0" w:afterAutospacing="0"/>
                            <w:jc w:val="center"/>
                            <w:rPr>
                              <w:rFonts w:ascii="Arial" w:hAnsi="Arial" w:cs="Arial"/>
                              <w:b/>
                              <w:bCs/>
                              <w:sz w:val="16"/>
                              <w:szCs w:val="16"/>
                            </w:rPr>
                          </w:pPr>
                          <w:r w:rsidRPr="00326F7E">
                            <w:rPr>
                              <w:rFonts w:ascii="Arial" w:hAnsi="Arial" w:cs="Arial"/>
                              <w:b/>
                              <w:bCs/>
                              <w:sz w:val="16"/>
                              <w:szCs w:val="16"/>
                            </w:rPr>
                            <w:t>Transformación</w:t>
                          </w:r>
                        </w:p>
                        <w:p w14:paraId="5E962106" w14:textId="77777777" w:rsidR="00AE4371" w:rsidRPr="00326F7E" w:rsidRDefault="00AE4371" w:rsidP="00AE4371">
                          <w:pPr>
                            <w:jc w:val="both"/>
                            <w:rPr>
                              <w:rFonts w:ascii="Arial" w:hAnsi="Arial" w:cs="Arial"/>
                              <w:sz w:val="18"/>
                              <w:szCs w:val="18"/>
                            </w:rPr>
                          </w:pPr>
                          <w:r w:rsidRPr="00326F7E">
                            <w:rPr>
                              <w:rFonts w:ascii="Arial" w:hAnsi="Arial" w:cs="Arial"/>
                              <w:sz w:val="16"/>
                              <w:szCs w:val="16"/>
                            </w:rPr>
                            <w:t>Garantizar a la ciudadanía del Distrito Capital el derecho a la participación incidente y fortalecer las organizaciones sociales, mediante información, formación y promoción, para la construcción de democracia</w:t>
                          </w:r>
                          <w:r w:rsidRPr="00326F7E">
                            <w:rPr>
                              <w:rFonts w:ascii="Arial" w:hAnsi="Arial" w:cs="Arial"/>
                              <w:sz w:val="18"/>
                              <w:szCs w:val="18"/>
                            </w:rPr>
                            <w:t>.</w:t>
                          </w:r>
                        </w:p>
                        <w:p w14:paraId="407DBD65" w14:textId="77777777" w:rsidR="00AE4371" w:rsidRPr="00326F7E" w:rsidRDefault="00AE4371" w:rsidP="00AE4371">
                          <w:pPr>
                            <w:pStyle w:val="NormalWeb"/>
                            <w:spacing w:before="0" w:beforeAutospacing="0" w:after="0" w:afterAutospacing="0"/>
                            <w:jc w:val="center"/>
                            <w:rPr>
                              <w:rFonts w:ascii="Arial" w:hAnsi="Arial" w:cs="Arial"/>
                              <w:sz w:val="16"/>
                              <w:szCs w:val="16"/>
                            </w:rPr>
                          </w:pPr>
                        </w:p>
                      </w:txbxContent>
                    </v:textbox>
                  </v:shape>
                  <v:shape id="CuadroTexto 8" o:spid="_x0000_s1038" type="#_x0000_t202" style="position:absolute;left:23471;top:23272;width:27909;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C7r4A&#10;AADbAAAADwAAAGRycy9kb3ducmV2LnhtbERPy4rCMBTdC/MP4Q7MzqbjgEjHKCoMCK58gctLc206&#10;NjeliW38e7MQXB7Oe76MthE9db52rOA7y0EQl07XXCk4Hf/GMxA+IGtsHJOCB3lYLj5Gcyy0G3hP&#10;/SFUIoWwL1CBCaEtpPSlIYs+cy1x4q6usxgS7CqpOxxSuG3kJM+n0mLNqcFgSxtD5e1wtwqq9Y85&#10;0r8s77u42vSXeOXz0Cv19RlXvyACxfAWv9xbrWCS1qcv6QfIx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xQu6+AAAA2wAAAA8AAAAAAAAAAAAAAAAAmAIAAGRycy9kb3ducmV2&#10;LnhtbFBLBQYAAAAABAAEAPUAAACDAwAAAAA=&#10;" fillcolor="white [3201]" strokecolor="#5b9bd5 [3204]" strokeweight="1.5pt">
                    <v:textbox>
                      <w:txbxContent>
                        <w:p w14:paraId="32D799D8"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Actores</w:t>
                          </w:r>
                        </w:p>
                        <w:p w14:paraId="1435B842" w14:textId="77777777" w:rsidR="00AE4371" w:rsidRDefault="00AE4371" w:rsidP="00AE4371">
                          <w:pPr>
                            <w:pStyle w:val="NormalWeb"/>
                            <w:spacing w:before="0" w:beforeAutospacing="0" w:after="0" w:afterAutospacing="0"/>
                            <w:rPr>
                              <w:rFonts w:ascii="Arial" w:hAnsi="Arial" w:cs="Arial"/>
                              <w:color w:val="000000" w:themeColor="dark1"/>
                              <w:sz w:val="16"/>
                              <w:szCs w:val="16"/>
                            </w:rPr>
                          </w:pPr>
                        </w:p>
                        <w:p w14:paraId="6BEA65B6"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Secretaria Distrital de Gobierno</w:t>
                          </w:r>
                        </w:p>
                        <w:p w14:paraId="1A4CD7A1"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Alcaldías Locales</w:t>
                          </w:r>
                        </w:p>
                        <w:p w14:paraId="10F8ED2B" w14:textId="77777777" w:rsidR="00AE4371" w:rsidRPr="00326F7E" w:rsidRDefault="00AE4371" w:rsidP="00AE4371">
                          <w:pPr>
                            <w:pStyle w:val="NormalWeb"/>
                            <w:spacing w:before="0" w:beforeAutospacing="0" w:after="0" w:afterAutospacing="0"/>
                            <w:rPr>
                              <w:rFonts w:ascii="Arial" w:hAnsi="Arial" w:cs="Arial"/>
                              <w:color w:val="000000" w:themeColor="dark1"/>
                              <w:sz w:val="16"/>
                              <w:szCs w:val="16"/>
                            </w:rPr>
                          </w:pPr>
                          <w:r w:rsidRPr="00326F7E">
                            <w:rPr>
                              <w:rFonts w:ascii="Arial" w:hAnsi="Arial" w:cs="Arial"/>
                              <w:color w:val="000000" w:themeColor="dark1"/>
                              <w:sz w:val="16"/>
                              <w:szCs w:val="16"/>
                            </w:rPr>
                            <w:t>Subsecretaría de Gestión Local </w:t>
                          </w:r>
                        </w:p>
                        <w:p w14:paraId="38AF4E82"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 xml:space="preserve">Comisión Intersectorial de Participación </w:t>
                          </w:r>
                        </w:p>
                      </w:txbxContent>
                    </v:textbox>
                  </v:shape>
                  <v:shape id="CuadroTexto 10" o:spid="_x0000_s1039" type="#_x0000_t202" style="position:absolute;left:55313;top:-4284;width:19526;height:9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ndcEA&#10;AADbAAAADwAAAGRycy9kb3ducmV2LnhtbESPT4vCMBTE78J+h/AW9qapCiLVKCosLHjyH3h8NM+m&#10;2ryUJrbZb2+EhT0OM/MbZrmOthYdtb5yrGA8ykAQF05XXCo4n76HcxA+IGusHZOCX/KwXn0Mlphr&#10;1/OBumMoRYKwz1GBCaHJpfSFIYt+5Bri5N1cazEk2ZZSt9gnuK3lJMtm0mLFacFgQztDxeP4tArK&#10;7dSc6C6L5z5udt013vjSd0p9fcbNAkSgGP7Df+0frWAyhveX9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53XBAAAA2wAAAA8AAAAAAAAAAAAAAAAAmAIAAGRycy9kb3du&#10;cmV2LnhtbFBLBQYAAAAABAAEAPUAAACGAwAAAAA=&#10;" fillcolor="white [3201]" strokecolor="#5b9bd5 [3204]" strokeweight="1.5pt">
                    <v:textbox>
                      <w:txbxContent>
                        <w:p w14:paraId="38639A6F"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Entes de Control (</w:t>
                          </w:r>
                          <w:proofErr w:type="spellStart"/>
                          <w:r w:rsidRPr="00326F7E">
                            <w:rPr>
                              <w:rFonts w:ascii="Arial" w:hAnsi="Arial" w:cs="Arial"/>
                              <w:b/>
                              <w:bCs/>
                              <w:color w:val="000000" w:themeColor="dark1"/>
                              <w:sz w:val="16"/>
                              <w:szCs w:val="16"/>
                            </w:rPr>
                            <w:t>Stakeholders</w:t>
                          </w:r>
                          <w:proofErr w:type="spellEnd"/>
                          <w:r w:rsidRPr="00326F7E">
                            <w:rPr>
                              <w:rFonts w:ascii="Arial" w:hAnsi="Arial" w:cs="Arial"/>
                              <w:b/>
                              <w:bCs/>
                              <w:color w:val="000000" w:themeColor="dark1"/>
                              <w:sz w:val="16"/>
                              <w:szCs w:val="16"/>
                            </w:rPr>
                            <w:t>)</w:t>
                          </w:r>
                        </w:p>
                        <w:p w14:paraId="6028598E" w14:textId="77777777" w:rsidR="00AE4371" w:rsidRDefault="00AE4371" w:rsidP="00AE4371">
                          <w:pPr>
                            <w:pStyle w:val="NormalWeb"/>
                            <w:spacing w:before="0" w:beforeAutospacing="0" w:after="0" w:afterAutospacing="0"/>
                            <w:rPr>
                              <w:rFonts w:ascii="Arial" w:hAnsi="Arial" w:cs="Arial"/>
                              <w:color w:val="000000" w:themeColor="dark1"/>
                              <w:sz w:val="16"/>
                              <w:szCs w:val="16"/>
                            </w:rPr>
                          </w:pPr>
                        </w:p>
                        <w:p w14:paraId="07009680" w14:textId="77777777" w:rsidR="00AE4371" w:rsidRPr="00326F7E" w:rsidRDefault="00AE4371" w:rsidP="00AE4371">
                          <w:pPr>
                            <w:pStyle w:val="NormalWeb"/>
                            <w:spacing w:before="0" w:beforeAutospacing="0" w:after="0" w:afterAutospacing="0"/>
                            <w:rPr>
                              <w:rFonts w:ascii="Arial" w:hAnsi="Arial" w:cs="Arial"/>
                              <w:sz w:val="16"/>
                              <w:szCs w:val="16"/>
                            </w:rPr>
                          </w:pPr>
                          <w:r w:rsidRPr="00326F7E">
                            <w:rPr>
                              <w:rFonts w:ascii="Arial" w:hAnsi="Arial" w:cs="Arial"/>
                              <w:color w:val="000000" w:themeColor="dark1"/>
                              <w:sz w:val="16"/>
                              <w:szCs w:val="16"/>
                            </w:rPr>
                            <w:t xml:space="preserve">Contraloría Distrital Veeduría Distrital Personería Distrital </w:t>
                          </w:r>
                        </w:p>
                        <w:p w14:paraId="3C9A4DEB" w14:textId="77777777" w:rsidR="00AE4371" w:rsidRPr="006A051B" w:rsidRDefault="00AE4371" w:rsidP="00AE4371">
                          <w:pPr>
                            <w:pStyle w:val="NormalWeb"/>
                            <w:spacing w:before="0" w:beforeAutospacing="0" w:after="0" w:afterAutospacing="0"/>
                            <w:rPr>
                              <w:rFonts w:ascii="Arial" w:hAnsi="Arial" w:cs="Arial"/>
                              <w:color w:val="FF0000"/>
                              <w:sz w:val="16"/>
                              <w:szCs w:val="16"/>
                            </w:rPr>
                          </w:pPr>
                        </w:p>
                      </w:txbxContent>
                    </v:textbox>
                  </v:shape>
                  <v:shape id="CuadroTexto 11" o:spid="_x0000_s1040" type="#_x0000_t202" style="position:absolute;left:55142;top:5704;width:19527;height:18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95AsMA&#10;AADbAAAADwAAAGRycy9kb3ducmV2LnhtbESPzWrDMBCE74G+g9hCbrEcF0Jwo4QkUCj01PxAj4u1&#10;sZxYK2MptvL2VaDQ4zAz3zCrTbStGKj3jWMF8ywHQVw53XCt4HT8mC1B+ICssXVMCh7kYbN+mayw&#10;1G7kbxoOoRYJwr5EBSaErpTSV4Ys+sx1xMm7uN5iSLKvpe5xTHDbyiLPF9Jiw2nBYEd7Q9XtcLcK&#10;6t2bOdJVVvevuN0PP/HC53FQavoat+8gAsXwH/5rf2oFRQHP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95AsMAAADbAAAADwAAAAAAAAAAAAAAAACYAgAAZHJzL2Rv&#10;d25yZXYueG1sUEsFBgAAAAAEAAQA9QAAAIgDAAAAAA==&#10;" fillcolor="white [3201]" strokecolor="#5b9bd5 [3204]" strokeweight="1.5pt">
                    <v:textbox>
                      <w:txbxContent>
                        <w:p w14:paraId="06AC0AAA"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Productos y Servicios</w:t>
                          </w:r>
                        </w:p>
                        <w:p w14:paraId="1121CA84" w14:textId="77777777" w:rsidR="00AE4371" w:rsidRDefault="00AE4371" w:rsidP="00AE4371">
                          <w:pPr>
                            <w:pStyle w:val="NormalWeb"/>
                            <w:spacing w:before="0" w:beforeAutospacing="0" w:after="0" w:afterAutospacing="0"/>
                            <w:rPr>
                              <w:rFonts w:ascii="Arial" w:hAnsi="Arial" w:cs="Arial"/>
                              <w:color w:val="000000" w:themeColor="dark1"/>
                              <w:sz w:val="16"/>
                              <w:szCs w:val="16"/>
                            </w:rPr>
                          </w:pPr>
                        </w:p>
                        <w:p w14:paraId="5862EA9D"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Suministro de información estadística sobre la participación</w:t>
                          </w:r>
                          <w:r>
                            <w:rPr>
                              <w:rFonts w:ascii="Arial" w:hAnsi="Arial" w:cs="Arial"/>
                              <w:color w:val="000000" w:themeColor="dark1"/>
                              <w:sz w:val="16"/>
                              <w:szCs w:val="16"/>
                            </w:rPr>
                            <w:t>.</w:t>
                          </w:r>
                        </w:p>
                        <w:p w14:paraId="65CF7FDF"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Políticas Públicas</w:t>
                          </w:r>
                          <w:r>
                            <w:rPr>
                              <w:rFonts w:ascii="Arial" w:hAnsi="Arial" w:cs="Arial"/>
                              <w:color w:val="000000" w:themeColor="dark1"/>
                              <w:sz w:val="16"/>
                              <w:szCs w:val="16"/>
                            </w:rPr>
                            <w:t>.</w:t>
                          </w:r>
                        </w:p>
                        <w:p w14:paraId="64696AFF"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Capacitaciones.</w:t>
                          </w:r>
                        </w:p>
                        <w:p w14:paraId="3B3AA270"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Asesoría y asistencia técnica</w:t>
                          </w:r>
                          <w:r>
                            <w:rPr>
                              <w:rFonts w:ascii="Arial" w:hAnsi="Arial" w:cs="Arial"/>
                              <w:color w:val="000000" w:themeColor="dark1"/>
                              <w:sz w:val="16"/>
                              <w:szCs w:val="16"/>
                            </w:rPr>
                            <w:t>.</w:t>
                          </w:r>
                        </w:p>
                        <w:p w14:paraId="53766872"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Acompañamiento</w:t>
                          </w:r>
                          <w:r>
                            <w:rPr>
                              <w:rFonts w:ascii="Arial" w:hAnsi="Arial" w:cs="Arial"/>
                              <w:color w:val="000000" w:themeColor="dark1"/>
                              <w:sz w:val="16"/>
                              <w:szCs w:val="16"/>
                            </w:rPr>
                            <w:t>.</w:t>
                          </w:r>
                        </w:p>
                        <w:p w14:paraId="0091BB61"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Procesos de formación</w:t>
                          </w:r>
                          <w:r>
                            <w:rPr>
                              <w:rFonts w:ascii="Arial" w:hAnsi="Arial" w:cs="Arial"/>
                              <w:color w:val="000000" w:themeColor="dark1"/>
                              <w:sz w:val="16"/>
                              <w:szCs w:val="16"/>
                            </w:rPr>
                            <w:t>.</w:t>
                          </w:r>
                        </w:p>
                        <w:p w14:paraId="71CE232B" w14:textId="77777777" w:rsidR="00AE4371" w:rsidRPr="00326F7E" w:rsidRDefault="00AE4371" w:rsidP="00AE4371">
                          <w:pPr>
                            <w:pStyle w:val="NormalWeb"/>
                            <w:spacing w:before="0" w:beforeAutospacing="0" w:after="0" w:afterAutospacing="0"/>
                            <w:jc w:val="both"/>
                            <w:rPr>
                              <w:rFonts w:ascii="Arial" w:hAnsi="Arial" w:cs="Arial"/>
                              <w:color w:val="000000" w:themeColor="dark1"/>
                              <w:sz w:val="16"/>
                              <w:szCs w:val="16"/>
                            </w:rPr>
                          </w:pPr>
                          <w:r w:rsidRPr="00326F7E">
                            <w:rPr>
                              <w:rFonts w:ascii="Arial" w:hAnsi="Arial" w:cs="Arial"/>
                              <w:color w:val="000000" w:themeColor="dark1"/>
                              <w:sz w:val="16"/>
                              <w:szCs w:val="16"/>
                            </w:rPr>
                            <w:t>Promoción</w:t>
                          </w:r>
                          <w:r>
                            <w:rPr>
                              <w:rFonts w:ascii="Arial" w:hAnsi="Arial" w:cs="Arial"/>
                              <w:color w:val="000000" w:themeColor="dark1"/>
                              <w:sz w:val="16"/>
                              <w:szCs w:val="16"/>
                            </w:rPr>
                            <w:t>.</w:t>
                          </w:r>
                        </w:p>
                        <w:p w14:paraId="0C282BE6" w14:textId="77777777" w:rsidR="00AE4371" w:rsidRPr="00326F7E" w:rsidRDefault="00AE4371" w:rsidP="00AE4371">
                          <w:pPr>
                            <w:pStyle w:val="NormalWeb"/>
                            <w:spacing w:before="0" w:beforeAutospacing="0" w:after="0" w:afterAutospacing="0"/>
                            <w:jc w:val="both"/>
                            <w:rPr>
                              <w:rFonts w:ascii="Arial" w:hAnsi="Arial" w:cs="Arial"/>
                              <w:sz w:val="16"/>
                              <w:szCs w:val="16"/>
                            </w:rPr>
                          </w:pPr>
                          <w:r w:rsidRPr="00326F7E">
                            <w:rPr>
                              <w:rFonts w:ascii="Arial" w:hAnsi="Arial" w:cs="Arial"/>
                              <w:color w:val="000000" w:themeColor="dark1"/>
                              <w:sz w:val="16"/>
                              <w:szCs w:val="16"/>
                            </w:rPr>
                            <w:t>Fortalecimiento.</w:t>
                          </w:r>
                        </w:p>
                      </w:txbxContent>
                    </v:textbox>
                  </v:shape>
                  <v:shape id="CuadroTexto 12" o:spid="_x0000_s1041" type="#_x0000_t202" style="position:absolute;left:54666;top:24881;width:20003;height:2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cmcIA&#10;AADbAAAADwAAAGRycy9kb3ducmV2LnhtbESPT4vCMBTE78J+h/AW9qbpKohUo6iwIHha/4DHR/Ns&#10;qs1LaWKb/fYbQfA4zMxvmMUq2lp01PrKsYLvUQaCuHC64lLB6fgznIHwAVlj7ZgU/JGH1fJjsMBc&#10;u55/qTuEUiQI+xwVmBCaXEpfGLLoR64hTt7VtRZDkm0pdYt9gttajrNsKi1WnBYMNrQ1VNwPD6ug&#10;3EzMkW6yeOzjettd4pXPfafU12dcz0EEiuEdfrV3WsF4As8v6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9yZwgAAANsAAAAPAAAAAAAAAAAAAAAAAJgCAABkcnMvZG93&#10;bnJldi54bWxQSwUGAAAAAAQABAD1AAAAhwMAAAAA&#10;" fillcolor="white [3201]" strokecolor="#5b9bd5 [3204]" strokeweight="1.5pt">
                    <v:textbox>
                      <w:txbxContent>
                        <w:p w14:paraId="7C28DE8F"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Clientes / beneficiarios (</w:t>
                          </w:r>
                          <w:proofErr w:type="spellStart"/>
                          <w:r w:rsidRPr="00326F7E">
                            <w:rPr>
                              <w:rFonts w:ascii="Arial" w:hAnsi="Arial" w:cs="Arial"/>
                              <w:b/>
                              <w:bCs/>
                              <w:color w:val="000000" w:themeColor="dark1"/>
                              <w:sz w:val="16"/>
                              <w:szCs w:val="16"/>
                            </w:rPr>
                            <w:t>Stakeholders</w:t>
                          </w:r>
                          <w:proofErr w:type="spellEnd"/>
                          <w:r w:rsidRPr="00326F7E">
                            <w:rPr>
                              <w:rFonts w:ascii="Arial" w:hAnsi="Arial" w:cs="Arial"/>
                              <w:b/>
                              <w:bCs/>
                              <w:color w:val="000000" w:themeColor="dark1"/>
                              <w:sz w:val="16"/>
                              <w:szCs w:val="16"/>
                            </w:rPr>
                            <w:t>)</w:t>
                          </w:r>
                        </w:p>
                        <w:p w14:paraId="46EF0325" w14:textId="77777777" w:rsidR="00AE4371" w:rsidRPr="00326F7E" w:rsidRDefault="00AE4371" w:rsidP="00AE4371">
                          <w:pPr>
                            <w:spacing w:line="259" w:lineRule="auto"/>
                            <w:jc w:val="both"/>
                            <w:rPr>
                              <w:rFonts w:ascii="Arial" w:hAnsi="Arial" w:cs="Arial"/>
                              <w:sz w:val="6"/>
                              <w:szCs w:val="6"/>
                            </w:rPr>
                          </w:pPr>
                        </w:p>
                        <w:p w14:paraId="5A586B32"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Alcaldías Locales</w:t>
                          </w:r>
                        </w:p>
                        <w:p w14:paraId="0D154551"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Secretaria de Gobierno</w:t>
                          </w:r>
                        </w:p>
                        <w:p w14:paraId="0410FA56"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Juntas de Acción Comunal</w:t>
                          </w:r>
                        </w:p>
                        <w:p w14:paraId="1A607AC7"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Ciudadanía</w:t>
                          </w:r>
                        </w:p>
                        <w:p w14:paraId="0252ED5A"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Instancias académicas</w:t>
                          </w:r>
                        </w:p>
                        <w:p w14:paraId="42684CFE"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Organizaciones Sociales</w:t>
                          </w:r>
                        </w:p>
                        <w:p w14:paraId="365E8810"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Organizaciones Comunales y Comunitarias</w:t>
                          </w:r>
                        </w:p>
                        <w:p w14:paraId="6396ABD8"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 xml:space="preserve">Organizaciones de Propiedad Horizontal    </w:t>
                          </w:r>
                        </w:p>
                        <w:p w14:paraId="264B7C19"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 xml:space="preserve">Concejos </w:t>
                          </w:r>
                        </w:p>
                        <w:p w14:paraId="38E4A3DF" w14:textId="77777777" w:rsidR="00AE4371" w:rsidRPr="00326F7E" w:rsidRDefault="00AE4371" w:rsidP="00AE4371">
                          <w:pPr>
                            <w:spacing w:line="259" w:lineRule="auto"/>
                            <w:jc w:val="both"/>
                            <w:rPr>
                              <w:rFonts w:ascii="Arial" w:hAnsi="Arial" w:cs="Arial"/>
                              <w:sz w:val="16"/>
                              <w:szCs w:val="16"/>
                            </w:rPr>
                          </w:pPr>
                          <w:r w:rsidRPr="00326F7E">
                            <w:rPr>
                              <w:rFonts w:ascii="Arial" w:hAnsi="Arial" w:cs="Arial"/>
                              <w:sz w:val="16"/>
                              <w:szCs w:val="16"/>
                            </w:rPr>
                            <w:t>Locales y distritales de juventud</w:t>
                          </w:r>
                          <w:r>
                            <w:rPr>
                              <w:rFonts w:ascii="Arial" w:hAnsi="Arial" w:cs="Arial"/>
                              <w:sz w:val="16"/>
                              <w:szCs w:val="16"/>
                            </w:rPr>
                            <w:t xml:space="preserve"> </w:t>
                          </w:r>
                          <w:r w:rsidRPr="00326F7E">
                            <w:rPr>
                              <w:rFonts w:ascii="Arial" w:hAnsi="Arial" w:cs="Arial"/>
                              <w:sz w:val="16"/>
                              <w:szCs w:val="16"/>
                            </w:rPr>
                            <w:t>Instancias de participación</w:t>
                          </w:r>
                        </w:p>
                        <w:p w14:paraId="366F8538" w14:textId="77777777" w:rsidR="00AE4371" w:rsidRPr="00326F7E" w:rsidRDefault="00AE4371" w:rsidP="00AE4371">
                          <w:pPr>
                            <w:pStyle w:val="NormalWeb"/>
                            <w:spacing w:before="0" w:beforeAutospacing="0" w:after="0" w:afterAutospacing="0"/>
                            <w:rPr>
                              <w:rFonts w:ascii="Arial" w:hAnsi="Arial" w:cs="Arial"/>
                              <w:sz w:val="16"/>
                              <w:szCs w:val="16"/>
                            </w:rPr>
                          </w:pPr>
                        </w:p>
                      </w:txbxContent>
                    </v:textbox>
                  </v:shape>
                  <v:shape id="Conector: angular 24" o:spid="_x0000_s1042" type="#_x0000_t34" style="position:absolute;left:34143;top:8830;width:5405;height:6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758UAAADbAAAADwAAAGRycy9kb3ducmV2LnhtbESPQWvCQBSE74X+h+UVeim6MdoiqauI&#10;tCC5aFMP8fbIvibB7NuQ3Sbx37tCocdhZr5hVpvRNKKnztWWFcymEQjiwuqaSwWn78/JEoTzyBob&#10;y6TgSg4268eHFSbaDvxFfeZLESDsElRQed8mUrqiIoNualvi4P3YzqAPsiul7nAIcNPIOIrepMGa&#10;w0KFLe0qKi7Zr1GQHs9R+2Jfs/yQzhcX/sh5NuZKPT+N23cQnkb/H/5r77WCeAH3L+EH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758UAAADbAAAADwAAAAAAAAAA&#10;AAAAAAChAgAAZHJzL2Rvd25yZXYueG1sUEsFBgAAAAAEAAQA+QAAAJMDAAAAAA==&#10;" filled="t" fillcolor="white [3201]" strokecolor="#5b9bd5 [3204]" strokeweight="1.5pt">
                    <v:stroke endarrow="block"/>
                  </v:shape>
                  <v:shape id="CuadroTexto 9" o:spid="_x0000_s1043" type="#_x0000_t202" style="position:absolute;left:23012;top:1061;width:27909;height:7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hdsMA&#10;AADbAAAADwAAAGRycy9kb3ducmV2LnhtbESPT2sCMRTE70K/Q3iF3tysFqWsRrFCodCT/6DHx+a5&#10;Wd28LJu4m377RhA8DjPzG2a5jrYRPXW+dqxgkuUgiEuna64UHA9f4w8QPiBrbByTgj/ysF69jJZY&#10;aDfwjvp9qESCsC9QgQmhLaT0pSGLPnMtcfLOrrMYkuwqqTscEtw2cprnc2mx5rRgsKWtofK6v1kF&#10;1ee7OdBFlrefuNn2v/HMp6FX6u01bhYgAsXwDD/a31rBdAb3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bhdsMAAADbAAAADwAAAAAAAAAAAAAAAACYAgAAZHJzL2Rv&#10;d25yZXYueG1sUEsFBgAAAAAEAAQA9QAAAIgDAAAAAA==&#10;" fillcolor="white [3201]" strokecolor="#5b9bd5 [3204]" strokeweight="1.5pt">
                    <v:textbox>
                      <w:txbxContent>
                        <w:p w14:paraId="6F567BB3" w14:textId="77777777" w:rsidR="00AE4371" w:rsidRDefault="00AE4371" w:rsidP="00AE4371">
                          <w:pPr>
                            <w:pStyle w:val="NormalWeb"/>
                            <w:spacing w:before="0" w:beforeAutospacing="0" w:after="0" w:afterAutospacing="0"/>
                            <w:jc w:val="center"/>
                            <w:rPr>
                              <w:rFonts w:ascii="Arial" w:hAnsi="Arial" w:cs="Arial"/>
                              <w:b/>
                              <w:bCs/>
                              <w:color w:val="000000" w:themeColor="dark1"/>
                              <w:sz w:val="16"/>
                              <w:szCs w:val="16"/>
                            </w:rPr>
                          </w:pPr>
                        </w:p>
                        <w:p w14:paraId="63D4715E"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b/>
                              <w:bCs/>
                              <w:color w:val="000000" w:themeColor="dark1"/>
                              <w:sz w:val="16"/>
                              <w:szCs w:val="16"/>
                            </w:rPr>
                            <w:t>Organizadores - Líderes</w:t>
                          </w:r>
                        </w:p>
                        <w:p w14:paraId="680E2034" w14:textId="77777777" w:rsidR="00AE4371" w:rsidRPr="00326F7E" w:rsidRDefault="00AE4371" w:rsidP="00AE4371">
                          <w:pPr>
                            <w:pStyle w:val="NormalWeb"/>
                            <w:spacing w:before="0" w:beforeAutospacing="0" w:after="0" w:afterAutospacing="0"/>
                            <w:jc w:val="center"/>
                            <w:rPr>
                              <w:rFonts w:ascii="Arial" w:hAnsi="Arial" w:cs="Arial"/>
                              <w:sz w:val="16"/>
                              <w:szCs w:val="16"/>
                            </w:rPr>
                          </w:pPr>
                          <w:r w:rsidRPr="00326F7E">
                            <w:rPr>
                              <w:rFonts w:ascii="Arial" w:hAnsi="Arial" w:cs="Arial"/>
                              <w:color w:val="000000" w:themeColor="dark1"/>
                              <w:sz w:val="16"/>
                              <w:szCs w:val="16"/>
                            </w:rPr>
                            <w:t xml:space="preserve">Secretaría de Gobierno </w:t>
                          </w:r>
                          <w:r w:rsidRPr="00326F7E">
                            <w:rPr>
                              <w:rFonts w:ascii="Arial" w:hAnsi="Arial" w:cs="Arial"/>
                              <w:b/>
                              <w:bCs/>
                              <w:color w:val="000000" w:themeColor="dark1"/>
                              <w:sz w:val="16"/>
                              <w:szCs w:val="16"/>
                            </w:rPr>
                            <w:t>(</w:t>
                          </w:r>
                          <w:proofErr w:type="spellStart"/>
                          <w:r w:rsidRPr="00326F7E">
                            <w:rPr>
                              <w:rFonts w:ascii="Arial" w:hAnsi="Arial" w:cs="Arial"/>
                              <w:b/>
                              <w:bCs/>
                              <w:color w:val="000000" w:themeColor="dark1"/>
                              <w:sz w:val="16"/>
                              <w:szCs w:val="16"/>
                            </w:rPr>
                            <w:t>Stakeholders</w:t>
                          </w:r>
                          <w:proofErr w:type="spellEnd"/>
                          <w:r w:rsidRPr="00326F7E">
                            <w:rPr>
                              <w:rFonts w:ascii="Arial" w:hAnsi="Arial" w:cs="Arial"/>
                              <w:b/>
                              <w:bCs/>
                              <w:color w:val="000000" w:themeColor="dark1"/>
                              <w:sz w:val="16"/>
                              <w:szCs w:val="16"/>
                            </w:rPr>
                            <w:t>)</w:t>
                          </w:r>
                        </w:p>
                        <w:p w14:paraId="00F64ACE" w14:textId="77777777" w:rsidR="00AE4371" w:rsidRPr="00326F7E" w:rsidRDefault="00AE4371" w:rsidP="00AE4371">
                          <w:pPr>
                            <w:pStyle w:val="NormalWeb"/>
                            <w:spacing w:before="0" w:beforeAutospacing="0" w:after="0" w:afterAutospacing="0"/>
                            <w:jc w:val="center"/>
                            <w:rPr>
                              <w:rFonts w:ascii="Arial" w:hAnsi="Arial" w:cs="Arial"/>
                              <w:sz w:val="16"/>
                              <w:szCs w:val="16"/>
                            </w:rPr>
                          </w:pPr>
                        </w:p>
                      </w:txbxContent>
                    </v:textbox>
                  </v:shape>
                  <v:shape id="Conector: angular 27" o:spid="_x0000_s1044" type="#_x0000_t34" style="position:absolute;left:50768;top:25717;width:4068;height:1576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sYGcMAAADbAAAADwAAAGRycy9kb3ducmV2LnhtbESPQWvCQBSE7wX/w/IEb3VjQKtpNiKF&#10;ghcLVaE9Pndfk2D2bciuSfz3XaHQ4zAz3zD5drSN6KnztWMFi3kCglg7U3Op4Hx6f16D8AHZYOOY&#10;FNzJw7aYPOWYGTfwJ/XHUIoIYZ+hgiqENpPS64os+rlriaP34zqLIcqulKbDIcJtI9MkWUmLNceF&#10;Clt6q0hfjzer4HI7+H7D/dJ/p5fFR1jqr82glZpNx90riEBj+A//tfdGQfoCjy/xB8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bGBnDAAAA2wAAAA8AAAAAAAAAAAAA&#10;AAAAoQIAAGRycy9kb3ducmV2LnhtbFBLBQYAAAAABAAEAPkAAACRAwAAAAA=&#10;" filled="t" fillcolor="white [3201]" strokecolor="#5b9bd5 [3204]" strokeweight="1.5pt">
                    <v:stroke endarrow="block"/>
                  </v:shape>
                  <v:shape id="Conector: angular 28" o:spid="_x0000_s1045" type="#_x0000_t34" style="position:absolute;left:50768;top:3905;width:4068;height:2181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vUsAAAADbAAAADwAAAGRycy9kb3ducmV2LnhtbERPTYvCMBC9C/6HMIIX0bQ9LFKNIoLL&#10;6m3rwuptaMa22ExKEmv995vDgsfH+15vB9OKnpxvLCtIFwkI4tLqhisFP+fDfAnCB2SNrWVS8CIP&#10;2814tMZc2yd/U1+ESsQQ9jkqqEPocil9WZNBv7AdceRu1hkMEbpKaofPGG5amSXJhzTYcGyosaN9&#10;TeW9eBgF+NmX7lqcst905m/ndDjax6VTajoZdisQgYbwFv+7v7SCLI6N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cb1LAAAAA2wAAAA8AAAAAAAAAAAAAAAAA&#10;oQIAAGRycy9kb3ducmV2LnhtbFBLBQYAAAAABAAEAPkAAACOAwAAAAA=&#10;" filled="t" fillcolor="white [3201]" strokecolor="#5b9bd5 [3204]" strokeweight="1.5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9" o:spid="_x0000_s1046" type="#_x0000_t88" style="position:absolute;left:74839;top:7756;width:1361;height:39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FtMEA&#10;AADbAAAADwAAAGRycy9kb3ducmV2LnhtbESPwWrDMBBE74X+g9hCb7VcFxzXjRJKIDTHxO4HLNZW&#10;NrZWxlJs9++jQiHHYWbeMNv9agcx0+Q7xwpekxQEceN0x0bBd318KUD4gKxxcEwKfsnDfvf4sMVS&#10;u4UvNFfBiAhhX6KCNoSxlNI3LVn0iRuJo/fjJoshyslIPeES4XaQWZrm0mLHcaHFkQ4tNX11tZGS&#10;H/JKbsxbcc66r2B8X9uiV+r5af38ABFoDffwf/ukFWTv8Pcl/gC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ixbTBAAAA2wAAAA8AAAAAAAAAAAAAAAAAmAIAAGRycy9kb3du&#10;cmV2LnhtbFBLBQYAAAAABAAEAPUAAACGAwAAAAA=&#10;" adj="62" filled="t" fillcolor="white [3201]" strokecolor="#5b9bd5 [3204]" strokeweight="1.5pt">
                    <v:stroke joinstyle="miter"/>
                  </v:shape>
                </v:group>
                <w10:wrap type="square" anchorx="margin" anchory="page"/>
              </v:group>
            </w:pict>
          </mc:Fallback>
        </mc:AlternateContent>
      </w:r>
      <w:r w:rsidR="005D6BE5" w:rsidRPr="000C22A2">
        <w:rPr>
          <w:rFonts w:ascii="Arial" w:hAnsi="Arial" w:cs="Arial"/>
          <w:b/>
          <w:bCs/>
          <w:sz w:val="22"/>
          <w:szCs w:val="22"/>
        </w:rPr>
        <w:t>Fuente.</w:t>
      </w:r>
      <w:r w:rsidR="005D6BE5" w:rsidRPr="000C22A2">
        <w:rPr>
          <w:rFonts w:ascii="Arial" w:hAnsi="Arial" w:cs="Arial"/>
          <w:sz w:val="22"/>
          <w:szCs w:val="22"/>
        </w:rPr>
        <w:t xml:space="preserve"> Acuerdo 257 de 2006</w:t>
      </w:r>
    </w:p>
    <w:p w14:paraId="6CE906EF" w14:textId="12844257" w:rsidR="00F45BFB" w:rsidRPr="0013092D" w:rsidRDefault="00F45BFB" w:rsidP="0013092D">
      <w:pPr>
        <w:pStyle w:val="Ttulo1"/>
        <w:numPr>
          <w:ilvl w:val="0"/>
          <w:numId w:val="30"/>
        </w:numPr>
        <w:rPr>
          <w:rFonts w:ascii="Arial" w:hAnsi="Arial" w:cs="Arial"/>
          <w:b/>
          <w:bCs/>
          <w:color w:val="C00000"/>
          <w:sz w:val="24"/>
          <w:szCs w:val="24"/>
        </w:rPr>
      </w:pPr>
      <w:bookmarkStart w:id="18" w:name="_Toc122568155"/>
      <w:r w:rsidRPr="0013092D">
        <w:rPr>
          <w:rFonts w:ascii="Arial" w:hAnsi="Arial" w:cs="Arial"/>
          <w:b/>
          <w:bCs/>
          <w:color w:val="C00000"/>
          <w:sz w:val="24"/>
          <w:szCs w:val="24"/>
        </w:rPr>
        <w:lastRenderedPageBreak/>
        <w:t>DIAGN</w:t>
      </w:r>
      <w:r w:rsidR="00DC0AAE" w:rsidRPr="0013092D">
        <w:rPr>
          <w:rFonts w:ascii="Arial" w:hAnsi="Arial" w:cs="Arial"/>
          <w:b/>
          <w:bCs/>
          <w:color w:val="C00000"/>
          <w:sz w:val="24"/>
          <w:szCs w:val="24"/>
        </w:rPr>
        <w:t>Ó</w:t>
      </w:r>
      <w:r w:rsidRPr="0013092D">
        <w:rPr>
          <w:rFonts w:ascii="Arial" w:hAnsi="Arial" w:cs="Arial"/>
          <w:b/>
          <w:bCs/>
          <w:color w:val="C00000"/>
          <w:sz w:val="24"/>
          <w:szCs w:val="24"/>
        </w:rPr>
        <w:t>STICO DE LA ENTIDAD</w:t>
      </w:r>
      <w:bookmarkEnd w:id="18"/>
      <w:r w:rsidRPr="0013092D">
        <w:rPr>
          <w:rFonts w:ascii="Arial" w:hAnsi="Arial" w:cs="Arial"/>
          <w:b/>
          <w:bCs/>
          <w:color w:val="C00000"/>
          <w:sz w:val="24"/>
          <w:szCs w:val="24"/>
        </w:rPr>
        <w:t xml:space="preserve"> </w:t>
      </w:r>
    </w:p>
    <w:p w14:paraId="310FC0B9" w14:textId="369F8A13" w:rsidR="00F45BFB" w:rsidRPr="000C22A2" w:rsidRDefault="00F45BFB" w:rsidP="006D7808">
      <w:pPr>
        <w:rPr>
          <w:rFonts w:ascii="Arial" w:hAnsi="Arial" w:cs="Arial"/>
          <w:sz w:val="22"/>
          <w:szCs w:val="22"/>
        </w:rPr>
      </w:pPr>
    </w:p>
    <w:p w14:paraId="050C39A8" w14:textId="038DA143" w:rsidR="007E1ADF" w:rsidRPr="000C22A2" w:rsidRDefault="00C03005" w:rsidP="007E1ADF">
      <w:pPr>
        <w:jc w:val="both"/>
        <w:rPr>
          <w:rFonts w:ascii="Arial" w:hAnsi="Arial" w:cs="Arial"/>
          <w:sz w:val="22"/>
          <w:szCs w:val="22"/>
        </w:rPr>
      </w:pPr>
      <w:r w:rsidRPr="000C22A2">
        <w:rPr>
          <w:rFonts w:ascii="Arial" w:hAnsi="Arial" w:cs="Arial"/>
          <w:sz w:val="22"/>
          <w:szCs w:val="22"/>
        </w:rPr>
        <w:t xml:space="preserve">Identificado el entorno relevante </w:t>
      </w:r>
      <w:r w:rsidR="00C90A28" w:rsidRPr="000C22A2">
        <w:rPr>
          <w:rFonts w:ascii="Arial" w:hAnsi="Arial" w:cs="Arial"/>
          <w:sz w:val="22"/>
          <w:szCs w:val="22"/>
        </w:rPr>
        <w:t>y alinea</w:t>
      </w:r>
      <w:r w:rsidR="00D23FA8" w:rsidRPr="000C22A2">
        <w:rPr>
          <w:rFonts w:ascii="Arial" w:hAnsi="Arial" w:cs="Arial"/>
          <w:sz w:val="22"/>
          <w:szCs w:val="22"/>
        </w:rPr>
        <w:t>do</w:t>
      </w:r>
      <w:r w:rsidR="00E20E11" w:rsidRPr="000C22A2">
        <w:rPr>
          <w:rFonts w:ascii="Arial" w:hAnsi="Arial" w:cs="Arial"/>
          <w:sz w:val="22"/>
          <w:szCs w:val="22"/>
        </w:rPr>
        <w:t>s</w:t>
      </w:r>
      <w:r w:rsidR="00C90A28" w:rsidRPr="000C22A2">
        <w:rPr>
          <w:rFonts w:ascii="Arial" w:hAnsi="Arial" w:cs="Arial"/>
          <w:sz w:val="22"/>
          <w:szCs w:val="22"/>
        </w:rPr>
        <w:t xml:space="preserve"> </w:t>
      </w:r>
      <w:r w:rsidR="00825DC6" w:rsidRPr="000C22A2">
        <w:rPr>
          <w:rFonts w:ascii="Arial" w:hAnsi="Arial" w:cs="Arial"/>
          <w:sz w:val="22"/>
          <w:szCs w:val="22"/>
        </w:rPr>
        <w:t xml:space="preserve">los planes </w:t>
      </w:r>
      <w:r w:rsidR="00C90A28" w:rsidRPr="000C22A2">
        <w:rPr>
          <w:rFonts w:ascii="Arial" w:hAnsi="Arial" w:cs="Arial"/>
          <w:sz w:val="22"/>
          <w:szCs w:val="22"/>
        </w:rPr>
        <w:t>e</w:t>
      </w:r>
      <w:r w:rsidR="00825DC6" w:rsidRPr="000C22A2">
        <w:rPr>
          <w:rFonts w:ascii="Arial" w:hAnsi="Arial" w:cs="Arial"/>
          <w:sz w:val="22"/>
          <w:szCs w:val="22"/>
        </w:rPr>
        <w:t>n e</w:t>
      </w:r>
      <w:r w:rsidR="00C90A28" w:rsidRPr="000C22A2">
        <w:rPr>
          <w:rFonts w:ascii="Arial" w:hAnsi="Arial" w:cs="Arial"/>
          <w:sz w:val="22"/>
          <w:szCs w:val="22"/>
        </w:rPr>
        <w:t xml:space="preserve">l proceso de </w:t>
      </w:r>
      <w:r w:rsidR="00AF5E5E" w:rsidRPr="000C22A2">
        <w:rPr>
          <w:rFonts w:ascii="Arial" w:hAnsi="Arial" w:cs="Arial"/>
          <w:sz w:val="22"/>
          <w:szCs w:val="22"/>
        </w:rPr>
        <w:t>pla</w:t>
      </w:r>
      <w:r w:rsidR="00C90A28" w:rsidRPr="000C22A2">
        <w:rPr>
          <w:rFonts w:ascii="Arial" w:hAnsi="Arial" w:cs="Arial"/>
          <w:sz w:val="22"/>
          <w:szCs w:val="22"/>
        </w:rPr>
        <w:t>n</w:t>
      </w:r>
      <w:r w:rsidR="00AF5E5E" w:rsidRPr="000C22A2">
        <w:rPr>
          <w:rFonts w:ascii="Arial" w:hAnsi="Arial" w:cs="Arial"/>
          <w:sz w:val="22"/>
          <w:szCs w:val="22"/>
        </w:rPr>
        <w:t>e</w:t>
      </w:r>
      <w:r w:rsidR="00C90A28" w:rsidRPr="000C22A2">
        <w:rPr>
          <w:rFonts w:ascii="Arial" w:hAnsi="Arial" w:cs="Arial"/>
          <w:sz w:val="22"/>
          <w:szCs w:val="22"/>
        </w:rPr>
        <w:t xml:space="preserve">ación </w:t>
      </w:r>
      <w:r w:rsidR="00E20E11" w:rsidRPr="000C22A2">
        <w:rPr>
          <w:rFonts w:ascii="Arial" w:hAnsi="Arial" w:cs="Arial"/>
          <w:sz w:val="22"/>
          <w:szCs w:val="22"/>
        </w:rPr>
        <w:t>d</w:t>
      </w:r>
      <w:r w:rsidR="00C90A28" w:rsidRPr="000C22A2">
        <w:rPr>
          <w:rFonts w:ascii="Arial" w:hAnsi="Arial" w:cs="Arial"/>
          <w:sz w:val="22"/>
          <w:szCs w:val="22"/>
        </w:rPr>
        <w:t>istrital</w:t>
      </w:r>
      <w:r w:rsidR="007D207B" w:rsidRPr="000C22A2">
        <w:rPr>
          <w:rFonts w:ascii="Arial" w:hAnsi="Arial" w:cs="Arial"/>
          <w:sz w:val="22"/>
          <w:szCs w:val="22"/>
        </w:rPr>
        <w:t>,</w:t>
      </w:r>
      <w:r w:rsidR="00296605" w:rsidRPr="000C22A2">
        <w:rPr>
          <w:rFonts w:ascii="Arial" w:hAnsi="Arial" w:cs="Arial"/>
          <w:sz w:val="22"/>
          <w:szCs w:val="22"/>
        </w:rPr>
        <w:t xml:space="preserve"> </w:t>
      </w:r>
      <w:r w:rsidR="007E1ADF" w:rsidRPr="000C22A2">
        <w:rPr>
          <w:rFonts w:ascii="Arial" w:hAnsi="Arial" w:cs="Arial"/>
          <w:sz w:val="22"/>
          <w:szCs w:val="22"/>
        </w:rPr>
        <w:t xml:space="preserve">se </w:t>
      </w:r>
      <w:r w:rsidR="000E4C99" w:rsidRPr="000C22A2">
        <w:rPr>
          <w:rFonts w:ascii="Arial" w:hAnsi="Arial" w:cs="Arial"/>
          <w:sz w:val="22"/>
          <w:szCs w:val="22"/>
        </w:rPr>
        <w:t xml:space="preserve">inicia la </w:t>
      </w:r>
      <w:r w:rsidR="007E1ADF" w:rsidRPr="000C22A2">
        <w:rPr>
          <w:rFonts w:ascii="Arial" w:hAnsi="Arial" w:cs="Arial"/>
          <w:sz w:val="22"/>
          <w:szCs w:val="22"/>
        </w:rPr>
        <w:t>incorpora</w:t>
      </w:r>
      <w:r w:rsidR="000E4C99" w:rsidRPr="000C22A2">
        <w:rPr>
          <w:rFonts w:ascii="Arial" w:hAnsi="Arial" w:cs="Arial"/>
          <w:sz w:val="22"/>
          <w:szCs w:val="22"/>
        </w:rPr>
        <w:t>ció</w:t>
      </w:r>
      <w:r w:rsidR="007E1ADF" w:rsidRPr="000C22A2">
        <w:rPr>
          <w:rFonts w:ascii="Arial" w:hAnsi="Arial" w:cs="Arial"/>
          <w:sz w:val="22"/>
          <w:szCs w:val="22"/>
        </w:rPr>
        <w:t xml:space="preserve">n </w:t>
      </w:r>
      <w:r w:rsidR="000E4C99" w:rsidRPr="000C22A2">
        <w:rPr>
          <w:rFonts w:ascii="Arial" w:hAnsi="Arial" w:cs="Arial"/>
          <w:sz w:val="22"/>
          <w:szCs w:val="22"/>
        </w:rPr>
        <w:t xml:space="preserve">de </w:t>
      </w:r>
      <w:r w:rsidR="007E1ADF" w:rsidRPr="000C22A2">
        <w:rPr>
          <w:rFonts w:ascii="Arial" w:hAnsi="Arial" w:cs="Arial"/>
          <w:sz w:val="22"/>
          <w:szCs w:val="22"/>
        </w:rPr>
        <w:t>elementos de Plan</w:t>
      </w:r>
      <w:r w:rsidR="00D27D03" w:rsidRPr="000C22A2">
        <w:rPr>
          <w:rFonts w:ascii="Arial" w:hAnsi="Arial" w:cs="Arial"/>
          <w:sz w:val="22"/>
          <w:szCs w:val="22"/>
        </w:rPr>
        <w:t>e</w:t>
      </w:r>
      <w:r w:rsidR="007E1ADF" w:rsidRPr="000C22A2">
        <w:rPr>
          <w:rFonts w:ascii="Arial" w:hAnsi="Arial" w:cs="Arial"/>
          <w:sz w:val="22"/>
          <w:szCs w:val="22"/>
        </w:rPr>
        <w:t xml:space="preserve">ación Estratégica Participativa con </w:t>
      </w:r>
      <w:r w:rsidR="00334F09" w:rsidRPr="000C22A2">
        <w:rPr>
          <w:rFonts w:ascii="Arial" w:hAnsi="Arial" w:cs="Arial"/>
          <w:b/>
          <w:bCs/>
          <w:sz w:val="22"/>
          <w:szCs w:val="22"/>
        </w:rPr>
        <w:t>la metodología de planeación participativa “ZOPP”</w:t>
      </w:r>
      <w:r w:rsidR="007E1ADF" w:rsidRPr="000C22A2">
        <w:rPr>
          <w:rFonts w:ascii="Arial" w:hAnsi="Arial" w:cs="Arial"/>
          <w:sz w:val="22"/>
          <w:szCs w:val="22"/>
        </w:rPr>
        <w:t xml:space="preserve">, </w:t>
      </w:r>
      <w:r w:rsidR="00334F09" w:rsidRPr="000C22A2">
        <w:rPr>
          <w:rFonts w:ascii="Arial" w:hAnsi="Arial" w:cs="Arial"/>
          <w:b/>
          <w:bCs/>
          <w:sz w:val="22"/>
          <w:szCs w:val="22"/>
        </w:rPr>
        <w:t>(</w:t>
      </w:r>
      <w:r w:rsidR="00334F09" w:rsidRPr="000C22A2">
        <w:rPr>
          <w:rFonts w:ascii="Arial" w:hAnsi="Arial" w:cs="Arial"/>
          <w:sz w:val="22"/>
          <w:szCs w:val="22"/>
        </w:rPr>
        <w:t xml:space="preserve">creada por la Agencia de Cooperación Alemana, GTZ) por sus siglas en alemán </w:t>
      </w:r>
      <w:proofErr w:type="spellStart"/>
      <w:r w:rsidR="00334F09" w:rsidRPr="000C22A2">
        <w:rPr>
          <w:rFonts w:ascii="Arial" w:hAnsi="Arial" w:cs="Arial"/>
          <w:sz w:val="22"/>
          <w:szCs w:val="22"/>
        </w:rPr>
        <w:t>Ziel-Orientierte</w:t>
      </w:r>
      <w:proofErr w:type="spellEnd"/>
      <w:r w:rsidR="00334F09" w:rsidRPr="000C22A2">
        <w:rPr>
          <w:rFonts w:ascii="Arial" w:hAnsi="Arial" w:cs="Arial"/>
          <w:sz w:val="22"/>
          <w:szCs w:val="22"/>
        </w:rPr>
        <w:t xml:space="preserve"> </w:t>
      </w:r>
      <w:proofErr w:type="spellStart"/>
      <w:r w:rsidR="00334F09" w:rsidRPr="000C22A2">
        <w:rPr>
          <w:rFonts w:ascii="Arial" w:hAnsi="Arial" w:cs="Arial"/>
          <w:sz w:val="22"/>
          <w:szCs w:val="22"/>
        </w:rPr>
        <w:t>Projekt-Planung</w:t>
      </w:r>
      <w:proofErr w:type="spellEnd"/>
      <w:r w:rsidR="00334F09" w:rsidRPr="000C22A2">
        <w:rPr>
          <w:rFonts w:ascii="Arial" w:hAnsi="Arial" w:cs="Arial"/>
          <w:sz w:val="22"/>
          <w:szCs w:val="22"/>
        </w:rPr>
        <w:t xml:space="preserve"> o en español “Planeación de Proyectos Orientada a Objetivos” (Terrones, 2011), muy utilizada en la actualidad para el diseño de planes en diferentes países Europeos, la cual consiste principalmente en el diseño de planeación de abajo (funcionarios y contratistas, ciudadanos) hacia arriba (equipo directivo), </w:t>
      </w:r>
      <w:r w:rsidR="000E4C99" w:rsidRPr="000C22A2">
        <w:rPr>
          <w:rFonts w:ascii="Arial" w:hAnsi="Arial" w:cs="Arial"/>
          <w:sz w:val="22"/>
          <w:szCs w:val="22"/>
        </w:rPr>
        <w:t>con el fin</w:t>
      </w:r>
      <w:r w:rsidR="00825DC6" w:rsidRPr="000C22A2">
        <w:rPr>
          <w:rFonts w:ascii="Arial" w:hAnsi="Arial" w:cs="Arial"/>
          <w:sz w:val="22"/>
          <w:szCs w:val="22"/>
        </w:rPr>
        <w:t xml:space="preserve"> </w:t>
      </w:r>
      <w:r w:rsidR="000E4C99" w:rsidRPr="000C22A2">
        <w:rPr>
          <w:rFonts w:ascii="Arial" w:hAnsi="Arial" w:cs="Arial"/>
          <w:sz w:val="22"/>
          <w:szCs w:val="22"/>
        </w:rPr>
        <w:t xml:space="preserve">de determinar </w:t>
      </w:r>
      <w:r w:rsidR="00D436BF" w:rsidRPr="000C22A2">
        <w:rPr>
          <w:rFonts w:ascii="Arial" w:hAnsi="Arial" w:cs="Arial"/>
          <w:sz w:val="22"/>
          <w:szCs w:val="22"/>
        </w:rPr>
        <w:t xml:space="preserve">el </w:t>
      </w:r>
      <w:r w:rsidR="00C10687" w:rsidRPr="000C22A2">
        <w:rPr>
          <w:rFonts w:ascii="Arial" w:hAnsi="Arial" w:cs="Arial"/>
          <w:sz w:val="22"/>
          <w:szCs w:val="22"/>
        </w:rPr>
        <w:t>diagnóstico</w:t>
      </w:r>
      <w:r w:rsidR="00D436BF" w:rsidRPr="000C22A2">
        <w:rPr>
          <w:rFonts w:ascii="Arial" w:hAnsi="Arial" w:cs="Arial"/>
          <w:sz w:val="22"/>
          <w:szCs w:val="22"/>
        </w:rPr>
        <w:t xml:space="preserve"> organizacional, </w:t>
      </w:r>
      <w:r w:rsidR="00825DC6" w:rsidRPr="000C22A2">
        <w:rPr>
          <w:rFonts w:ascii="Arial" w:hAnsi="Arial" w:cs="Arial"/>
          <w:sz w:val="22"/>
          <w:szCs w:val="22"/>
        </w:rPr>
        <w:t xml:space="preserve">el diseño </w:t>
      </w:r>
      <w:r w:rsidR="00E20E11" w:rsidRPr="000C22A2">
        <w:rPr>
          <w:rFonts w:ascii="Arial" w:hAnsi="Arial" w:cs="Arial"/>
          <w:sz w:val="22"/>
          <w:szCs w:val="22"/>
        </w:rPr>
        <w:t xml:space="preserve">y </w:t>
      </w:r>
      <w:r w:rsidR="00C058D0" w:rsidRPr="000C22A2">
        <w:rPr>
          <w:rFonts w:ascii="Arial" w:hAnsi="Arial" w:cs="Arial"/>
          <w:sz w:val="22"/>
          <w:szCs w:val="22"/>
        </w:rPr>
        <w:t xml:space="preserve">la formulación </w:t>
      </w:r>
      <w:r w:rsidR="00E20E11" w:rsidRPr="000C22A2">
        <w:rPr>
          <w:rFonts w:ascii="Arial" w:hAnsi="Arial" w:cs="Arial"/>
          <w:sz w:val="22"/>
          <w:szCs w:val="22"/>
        </w:rPr>
        <w:t xml:space="preserve">de la plataforma </w:t>
      </w:r>
      <w:r w:rsidR="00C058D0" w:rsidRPr="000C22A2">
        <w:rPr>
          <w:rFonts w:ascii="Arial" w:hAnsi="Arial" w:cs="Arial"/>
          <w:sz w:val="22"/>
          <w:szCs w:val="22"/>
        </w:rPr>
        <w:t xml:space="preserve">estratégica de la entidad. </w:t>
      </w:r>
      <w:r w:rsidR="004F7C76" w:rsidRPr="000C22A2">
        <w:rPr>
          <w:rFonts w:ascii="Arial" w:hAnsi="Arial" w:cs="Arial"/>
          <w:sz w:val="22"/>
          <w:szCs w:val="22"/>
        </w:rPr>
        <w:t xml:space="preserve"> </w:t>
      </w:r>
    </w:p>
    <w:p w14:paraId="6B704CB9" w14:textId="4E3C36B0" w:rsidR="00334F09" w:rsidRPr="000C22A2" w:rsidRDefault="00334F09" w:rsidP="007E1ADF">
      <w:pPr>
        <w:jc w:val="both"/>
        <w:rPr>
          <w:rFonts w:ascii="Arial" w:hAnsi="Arial" w:cs="Arial"/>
          <w:sz w:val="22"/>
          <w:szCs w:val="22"/>
        </w:rPr>
      </w:pPr>
    </w:p>
    <w:p w14:paraId="77D66A03" w14:textId="77777777" w:rsidR="00334F09" w:rsidRPr="000C22A2" w:rsidRDefault="00334F09" w:rsidP="00334F09">
      <w:pPr>
        <w:ind w:left="284" w:right="333"/>
        <w:jc w:val="both"/>
        <w:rPr>
          <w:rFonts w:ascii="Arial" w:hAnsi="Arial" w:cs="Arial"/>
          <w:sz w:val="22"/>
          <w:szCs w:val="22"/>
        </w:rPr>
      </w:pPr>
      <w:r w:rsidRPr="000C22A2">
        <w:rPr>
          <w:rFonts w:ascii="Arial" w:hAnsi="Arial" w:cs="Arial"/>
          <w:i/>
          <w:iCs/>
          <w:sz w:val="22"/>
          <w:szCs w:val="22"/>
        </w:rPr>
        <w:t xml:space="preserve">“La planeación participativa, como forma de proyectar el desarrollo, </w:t>
      </w:r>
      <w:r w:rsidRPr="000C22A2">
        <w:rPr>
          <w:rFonts w:ascii="Arial" w:hAnsi="Arial" w:cs="Arial"/>
          <w:b/>
          <w:bCs/>
          <w:i/>
          <w:iCs/>
          <w:sz w:val="22"/>
          <w:szCs w:val="22"/>
        </w:rPr>
        <w:t>toma en cuenta las opiniones de los diferentes involucrados en talleres de trabajo participativo</w:t>
      </w:r>
      <w:r w:rsidRPr="000C22A2">
        <w:rPr>
          <w:rFonts w:ascii="Arial" w:hAnsi="Arial" w:cs="Arial"/>
          <w:i/>
          <w:iCs/>
          <w:sz w:val="22"/>
          <w:szCs w:val="22"/>
        </w:rPr>
        <w:t xml:space="preserve">. Las condiciones de desarrollo actuales demandan planes, programas y proyectos con un enfoque participativo, puesto que mediante la aplicación de esta metodología se identifican prioridades comunitarias y se diseñan las estrategias y acciones adecuadas para impulsar el desarrollo integral. Para obtener resultados favorables, la planeación debe partir del conocimiento pleno de la realidad y del contacto permanente con la población” </w:t>
      </w:r>
      <w:r w:rsidRPr="000C22A2">
        <w:rPr>
          <w:rFonts w:ascii="Arial" w:hAnsi="Arial" w:cs="Arial"/>
          <w:sz w:val="22"/>
          <w:szCs w:val="22"/>
        </w:rPr>
        <w:t>(Terrones, 2011)</w:t>
      </w:r>
    </w:p>
    <w:p w14:paraId="506FB5D3" w14:textId="410C9775" w:rsidR="007E1ADF" w:rsidRPr="000C22A2" w:rsidRDefault="007E1ADF" w:rsidP="00CB4809">
      <w:pPr>
        <w:jc w:val="both"/>
        <w:rPr>
          <w:rFonts w:ascii="Arial" w:hAnsi="Arial" w:cs="Arial"/>
          <w:sz w:val="22"/>
          <w:szCs w:val="22"/>
        </w:rPr>
      </w:pPr>
    </w:p>
    <w:p w14:paraId="05A999C4" w14:textId="39F06C6B" w:rsidR="000214F6" w:rsidRPr="000C22A2" w:rsidRDefault="33AB64CE" w:rsidP="00441462">
      <w:pPr>
        <w:jc w:val="both"/>
        <w:rPr>
          <w:rFonts w:ascii="Arial" w:hAnsi="Arial" w:cs="Arial"/>
          <w:sz w:val="22"/>
          <w:szCs w:val="22"/>
        </w:rPr>
      </w:pPr>
      <w:r w:rsidRPr="000C22A2">
        <w:rPr>
          <w:rFonts w:ascii="Arial" w:hAnsi="Arial" w:cs="Arial"/>
          <w:sz w:val="22"/>
          <w:szCs w:val="22"/>
        </w:rPr>
        <w:t xml:space="preserve">Es importante señalar que esta metodología, al ser participativa, </w:t>
      </w:r>
      <w:r w:rsidRPr="000C22A2">
        <w:rPr>
          <w:rFonts w:ascii="Arial" w:hAnsi="Arial" w:cs="Arial"/>
          <w:b/>
          <w:bCs/>
          <w:sz w:val="22"/>
          <w:szCs w:val="22"/>
        </w:rPr>
        <w:t xml:space="preserve">hace mayor énfasis en la generación de consensos, participación, compromiso e involucramiento </w:t>
      </w:r>
      <w:r w:rsidR="009670AA" w:rsidRPr="000C22A2">
        <w:rPr>
          <w:rFonts w:ascii="Arial" w:hAnsi="Arial" w:cs="Arial"/>
          <w:b/>
          <w:bCs/>
          <w:sz w:val="22"/>
          <w:szCs w:val="22"/>
        </w:rPr>
        <w:t>de los distintos actores.</w:t>
      </w:r>
    </w:p>
    <w:p w14:paraId="5D941EA1" w14:textId="77777777" w:rsidR="000B3D84" w:rsidRPr="000C22A2" w:rsidRDefault="000B3D84" w:rsidP="00441462">
      <w:pPr>
        <w:jc w:val="both"/>
        <w:rPr>
          <w:rFonts w:ascii="Arial" w:hAnsi="Arial" w:cs="Arial"/>
          <w:sz w:val="22"/>
          <w:szCs w:val="22"/>
        </w:rPr>
      </w:pPr>
    </w:p>
    <w:p w14:paraId="00C04197" w14:textId="4DCD33A5" w:rsidR="00665084" w:rsidRPr="000C22A2" w:rsidRDefault="00922CC0" w:rsidP="006F3034">
      <w:pPr>
        <w:jc w:val="both"/>
        <w:rPr>
          <w:rFonts w:ascii="Arial" w:hAnsi="Arial" w:cs="Arial"/>
          <w:sz w:val="22"/>
          <w:szCs w:val="22"/>
        </w:rPr>
      </w:pPr>
      <w:r w:rsidRPr="000C22A2">
        <w:rPr>
          <w:rFonts w:ascii="Arial" w:hAnsi="Arial" w:cs="Arial"/>
          <w:sz w:val="22"/>
          <w:szCs w:val="22"/>
        </w:rPr>
        <w:t>La implementación de la</w:t>
      </w:r>
      <w:r w:rsidR="000C501E" w:rsidRPr="000C22A2">
        <w:rPr>
          <w:rFonts w:ascii="Arial" w:hAnsi="Arial" w:cs="Arial"/>
          <w:sz w:val="22"/>
          <w:szCs w:val="22"/>
        </w:rPr>
        <w:t xml:space="preserve"> metodología ZOPP se llevó a cabo</w:t>
      </w:r>
      <w:r w:rsidR="0011375A" w:rsidRPr="000C22A2">
        <w:rPr>
          <w:rFonts w:ascii="Arial" w:hAnsi="Arial" w:cs="Arial"/>
          <w:sz w:val="22"/>
          <w:szCs w:val="22"/>
        </w:rPr>
        <w:t xml:space="preserve">, </w:t>
      </w:r>
      <w:r w:rsidR="000C501E" w:rsidRPr="000C22A2">
        <w:rPr>
          <w:rFonts w:ascii="Arial" w:hAnsi="Arial" w:cs="Arial"/>
          <w:sz w:val="22"/>
          <w:szCs w:val="22"/>
        </w:rPr>
        <w:t xml:space="preserve">a través de </w:t>
      </w:r>
      <w:r w:rsidR="003F72C2" w:rsidRPr="000C22A2">
        <w:rPr>
          <w:rFonts w:ascii="Arial" w:hAnsi="Arial" w:cs="Arial"/>
          <w:sz w:val="22"/>
          <w:szCs w:val="22"/>
        </w:rPr>
        <w:t xml:space="preserve">la </w:t>
      </w:r>
      <w:r w:rsidR="003F72C2" w:rsidRPr="000C22A2">
        <w:rPr>
          <w:rFonts w:ascii="Arial" w:hAnsi="Arial" w:cs="Arial"/>
          <w:b/>
          <w:bCs/>
          <w:sz w:val="22"/>
          <w:szCs w:val="22"/>
        </w:rPr>
        <w:t>recolección</w:t>
      </w:r>
      <w:r w:rsidR="00EE5D4C" w:rsidRPr="000C22A2">
        <w:rPr>
          <w:rFonts w:ascii="Arial" w:hAnsi="Arial" w:cs="Arial"/>
          <w:b/>
          <w:bCs/>
          <w:sz w:val="22"/>
          <w:szCs w:val="22"/>
        </w:rPr>
        <w:t xml:space="preserve"> de información </w:t>
      </w:r>
      <w:r w:rsidR="003F72C2" w:rsidRPr="000C22A2">
        <w:rPr>
          <w:rFonts w:ascii="Arial" w:hAnsi="Arial" w:cs="Arial"/>
          <w:b/>
          <w:bCs/>
          <w:sz w:val="22"/>
          <w:szCs w:val="22"/>
        </w:rPr>
        <w:t>de</w:t>
      </w:r>
      <w:r w:rsidR="00A03629" w:rsidRPr="000C22A2">
        <w:rPr>
          <w:rFonts w:ascii="Arial" w:hAnsi="Arial" w:cs="Arial"/>
          <w:b/>
          <w:bCs/>
          <w:sz w:val="22"/>
          <w:szCs w:val="22"/>
        </w:rPr>
        <w:t xml:space="preserve"> los </w:t>
      </w:r>
      <w:r w:rsidR="003F72C2" w:rsidRPr="000C22A2">
        <w:rPr>
          <w:rFonts w:ascii="Arial" w:hAnsi="Arial" w:cs="Arial"/>
          <w:b/>
          <w:bCs/>
          <w:sz w:val="22"/>
          <w:szCs w:val="22"/>
        </w:rPr>
        <w:t xml:space="preserve">3 </w:t>
      </w:r>
      <w:r w:rsidR="005B6A04" w:rsidRPr="000C22A2">
        <w:rPr>
          <w:rFonts w:ascii="Arial" w:hAnsi="Arial" w:cs="Arial"/>
          <w:b/>
          <w:bCs/>
          <w:sz w:val="22"/>
          <w:szCs w:val="22"/>
        </w:rPr>
        <w:t xml:space="preserve">principales </w:t>
      </w:r>
      <w:r w:rsidR="00A03629" w:rsidRPr="000C22A2">
        <w:rPr>
          <w:rFonts w:ascii="Arial" w:hAnsi="Arial" w:cs="Arial"/>
          <w:b/>
          <w:bCs/>
          <w:sz w:val="22"/>
          <w:szCs w:val="22"/>
        </w:rPr>
        <w:t>Stakeho</w:t>
      </w:r>
      <w:r w:rsidR="005B6A04" w:rsidRPr="000C22A2">
        <w:rPr>
          <w:rFonts w:ascii="Arial" w:hAnsi="Arial" w:cs="Arial"/>
          <w:b/>
          <w:bCs/>
          <w:sz w:val="22"/>
          <w:szCs w:val="22"/>
        </w:rPr>
        <w:t>lders</w:t>
      </w:r>
      <w:r w:rsidR="00334F09" w:rsidRPr="000C22A2">
        <w:rPr>
          <w:rFonts w:ascii="Arial" w:hAnsi="Arial" w:cs="Arial"/>
          <w:b/>
          <w:bCs/>
          <w:sz w:val="22"/>
          <w:szCs w:val="22"/>
        </w:rPr>
        <w:t>:</w:t>
      </w:r>
      <w:r w:rsidR="005B6A04" w:rsidRPr="000C22A2">
        <w:rPr>
          <w:rFonts w:ascii="Arial" w:hAnsi="Arial" w:cs="Arial"/>
          <w:sz w:val="22"/>
          <w:szCs w:val="22"/>
        </w:rPr>
        <w:t xml:space="preserve"> </w:t>
      </w:r>
      <w:r w:rsidR="00334F09" w:rsidRPr="000C22A2">
        <w:rPr>
          <w:rFonts w:ascii="Arial" w:hAnsi="Arial" w:cs="Arial"/>
          <w:sz w:val="22"/>
          <w:szCs w:val="22"/>
        </w:rPr>
        <w:t>i)</w:t>
      </w:r>
      <w:r w:rsidR="00CC75EF" w:rsidRPr="000C22A2">
        <w:rPr>
          <w:rFonts w:ascii="Arial" w:hAnsi="Arial" w:cs="Arial"/>
          <w:sz w:val="22"/>
          <w:szCs w:val="22"/>
        </w:rPr>
        <w:t xml:space="preserve"> </w:t>
      </w:r>
      <w:r w:rsidR="00334F09" w:rsidRPr="000C22A2">
        <w:rPr>
          <w:rFonts w:ascii="Arial" w:hAnsi="Arial" w:cs="Arial"/>
          <w:sz w:val="22"/>
          <w:szCs w:val="22"/>
        </w:rPr>
        <w:t>Funcionarios y contratistas;</w:t>
      </w:r>
      <w:r w:rsidR="005B6A04" w:rsidRPr="000C22A2">
        <w:rPr>
          <w:rFonts w:ascii="Arial" w:hAnsi="Arial" w:cs="Arial"/>
          <w:sz w:val="22"/>
          <w:szCs w:val="22"/>
        </w:rPr>
        <w:t xml:space="preserve"> </w:t>
      </w:r>
      <w:r w:rsidR="00334F09" w:rsidRPr="000C22A2">
        <w:rPr>
          <w:rFonts w:ascii="Arial" w:hAnsi="Arial" w:cs="Arial"/>
          <w:sz w:val="22"/>
          <w:szCs w:val="22"/>
        </w:rPr>
        <w:t>ii)</w:t>
      </w:r>
      <w:r w:rsidR="00EE5D4C" w:rsidRPr="000C22A2">
        <w:rPr>
          <w:rFonts w:ascii="Arial" w:hAnsi="Arial" w:cs="Arial"/>
          <w:sz w:val="22"/>
          <w:szCs w:val="22"/>
        </w:rPr>
        <w:t xml:space="preserve"> </w:t>
      </w:r>
      <w:r w:rsidR="00334F09" w:rsidRPr="000C22A2">
        <w:rPr>
          <w:rFonts w:ascii="Arial" w:hAnsi="Arial" w:cs="Arial"/>
          <w:sz w:val="22"/>
          <w:szCs w:val="22"/>
        </w:rPr>
        <w:t>Ciudadanos;</w:t>
      </w:r>
      <w:r w:rsidR="009670AA" w:rsidRPr="000C22A2">
        <w:rPr>
          <w:rFonts w:ascii="Arial" w:hAnsi="Arial" w:cs="Arial"/>
          <w:sz w:val="22"/>
          <w:szCs w:val="22"/>
        </w:rPr>
        <w:t xml:space="preserve"> y iii)</w:t>
      </w:r>
      <w:r w:rsidR="00EE5D4C" w:rsidRPr="000C22A2">
        <w:rPr>
          <w:rFonts w:ascii="Arial" w:hAnsi="Arial" w:cs="Arial"/>
          <w:sz w:val="22"/>
          <w:szCs w:val="22"/>
        </w:rPr>
        <w:t xml:space="preserve"> </w:t>
      </w:r>
      <w:r w:rsidR="0024201D" w:rsidRPr="000C22A2">
        <w:rPr>
          <w:rFonts w:ascii="Arial" w:hAnsi="Arial" w:cs="Arial"/>
          <w:sz w:val="22"/>
          <w:szCs w:val="22"/>
        </w:rPr>
        <w:t>E</w:t>
      </w:r>
      <w:r w:rsidR="005B6A04" w:rsidRPr="000C22A2">
        <w:rPr>
          <w:rFonts w:ascii="Arial" w:hAnsi="Arial" w:cs="Arial"/>
          <w:sz w:val="22"/>
          <w:szCs w:val="22"/>
        </w:rPr>
        <w:t xml:space="preserve">quipo </w:t>
      </w:r>
      <w:r w:rsidR="0024201D" w:rsidRPr="000C22A2">
        <w:rPr>
          <w:rFonts w:ascii="Arial" w:hAnsi="Arial" w:cs="Arial"/>
          <w:sz w:val="22"/>
          <w:szCs w:val="22"/>
        </w:rPr>
        <w:t>D</w:t>
      </w:r>
      <w:r w:rsidR="005B6A04" w:rsidRPr="000C22A2">
        <w:rPr>
          <w:rFonts w:ascii="Arial" w:hAnsi="Arial" w:cs="Arial"/>
          <w:sz w:val="22"/>
          <w:szCs w:val="22"/>
        </w:rPr>
        <w:t>irectivo</w:t>
      </w:r>
      <w:r w:rsidR="003C025B" w:rsidRPr="000C22A2">
        <w:rPr>
          <w:rFonts w:ascii="Arial" w:hAnsi="Arial" w:cs="Arial"/>
          <w:sz w:val="22"/>
          <w:szCs w:val="22"/>
        </w:rPr>
        <w:t xml:space="preserve">, con el fin de </w:t>
      </w:r>
      <w:r w:rsidR="00144402" w:rsidRPr="000C22A2">
        <w:rPr>
          <w:rFonts w:ascii="Arial" w:hAnsi="Arial" w:cs="Arial"/>
          <w:sz w:val="22"/>
          <w:szCs w:val="22"/>
        </w:rPr>
        <w:t>obtener</w:t>
      </w:r>
      <w:r w:rsidR="003C025B" w:rsidRPr="000C22A2">
        <w:rPr>
          <w:rFonts w:ascii="Arial" w:hAnsi="Arial" w:cs="Arial"/>
          <w:sz w:val="22"/>
          <w:szCs w:val="22"/>
        </w:rPr>
        <w:t xml:space="preserve"> </w:t>
      </w:r>
      <w:r w:rsidR="006F3034" w:rsidRPr="000C22A2">
        <w:rPr>
          <w:rFonts w:ascii="Arial" w:hAnsi="Arial" w:cs="Arial"/>
          <w:sz w:val="22"/>
          <w:szCs w:val="22"/>
        </w:rPr>
        <w:t>información sistemática y organizada</w:t>
      </w:r>
      <w:r w:rsidR="005A3BBD" w:rsidRPr="000C22A2">
        <w:rPr>
          <w:rFonts w:ascii="Arial" w:hAnsi="Arial" w:cs="Arial"/>
          <w:sz w:val="22"/>
          <w:szCs w:val="22"/>
        </w:rPr>
        <w:t>,</w:t>
      </w:r>
      <w:r w:rsidR="006F3034" w:rsidRPr="000C22A2">
        <w:rPr>
          <w:rFonts w:ascii="Arial" w:hAnsi="Arial" w:cs="Arial"/>
          <w:sz w:val="22"/>
          <w:szCs w:val="22"/>
        </w:rPr>
        <w:t xml:space="preserve"> necesaria para </w:t>
      </w:r>
      <w:r w:rsidR="00665084" w:rsidRPr="000C22A2">
        <w:rPr>
          <w:rFonts w:ascii="Arial" w:hAnsi="Arial" w:cs="Arial"/>
          <w:sz w:val="22"/>
          <w:szCs w:val="22"/>
        </w:rPr>
        <w:t xml:space="preserve">realizar el </w:t>
      </w:r>
      <w:r w:rsidR="0011375A" w:rsidRPr="000C22A2">
        <w:rPr>
          <w:rFonts w:ascii="Arial" w:hAnsi="Arial" w:cs="Arial"/>
          <w:sz w:val="22"/>
          <w:szCs w:val="22"/>
        </w:rPr>
        <w:t>diagnóstic</w:t>
      </w:r>
      <w:r w:rsidR="00470459" w:rsidRPr="000C22A2">
        <w:rPr>
          <w:rFonts w:ascii="Arial" w:hAnsi="Arial" w:cs="Arial"/>
          <w:sz w:val="22"/>
          <w:szCs w:val="22"/>
        </w:rPr>
        <w:t>o.</w:t>
      </w:r>
    </w:p>
    <w:p w14:paraId="7BDC0072" w14:textId="1AEBF4CB" w:rsidR="00587FE6" w:rsidRPr="000C22A2" w:rsidRDefault="00587FE6" w:rsidP="006F3034">
      <w:pPr>
        <w:jc w:val="both"/>
        <w:rPr>
          <w:rFonts w:ascii="Arial" w:hAnsi="Arial" w:cs="Arial"/>
          <w:sz w:val="22"/>
          <w:szCs w:val="22"/>
        </w:rPr>
      </w:pPr>
    </w:p>
    <w:p w14:paraId="73020781" w14:textId="64A10A62" w:rsidR="00301A55" w:rsidRPr="000C22A2" w:rsidRDefault="00470459" w:rsidP="009C5EB4">
      <w:pPr>
        <w:pStyle w:val="Ttulo2"/>
        <w:numPr>
          <w:ilvl w:val="1"/>
          <w:numId w:val="21"/>
        </w:numPr>
        <w:rPr>
          <w:rFonts w:ascii="Arial" w:hAnsi="Arial" w:cs="Arial"/>
          <w:b/>
          <w:bCs/>
          <w:color w:val="auto"/>
          <w:sz w:val="22"/>
          <w:szCs w:val="22"/>
        </w:rPr>
      </w:pPr>
      <w:bookmarkStart w:id="19" w:name="_Toc122568156"/>
      <w:r w:rsidRPr="000C22A2">
        <w:rPr>
          <w:rFonts w:ascii="Arial" w:hAnsi="Arial" w:cs="Arial"/>
          <w:b/>
          <w:bCs/>
          <w:color w:val="auto"/>
          <w:sz w:val="22"/>
          <w:szCs w:val="22"/>
        </w:rPr>
        <w:t>FUNCIONARIOS Y CONTRATISTAS</w:t>
      </w:r>
      <w:bookmarkEnd w:id="19"/>
    </w:p>
    <w:p w14:paraId="6A53AC96" w14:textId="77777777" w:rsidR="000A448F" w:rsidRPr="000C22A2" w:rsidRDefault="000A448F" w:rsidP="006D7808">
      <w:pPr>
        <w:rPr>
          <w:rFonts w:ascii="Arial" w:hAnsi="Arial" w:cs="Arial"/>
          <w:b/>
          <w:bCs/>
          <w:sz w:val="22"/>
          <w:szCs w:val="22"/>
        </w:rPr>
      </w:pPr>
    </w:p>
    <w:p w14:paraId="654C8858" w14:textId="6F535811" w:rsidR="00D06525" w:rsidRDefault="00470459" w:rsidP="00B03FDB">
      <w:pPr>
        <w:pStyle w:val="Epgrafe"/>
        <w:spacing w:after="0"/>
        <w:jc w:val="both"/>
        <w:rPr>
          <w:rFonts w:ascii="Arial" w:hAnsi="Arial" w:cs="Arial"/>
          <w:i w:val="0"/>
          <w:iCs w:val="0"/>
          <w:color w:val="auto"/>
          <w:sz w:val="22"/>
          <w:szCs w:val="22"/>
        </w:rPr>
      </w:pPr>
      <w:r w:rsidRPr="000C22A2">
        <w:rPr>
          <w:rFonts w:ascii="Arial" w:hAnsi="Arial" w:cs="Arial"/>
          <w:i w:val="0"/>
          <w:iCs w:val="0"/>
          <w:color w:val="auto"/>
          <w:sz w:val="22"/>
          <w:szCs w:val="22"/>
        </w:rPr>
        <w:t xml:space="preserve">Con la participación de este grupo de valor, se construyó el siguiente análisis DOFA (debilidades, oportunidades, fortalezas y amenazas) </w:t>
      </w:r>
    </w:p>
    <w:p w14:paraId="6B667B76" w14:textId="1C31A6F0" w:rsidR="00AE4371" w:rsidRDefault="00AE4371">
      <w:r>
        <w:br w:type="page"/>
      </w:r>
    </w:p>
    <w:p w14:paraId="061BB933" w14:textId="64A1C010" w:rsidR="00882441" w:rsidRPr="000C22A2" w:rsidRDefault="000B3D84" w:rsidP="000B3D84">
      <w:pPr>
        <w:pStyle w:val="Tabla"/>
        <w:spacing w:after="240"/>
        <w:rPr>
          <w:sz w:val="22"/>
          <w:szCs w:val="22"/>
        </w:rPr>
      </w:pPr>
      <w:bookmarkStart w:id="20" w:name="_Toc122568179"/>
      <w:r w:rsidRPr="000C22A2">
        <w:rPr>
          <w:sz w:val="22"/>
          <w:szCs w:val="22"/>
        </w:rPr>
        <w:lastRenderedPageBreak/>
        <w:t xml:space="preserve">Tabla </w:t>
      </w:r>
      <w:r w:rsidRPr="000C22A2">
        <w:rPr>
          <w:sz w:val="22"/>
          <w:szCs w:val="22"/>
        </w:rPr>
        <w:fldChar w:fldCharType="begin"/>
      </w:r>
      <w:r w:rsidRPr="000C22A2">
        <w:rPr>
          <w:sz w:val="22"/>
          <w:szCs w:val="22"/>
        </w:rPr>
        <w:instrText xml:space="preserve"> SEQ Tabla \* ARABIC </w:instrText>
      </w:r>
      <w:r w:rsidRPr="000C22A2">
        <w:rPr>
          <w:sz w:val="22"/>
          <w:szCs w:val="22"/>
        </w:rPr>
        <w:fldChar w:fldCharType="separate"/>
      </w:r>
      <w:r w:rsidR="007E6DA5">
        <w:rPr>
          <w:noProof/>
          <w:sz w:val="22"/>
          <w:szCs w:val="22"/>
        </w:rPr>
        <w:t>2</w:t>
      </w:r>
      <w:r w:rsidRPr="000C22A2">
        <w:rPr>
          <w:sz w:val="22"/>
          <w:szCs w:val="22"/>
        </w:rPr>
        <w:fldChar w:fldCharType="end"/>
      </w:r>
      <w:r w:rsidRPr="000C22A2">
        <w:rPr>
          <w:sz w:val="22"/>
          <w:szCs w:val="22"/>
        </w:rPr>
        <w:t xml:space="preserve"> </w:t>
      </w:r>
      <w:r w:rsidRPr="000C22A2">
        <w:rPr>
          <w:b w:val="0"/>
          <w:bCs w:val="0"/>
          <w:sz w:val="22"/>
          <w:szCs w:val="22"/>
        </w:rPr>
        <w:t xml:space="preserve">Matriz </w:t>
      </w:r>
      <w:r w:rsidR="00882441" w:rsidRPr="000C22A2">
        <w:rPr>
          <w:b w:val="0"/>
          <w:bCs w:val="0"/>
          <w:sz w:val="22"/>
          <w:szCs w:val="22"/>
        </w:rPr>
        <w:t>DOFA 2020</w:t>
      </w:r>
      <w:bookmarkEnd w:id="20"/>
    </w:p>
    <w:tbl>
      <w:tblPr>
        <w:tblStyle w:val="List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hemeFill="accent2" w:themeFillTint="66"/>
        <w:tblLook w:val="04A0" w:firstRow="1" w:lastRow="0" w:firstColumn="1" w:lastColumn="0" w:noHBand="0" w:noVBand="1"/>
      </w:tblPr>
      <w:tblGrid>
        <w:gridCol w:w="5095"/>
        <w:gridCol w:w="5095"/>
      </w:tblGrid>
      <w:tr w:rsidR="00F80F6C" w:rsidRPr="000C22A2" w14:paraId="3259E8DB" w14:textId="77777777" w:rsidTr="00B03FD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auto"/>
              <w:left w:val="none" w:sz="0" w:space="0" w:color="auto"/>
              <w:bottom w:val="none" w:sz="0" w:space="0" w:color="auto"/>
            </w:tcBorders>
            <w:shd w:val="clear" w:color="auto" w:fill="C00000"/>
            <w:vAlign w:val="center"/>
          </w:tcPr>
          <w:p w14:paraId="0E9E5053" w14:textId="0FD5155D" w:rsidR="00882441" w:rsidRPr="000C22A2" w:rsidRDefault="00882441" w:rsidP="0050671F">
            <w:pPr>
              <w:jc w:val="center"/>
              <w:rPr>
                <w:rFonts w:ascii="Arial" w:hAnsi="Arial" w:cs="Arial"/>
                <w:sz w:val="22"/>
                <w:szCs w:val="22"/>
              </w:rPr>
            </w:pPr>
            <w:r w:rsidRPr="000C22A2">
              <w:rPr>
                <w:rFonts w:ascii="Arial" w:hAnsi="Arial" w:cs="Arial"/>
                <w:sz w:val="22"/>
                <w:szCs w:val="22"/>
              </w:rPr>
              <w:t>FORTALEZAS</w:t>
            </w:r>
          </w:p>
        </w:tc>
        <w:tc>
          <w:tcPr>
            <w:tcW w:w="2500" w:type="pct"/>
            <w:tcBorders>
              <w:top w:val="none" w:sz="0" w:space="0" w:color="auto"/>
              <w:bottom w:val="none" w:sz="0" w:space="0" w:color="auto"/>
              <w:right w:val="none" w:sz="0" w:space="0" w:color="auto"/>
            </w:tcBorders>
            <w:shd w:val="clear" w:color="auto" w:fill="C00000"/>
            <w:vAlign w:val="center"/>
          </w:tcPr>
          <w:p w14:paraId="37D2F04F" w14:textId="7CA13FFD" w:rsidR="00882441" w:rsidRPr="000C22A2" w:rsidRDefault="00882441" w:rsidP="005067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0C22A2">
              <w:rPr>
                <w:rFonts w:ascii="Arial" w:hAnsi="Arial" w:cs="Arial"/>
                <w:sz w:val="22"/>
                <w:szCs w:val="22"/>
              </w:rPr>
              <w:t>DEBILIDADES</w:t>
            </w:r>
          </w:p>
        </w:tc>
      </w:tr>
      <w:tr w:rsidR="00F80F6C" w:rsidRPr="000C22A2" w14:paraId="01963218" w14:textId="77777777" w:rsidTr="00D60855">
        <w:trPr>
          <w:cnfStyle w:val="000000100000" w:firstRow="0" w:lastRow="0" w:firstColumn="0" w:lastColumn="0" w:oddVBand="0" w:evenVBand="0" w:oddHBand="1" w:evenHBand="0" w:firstRowFirstColumn="0" w:firstRowLastColumn="0" w:lastRowFirstColumn="0" w:lastRowLastColumn="0"/>
          <w:trHeight w:val="7308"/>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42A9A517" w14:textId="0E1DB951" w:rsidR="00882441" w:rsidRPr="000C22A2" w:rsidRDefault="00426181" w:rsidP="009C5EB4">
            <w:pPr>
              <w:pStyle w:val="Prrafodelista"/>
              <w:numPr>
                <w:ilvl w:val="0"/>
                <w:numId w:val="1"/>
              </w:numPr>
              <w:jc w:val="both"/>
              <w:rPr>
                <w:rFonts w:ascii="Arial" w:hAnsi="Arial" w:cs="Arial"/>
                <w:b w:val="0"/>
                <w:bCs w:val="0"/>
                <w:sz w:val="22"/>
                <w:szCs w:val="22"/>
              </w:rPr>
            </w:pPr>
            <w:r w:rsidRPr="000C22A2">
              <w:rPr>
                <w:rFonts w:ascii="Arial" w:hAnsi="Arial" w:cs="Arial"/>
                <w:b w:val="0"/>
                <w:bCs w:val="0"/>
                <w:sz w:val="22"/>
                <w:szCs w:val="22"/>
              </w:rPr>
              <w:t>F</w:t>
            </w:r>
            <w:r w:rsidR="00144E7C" w:rsidRPr="000C22A2">
              <w:rPr>
                <w:rFonts w:ascii="Arial" w:hAnsi="Arial" w:cs="Arial"/>
                <w:b w:val="0"/>
                <w:bCs w:val="0"/>
                <w:sz w:val="22"/>
                <w:szCs w:val="22"/>
              </w:rPr>
              <w:t>1</w:t>
            </w:r>
            <w:r w:rsidRPr="000C22A2">
              <w:rPr>
                <w:rFonts w:ascii="Arial" w:hAnsi="Arial" w:cs="Arial"/>
                <w:b w:val="0"/>
                <w:bCs w:val="0"/>
                <w:sz w:val="22"/>
                <w:szCs w:val="22"/>
              </w:rPr>
              <w:t xml:space="preserve">. </w:t>
            </w:r>
            <w:r w:rsidR="00882441" w:rsidRPr="000C22A2">
              <w:rPr>
                <w:rFonts w:ascii="Arial" w:hAnsi="Arial" w:cs="Arial"/>
                <w:b w:val="0"/>
                <w:bCs w:val="0"/>
                <w:sz w:val="22"/>
                <w:szCs w:val="22"/>
              </w:rPr>
              <w:t>Conoc</w:t>
            </w:r>
            <w:r w:rsidR="00144E7C" w:rsidRPr="000C22A2">
              <w:rPr>
                <w:rFonts w:ascii="Arial" w:hAnsi="Arial" w:cs="Arial"/>
                <w:b w:val="0"/>
                <w:bCs w:val="0"/>
                <w:sz w:val="22"/>
                <w:szCs w:val="22"/>
              </w:rPr>
              <w:t>imiento de</w:t>
            </w:r>
            <w:r w:rsidR="00882441" w:rsidRPr="000C22A2">
              <w:rPr>
                <w:rFonts w:ascii="Arial" w:hAnsi="Arial" w:cs="Arial"/>
                <w:b w:val="0"/>
                <w:bCs w:val="0"/>
                <w:sz w:val="22"/>
                <w:szCs w:val="22"/>
              </w:rPr>
              <w:t xml:space="preserve">l territorio y su articulación. </w:t>
            </w:r>
          </w:p>
          <w:p w14:paraId="012F34CF" w14:textId="0DED7C17" w:rsidR="00882441" w:rsidRPr="000C22A2" w:rsidRDefault="00426181" w:rsidP="009C5EB4">
            <w:pPr>
              <w:pStyle w:val="Prrafodelista"/>
              <w:numPr>
                <w:ilvl w:val="0"/>
                <w:numId w:val="1"/>
              </w:numPr>
              <w:jc w:val="both"/>
              <w:rPr>
                <w:rFonts w:ascii="Arial" w:hAnsi="Arial" w:cs="Arial"/>
                <w:b w:val="0"/>
                <w:bCs w:val="0"/>
                <w:sz w:val="22"/>
                <w:szCs w:val="22"/>
              </w:rPr>
            </w:pPr>
            <w:r w:rsidRPr="000C22A2">
              <w:rPr>
                <w:rFonts w:ascii="Arial" w:hAnsi="Arial" w:cs="Arial"/>
                <w:b w:val="0"/>
                <w:bCs w:val="0"/>
                <w:sz w:val="22"/>
                <w:szCs w:val="22"/>
              </w:rPr>
              <w:t>F</w:t>
            </w:r>
            <w:r w:rsidR="00144E7C" w:rsidRPr="000C22A2">
              <w:rPr>
                <w:rFonts w:ascii="Arial" w:hAnsi="Arial" w:cs="Arial"/>
                <w:b w:val="0"/>
                <w:bCs w:val="0"/>
                <w:sz w:val="22"/>
                <w:szCs w:val="22"/>
              </w:rPr>
              <w:t>2</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Experiencia y credibilidad de trabajo comunitario. </w:t>
            </w:r>
          </w:p>
          <w:p w14:paraId="44D5D5F9" w14:textId="0617D1F7" w:rsidR="00144E7C" w:rsidRPr="000C22A2" w:rsidRDefault="00426181" w:rsidP="00144E7C">
            <w:pPr>
              <w:pStyle w:val="Prrafodelista"/>
              <w:numPr>
                <w:ilvl w:val="0"/>
                <w:numId w:val="1"/>
              </w:numPr>
              <w:jc w:val="both"/>
              <w:rPr>
                <w:rFonts w:ascii="Arial" w:hAnsi="Arial" w:cs="Arial"/>
                <w:b w:val="0"/>
                <w:bCs w:val="0"/>
                <w:sz w:val="22"/>
                <w:szCs w:val="22"/>
              </w:rPr>
            </w:pPr>
            <w:r w:rsidRPr="000C22A2">
              <w:rPr>
                <w:rFonts w:ascii="Arial" w:hAnsi="Arial" w:cs="Arial"/>
                <w:b w:val="0"/>
                <w:bCs w:val="0"/>
                <w:sz w:val="22"/>
                <w:szCs w:val="22"/>
              </w:rPr>
              <w:t>F</w:t>
            </w:r>
            <w:r w:rsidR="00144E7C" w:rsidRPr="000C22A2">
              <w:rPr>
                <w:rFonts w:ascii="Arial" w:hAnsi="Arial" w:cs="Arial"/>
                <w:b w:val="0"/>
                <w:bCs w:val="0"/>
                <w:sz w:val="22"/>
                <w:szCs w:val="22"/>
              </w:rPr>
              <w:t>3</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Líderes en caracterización de lo comunal.  </w:t>
            </w:r>
          </w:p>
          <w:p w14:paraId="0B098753" w14:textId="4B18E547" w:rsidR="00882441" w:rsidRPr="000C22A2" w:rsidRDefault="00144E7C" w:rsidP="00144E7C">
            <w:pPr>
              <w:pStyle w:val="Prrafodelista"/>
              <w:numPr>
                <w:ilvl w:val="0"/>
                <w:numId w:val="1"/>
              </w:numPr>
              <w:jc w:val="both"/>
              <w:rPr>
                <w:rFonts w:ascii="Arial" w:hAnsi="Arial" w:cs="Arial"/>
                <w:b w:val="0"/>
                <w:bCs w:val="0"/>
                <w:sz w:val="22"/>
                <w:szCs w:val="22"/>
              </w:rPr>
            </w:pPr>
            <w:r w:rsidRPr="000C22A2">
              <w:rPr>
                <w:rFonts w:ascii="Arial" w:hAnsi="Arial" w:cs="Arial"/>
                <w:b w:val="0"/>
                <w:bCs w:val="0"/>
                <w:sz w:val="22"/>
                <w:szCs w:val="22"/>
              </w:rPr>
              <w:t xml:space="preserve">F4. Contar con los diagnósticos integrales de participación por localidad.  </w:t>
            </w:r>
          </w:p>
          <w:p w14:paraId="07992F62" w14:textId="24448A62" w:rsidR="00882441" w:rsidRPr="000C22A2" w:rsidRDefault="00426181" w:rsidP="009C5EB4">
            <w:pPr>
              <w:pStyle w:val="Prrafodelista"/>
              <w:numPr>
                <w:ilvl w:val="0"/>
                <w:numId w:val="1"/>
              </w:numPr>
              <w:jc w:val="both"/>
              <w:rPr>
                <w:rFonts w:ascii="Arial" w:hAnsi="Arial" w:cs="Arial"/>
                <w:b w:val="0"/>
                <w:bCs w:val="0"/>
                <w:sz w:val="22"/>
                <w:szCs w:val="22"/>
              </w:rPr>
            </w:pPr>
            <w:r w:rsidRPr="000C22A2">
              <w:rPr>
                <w:rFonts w:ascii="Arial" w:hAnsi="Arial" w:cs="Arial"/>
                <w:b w:val="0"/>
                <w:bCs w:val="0"/>
                <w:sz w:val="22"/>
                <w:szCs w:val="22"/>
              </w:rPr>
              <w:t xml:space="preserve">F5. </w:t>
            </w:r>
            <w:r w:rsidR="00882441" w:rsidRPr="000C22A2">
              <w:rPr>
                <w:rFonts w:ascii="Arial" w:hAnsi="Arial" w:cs="Arial"/>
                <w:b w:val="0"/>
                <w:bCs w:val="0"/>
                <w:sz w:val="22"/>
                <w:szCs w:val="22"/>
              </w:rPr>
              <w:t>C</w:t>
            </w:r>
            <w:r w:rsidR="00144E7C" w:rsidRPr="000C22A2">
              <w:rPr>
                <w:rFonts w:ascii="Arial" w:hAnsi="Arial" w:cs="Arial"/>
                <w:b w:val="0"/>
                <w:bCs w:val="0"/>
                <w:sz w:val="22"/>
                <w:szCs w:val="22"/>
              </w:rPr>
              <w:t xml:space="preserve">ontar </w:t>
            </w:r>
            <w:r w:rsidR="00882441" w:rsidRPr="000C22A2">
              <w:rPr>
                <w:rFonts w:ascii="Arial" w:hAnsi="Arial" w:cs="Arial"/>
                <w:b w:val="0"/>
                <w:bCs w:val="0"/>
                <w:sz w:val="22"/>
                <w:szCs w:val="22"/>
              </w:rPr>
              <w:t xml:space="preserve">con claros instrumentos de gestión para la implementación del Sistema Distrital de Participación. </w:t>
            </w:r>
          </w:p>
          <w:p w14:paraId="1ABB725F" w14:textId="64F618E6" w:rsidR="00882441" w:rsidRPr="000C22A2" w:rsidRDefault="00426181" w:rsidP="009C5EB4">
            <w:pPr>
              <w:pStyle w:val="Prrafodelista"/>
              <w:numPr>
                <w:ilvl w:val="0"/>
                <w:numId w:val="1"/>
              </w:numPr>
              <w:jc w:val="both"/>
              <w:rPr>
                <w:rFonts w:ascii="Arial" w:hAnsi="Arial" w:cs="Arial"/>
                <w:b w:val="0"/>
                <w:bCs w:val="0"/>
                <w:sz w:val="22"/>
                <w:szCs w:val="22"/>
              </w:rPr>
            </w:pPr>
            <w:r w:rsidRPr="000C22A2">
              <w:rPr>
                <w:rFonts w:ascii="Arial" w:hAnsi="Arial" w:cs="Arial"/>
                <w:b w:val="0"/>
                <w:bCs w:val="0"/>
                <w:sz w:val="22"/>
                <w:szCs w:val="22"/>
              </w:rPr>
              <w:t xml:space="preserve">F6. </w:t>
            </w:r>
            <w:r w:rsidR="00144E7C" w:rsidRPr="000C22A2">
              <w:rPr>
                <w:rFonts w:ascii="Arial" w:hAnsi="Arial" w:cs="Arial"/>
                <w:b w:val="0"/>
                <w:bCs w:val="0"/>
                <w:sz w:val="22"/>
                <w:szCs w:val="22"/>
              </w:rPr>
              <w:t>El</w:t>
            </w:r>
            <w:r w:rsidR="00882441" w:rsidRPr="000C22A2">
              <w:rPr>
                <w:rFonts w:ascii="Arial" w:hAnsi="Arial" w:cs="Arial"/>
                <w:b w:val="0"/>
                <w:bCs w:val="0"/>
                <w:sz w:val="22"/>
                <w:szCs w:val="22"/>
              </w:rPr>
              <w:t xml:space="preserve"> talento humano. </w:t>
            </w:r>
          </w:p>
          <w:p w14:paraId="241F6557" w14:textId="73E36F03" w:rsidR="00882441" w:rsidRPr="000C22A2" w:rsidRDefault="00426181" w:rsidP="009C5EB4">
            <w:pPr>
              <w:pStyle w:val="Prrafodelista"/>
              <w:numPr>
                <w:ilvl w:val="0"/>
                <w:numId w:val="1"/>
              </w:numPr>
              <w:jc w:val="both"/>
              <w:rPr>
                <w:rFonts w:ascii="Arial" w:hAnsi="Arial" w:cs="Arial"/>
                <w:b w:val="0"/>
                <w:bCs w:val="0"/>
                <w:sz w:val="22"/>
                <w:szCs w:val="22"/>
              </w:rPr>
            </w:pPr>
            <w:r w:rsidRPr="000C22A2">
              <w:rPr>
                <w:rFonts w:ascii="Arial" w:hAnsi="Arial" w:cs="Arial"/>
                <w:b w:val="0"/>
                <w:bCs w:val="0"/>
                <w:sz w:val="22"/>
                <w:szCs w:val="22"/>
              </w:rPr>
              <w:t xml:space="preserve">F7. </w:t>
            </w:r>
            <w:r w:rsidR="00144E7C" w:rsidRPr="000C22A2">
              <w:rPr>
                <w:rFonts w:ascii="Arial" w:hAnsi="Arial" w:cs="Arial"/>
                <w:b w:val="0"/>
                <w:bCs w:val="0"/>
                <w:sz w:val="22"/>
                <w:szCs w:val="22"/>
              </w:rPr>
              <w:t>Las</w:t>
            </w:r>
            <w:r w:rsidR="00882441" w:rsidRPr="000C22A2">
              <w:rPr>
                <w:rFonts w:ascii="Arial" w:hAnsi="Arial" w:cs="Arial"/>
                <w:b w:val="0"/>
                <w:bCs w:val="0"/>
                <w:sz w:val="22"/>
                <w:szCs w:val="22"/>
              </w:rPr>
              <w:t xml:space="preserve"> plataformas tecnológicas. </w:t>
            </w:r>
          </w:p>
          <w:p w14:paraId="637F8CFD" w14:textId="2F132253" w:rsidR="00882441" w:rsidRPr="000C22A2" w:rsidRDefault="00426181" w:rsidP="009C5EB4">
            <w:pPr>
              <w:pStyle w:val="Prrafodelista"/>
              <w:numPr>
                <w:ilvl w:val="0"/>
                <w:numId w:val="1"/>
              </w:numPr>
              <w:jc w:val="both"/>
              <w:rPr>
                <w:rFonts w:ascii="Arial" w:hAnsi="Arial" w:cs="Arial"/>
                <w:b w:val="0"/>
                <w:bCs w:val="0"/>
                <w:sz w:val="22"/>
                <w:szCs w:val="22"/>
              </w:rPr>
            </w:pPr>
            <w:r w:rsidRPr="000C22A2">
              <w:rPr>
                <w:rFonts w:ascii="Arial" w:hAnsi="Arial" w:cs="Arial"/>
                <w:b w:val="0"/>
                <w:bCs w:val="0"/>
                <w:sz w:val="22"/>
                <w:szCs w:val="22"/>
              </w:rPr>
              <w:t xml:space="preserve">F8. </w:t>
            </w:r>
            <w:r w:rsidR="00470459" w:rsidRPr="000C22A2">
              <w:rPr>
                <w:rFonts w:ascii="Arial" w:hAnsi="Arial" w:cs="Arial"/>
                <w:b w:val="0"/>
                <w:bCs w:val="0"/>
                <w:sz w:val="22"/>
                <w:szCs w:val="22"/>
              </w:rPr>
              <w:t>La</w:t>
            </w:r>
            <w:r w:rsidR="00882441" w:rsidRPr="000C22A2">
              <w:rPr>
                <w:rFonts w:ascii="Arial" w:hAnsi="Arial" w:cs="Arial"/>
                <w:b w:val="0"/>
                <w:bCs w:val="0"/>
                <w:sz w:val="22"/>
                <w:szCs w:val="22"/>
              </w:rPr>
              <w:t xml:space="preserve"> Escuela</w:t>
            </w:r>
            <w:r w:rsidR="00470459" w:rsidRPr="000C22A2">
              <w:rPr>
                <w:rFonts w:ascii="Arial" w:hAnsi="Arial" w:cs="Arial"/>
                <w:b w:val="0"/>
                <w:bCs w:val="0"/>
                <w:sz w:val="22"/>
                <w:szCs w:val="22"/>
              </w:rPr>
              <w:t xml:space="preserve"> de la Participación</w:t>
            </w:r>
            <w:r w:rsidR="00882441" w:rsidRPr="000C22A2">
              <w:rPr>
                <w:rFonts w:ascii="Arial" w:hAnsi="Arial" w:cs="Arial"/>
                <w:b w:val="0"/>
                <w:bCs w:val="0"/>
                <w:sz w:val="22"/>
                <w:szCs w:val="22"/>
              </w:rPr>
              <w:t>.</w:t>
            </w:r>
          </w:p>
          <w:p w14:paraId="2F50A7F5" w14:textId="06BC3980" w:rsidR="00882441" w:rsidRPr="000C22A2" w:rsidRDefault="00426181" w:rsidP="009C5EB4">
            <w:pPr>
              <w:pStyle w:val="Prrafodelista"/>
              <w:numPr>
                <w:ilvl w:val="0"/>
                <w:numId w:val="1"/>
              </w:numPr>
              <w:jc w:val="both"/>
              <w:rPr>
                <w:rFonts w:ascii="Arial" w:hAnsi="Arial" w:cs="Arial"/>
                <w:b w:val="0"/>
                <w:bCs w:val="0"/>
                <w:sz w:val="22"/>
                <w:szCs w:val="22"/>
              </w:rPr>
            </w:pPr>
            <w:r w:rsidRPr="000C22A2">
              <w:rPr>
                <w:rFonts w:ascii="Arial" w:hAnsi="Arial" w:cs="Arial"/>
                <w:b w:val="0"/>
                <w:bCs w:val="0"/>
                <w:sz w:val="22"/>
                <w:szCs w:val="22"/>
              </w:rPr>
              <w:t xml:space="preserve">F9. </w:t>
            </w:r>
            <w:r w:rsidR="00470459" w:rsidRPr="000C22A2">
              <w:rPr>
                <w:rFonts w:ascii="Arial" w:hAnsi="Arial" w:cs="Arial"/>
                <w:b w:val="0"/>
                <w:bCs w:val="0"/>
                <w:sz w:val="22"/>
                <w:szCs w:val="22"/>
              </w:rPr>
              <w:t>La</w:t>
            </w:r>
            <w:r w:rsidR="00882441" w:rsidRPr="000C22A2">
              <w:rPr>
                <w:rFonts w:ascii="Arial" w:hAnsi="Arial" w:cs="Arial"/>
                <w:b w:val="0"/>
                <w:bCs w:val="0"/>
                <w:sz w:val="22"/>
                <w:szCs w:val="22"/>
              </w:rPr>
              <w:t xml:space="preserve"> sede B y el laboratorio. </w:t>
            </w:r>
          </w:p>
          <w:p w14:paraId="44481C4C" w14:textId="138DA593" w:rsidR="00882441" w:rsidRPr="000C22A2" w:rsidRDefault="00426181" w:rsidP="009C5EB4">
            <w:pPr>
              <w:pStyle w:val="Prrafodelista"/>
              <w:numPr>
                <w:ilvl w:val="0"/>
                <w:numId w:val="1"/>
              </w:numPr>
              <w:jc w:val="both"/>
              <w:rPr>
                <w:rFonts w:ascii="Arial" w:hAnsi="Arial" w:cs="Arial"/>
                <w:b w:val="0"/>
                <w:bCs w:val="0"/>
                <w:sz w:val="22"/>
                <w:szCs w:val="22"/>
              </w:rPr>
            </w:pPr>
            <w:r w:rsidRPr="000C22A2">
              <w:rPr>
                <w:rFonts w:ascii="Arial" w:hAnsi="Arial" w:cs="Arial"/>
                <w:b w:val="0"/>
                <w:bCs w:val="0"/>
                <w:sz w:val="22"/>
                <w:szCs w:val="22"/>
              </w:rPr>
              <w:t xml:space="preserve">F10. </w:t>
            </w:r>
            <w:r w:rsidR="00882441" w:rsidRPr="000C22A2">
              <w:rPr>
                <w:rFonts w:ascii="Arial" w:hAnsi="Arial" w:cs="Arial"/>
                <w:b w:val="0"/>
                <w:bCs w:val="0"/>
                <w:sz w:val="22"/>
                <w:szCs w:val="22"/>
              </w:rPr>
              <w:t>Única entidad que aport</w:t>
            </w:r>
            <w:r w:rsidR="00144E7C" w:rsidRPr="000C22A2">
              <w:rPr>
                <w:rFonts w:ascii="Arial" w:hAnsi="Arial" w:cs="Arial"/>
                <w:b w:val="0"/>
                <w:bCs w:val="0"/>
                <w:sz w:val="22"/>
                <w:szCs w:val="22"/>
              </w:rPr>
              <w:t>ó a</w:t>
            </w:r>
            <w:r w:rsidR="00882441" w:rsidRPr="000C22A2">
              <w:rPr>
                <w:rFonts w:ascii="Arial" w:hAnsi="Arial" w:cs="Arial"/>
                <w:b w:val="0"/>
                <w:bCs w:val="0"/>
                <w:sz w:val="22"/>
                <w:szCs w:val="22"/>
              </w:rPr>
              <w:t xml:space="preserve"> la constitución política en Braille. </w:t>
            </w:r>
          </w:p>
          <w:p w14:paraId="1D727597" w14:textId="679FED30" w:rsidR="00882441" w:rsidRPr="000C22A2" w:rsidRDefault="00426181" w:rsidP="009C5EB4">
            <w:pPr>
              <w:pStyle w:val="Prrafodelista"/>
              <w:numPr>
                <w:ilvl w:val="0"/>
                <w:numId w:val="1"/>
              </w:numPr>
              <w:jc w:val="both"/>
              <w:rPr>
                <w:rFonts w:ascii="Arial" w:hAnsi="Arial" w:cs="Arial"/>
                <w:b w:val="0"/>
                <w:bCs w:val="0"/>
                <w:sz w:val="22"/>
                <w:szCs w:val="22"/>
              </w:rPr>
            </w:pPr>
            <w:r w:rsidRPr="000C22A2">
              <w:rPr>
                <w:rFonts w:ascii="Arial" w:hAnsi="Arial" w:cs="Arial"/>
                <w:b w:val="0"/>
                <w:bCs w:val="0"/>
                <w:sz w:val="22"/>
                <w:szCs w:val="22"/>
              </w:rPr>
              <w:t xml:space="preserve">F11. </w:t>
            </w:r>
            <w:r w:rsidR="00144E7C" w:rsidRPr="000C22A2">
              <w:rPr>
                <w:rFonts w:ascii="Arial" w:hAnsi="Arial" w:cs="Arial"/>
                <w:b w:val="0"/>
                <w:bCs w:val="0"/>
                <w:sz w:val="22"/>
                <w:szCs w:val="22"/>
              </w:rPr>
              <w:t>La e</w:t>
            </w:r>
            <w:r w:rsidR="00882441" w:rsidRPr="000C22A2">
              <w:rPr>
                <w:rFonts w:ascii="Arial" w:hAnsi="Arial" w:cs="Arial"/>
                <w:b w:val="0"/>
                <w:bCs w:val="0"/>
                <w:sz w:val="22"/>
                <w:szCs w:val="22"/>
              </w:rPr>
              <w:t>misora</w:t>
            </w:r>
            <w:r w:rsidR="00144E7C" w:rsidRPr="000C22A2">
              <w:rPr>
                <w:rFonts w:ascii="Arial" w:hAnsi="Arial" w:cs="Arial"/>
                <w:b w:val="0"/>
                <w:bCs w:val="0"/>
                <w:sz w:val="22"/>
                <w:szCs w:val="22"/>
              </w:rPr>
              <w:t xml:space="preserve"> DC radio</w:t>
            </w:r>
            <w:r w:rsidR="00882441" w:rsidRPr="000C22A2">
              <w:rPr>
                <w:rFonts w:ascii="Arial" w:hAnsi="Arial" w:cs="Arial"/>
                <w:b w:val="0"/>
                <w:bCs w:val="0"/>
                <w:sz w:val="22"/>
                <w:szCs w:val="22"/>
              </w:rPr>
              <w:t xml:space="preserve">. </w:t>
            </w:r>
          </w:p>
          <w:p w14:paraId="20DF4175" w14:textId="1254BA6E" w:rsidR="00882441" w:rsidRPr="000C22A2" w:rsidRDefault="00426181" w:rsidP="009C5EB4">
            <w:pPr>
              <w:pStyle w:val="Prrafodelista"/>
              <w:numPr>
                <w:ilvl w:val="0"/>
                <w:numId w:val="1"/>
              </w:numPr>
              <w:jc w:val="both"/>
              <w:rPr>
                <w:rFonts w:ascii="Arial" w:hAnsi="Arial" w:cs="Arial"/>
                <w:b w:val="0"/>
                <w:bCs w:val="0"/>
                <w:sz w:val="22"/>
                <w:szCs w:val="22"/>
              </w:rPr>
            </w:pPr>
            <w:r w:rsidRPr="000C22A2">
              <w:rPr>
                <w:rFonts w:ascii="Arial" w:hAnsi="Arial" w:cs="Arial"/>
                <w:b w:val="0"/>
                <w:bCs w:val="0"/>
                <w:sz w:val="22"/>
                <w:szCs w:val="22"/>
              </w:rPr>
              <w:t>F1</w:t>
            </w:r>
            <w:r w:rsidR="00144E7C" w:rsidRPr="000C22A2">
              <w:rPr>
                <w:rFonts w:ascii="Arial" w:hAnsi="Arial" w:cs="Arial"/>
                <w:b w:val="0"/>
                <w:bCs w:val="0"/>
                <w:sz w:val="22"/>
                <w:szCs w:val="22"/>
              </w:rPr>
              <w:t>2</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Conocimiento de la ciudad y de sus organizaciones sociales, comunitarias y comunales. </w:t>
            </w:r>
          </w:p>
          <w:p w14:paraId="14D1F45D" w14:textId="77777777" w:rsidR="00882441" w:rsidRPr="000C22A2" w:rsidRDefault="00882441" w:rsidP="00144E7C">
            <w:pPr>
              <w:pStyle w:val="Prrafodelista"/>
              <w:ind w:left="360"/>
              <w:jc w:val="both"/>
              <w:rPr>
                <w:rFonts w:ascii="Arial" w:hAnsi="Arial" w:cs="Arial"/>
                <w:b w:val="0"/>
                <w:bCs w:val="0"/>
                <w:sz w:val="22"/>
                <w:szCs w:val="22"/>
              </w:rPr>
            </w:pPr>
          </w:p>
        </w:tc>
        <w:tc>
          <w:tcPr>
            <w:tcW w:w="2500" w:type="pct"/>
            <w:shd w:val="clear" w:color="auto" w:fill="auto"/>
          </w:tcPr>
          <w:p w14:paraId="55985F50" w14:textId="7A391259" w:rsidR="00882441" w:rsidRPr="000C22A2" w:rsidRDefault="00426181" w:rsidP="00B03FDB">
            <w:pPr>
              <w:pStyle w:val="Prrafodelista"/>
              <w:numPr>
                <w:ilvl w:val="0"/>
                <w:numId w:val="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 xml:space="preserve">D1. </w:t>
            </w:r>
            <w:r w:rsidR="00882441" w:rsidRPr="000C22A2">
              <w:rPr>
                <w:rFonts w:ascii="Arial" w:hAnsi="Arial" w:cs="Arial"/>
                <w:sz w:val="22"/>
                <w:szCs w:val="22"/>
              </w:rPr>
              <w:t xml:space="preserve">Escasos recursos asignados a la Participación. </w:t>
            </w:r>
          </w:p>
          <w:p w14:paraId="518D5D7F" w14:textId="1035120E" w:rsidR="00882441" w:rsidRPr="000C22A2" w:rsidRDefault="00426181"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 xml:space="preserve">D2. </w:t>
            </w:r>
            <w:r w:rsidR="00882441" w:rsidRPr="000C22A2">
              <w:rPr>
                <w:rFonts w:ascii="Arial" w:hAnsi="Arial" w:cs="Arial"/>
                <w:sz w:val="22"/>
                <w:szCs w:val="22"/>
              </w:rPr>
              <w:t xml:space="preserve">Falta articulación </w:t>
            </w:r>
            <w:r w:rsidR="0050671F" w:rsidRPr="000C22A2">
              <w:rPr>
                <w:rFonts w:ascii="Arial" w:hAnsi="Arial" w:cs="Arial"/>
                <w:sz w:val="22"/>
                <w:szCs w:val="22"/>
              </w:rPr>
              <w:t>interinstitucional</w:t>
            </w:r>
            <w:r w:rsidR="00882441" w:rsidRPr="000C22A2">
              <w:rPr>
                <w:rFonts w:ascii="Arial" w:hAnsi="Arial" w:cs="Arial"/>
                <w:sz w:val="22"/>
                <w:szCs w:val="22"/>
              </w:rPr>
              <w:t xml:space="preserve"> y a nivel interno</w:t>
            </w:r>
            <w:r w:rsidR="00144E7C" w:rsidRPr="000C22A2">
              <w:rPr>
                <w:rFonts w:ascii="Arial" w:hAnsi="Arial" w:cs="Arial"/>
                <w:sz w:val="22"/>
                <w:szCs w:val="22"/>
              </w:rPr>
              <w:t>.</w:t>
            </w:r>
          </w:p>
          <w:p w14:paraId="3748BE62" w14:textId="718B9A35" w:rsidR="00882441" w:rsidRPr="000C22A2" w:rsidRDefault="00426181"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 xml:space="preserve">D3. </w:t>
            </w:r>
            <w:r w:rsidR="00882441" w:rsidRPr="000C22A2">
              <w:rPr>
                <w:rFonts w:ascii="Arial" w:hAnsi="Arial" w:cs="Arial"/>
                <w:sz w:val="22"/>
                <w:szCs w:val="22"/>
              </w:rPr>
              <w:t xml:space="preserve">Falta de reconocimiento institucional. </w:t>
            </w:r>
          </w:p>
          <w:p w14:paraId="7CBC88FE" w14:textId="20F5D4A4" w:rsidR="00882441" w:rsidRPr="000C22A2" w:rsidRDefault="00426181"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 xml:space="preserve">D4. </w:t>
            </w:r>
            <w:r w:rsidR="00882441" w:rsidRPr="000C22A2">
              <w:rPr>
                <w:rFonts w:ascii="Arial" w:hAnsi="Arial" w:cs="Arial"/>
                <w:sz w:val="22"/>
                <w:szCs w:val="22"/>
              </w:rPr>
              <w:t xml:space="preserve">Falta de memoria institucional.  </w:t>
            </w:r>
          </w:p>
          <w:p w14:paraId="67E07ED8" w14:textId="39AF40CA" w:rsidR="00882441" w:rsidRPr="000C22A2" w:rsidRDefault="00426181"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 xml:space="preserve">D5. </w:t>
            </w:r>
            <w:r w:rsidR="00882441" w:rsidRPr="000C22A2">
              <w:rPr>
                <w:rFonts w:ascii="Arial" w:hAnsi="Arial" w:cs="Arial"/>
                <w:sz w:val="22"/>
                <w:szCs w:val="22"/>
              </w:rPr>
              <w:t xml:space="preserve">Muchas </w:t>
            </w:r>
            <w:r w:rsidR="0050671F" w:rsidRPr="000C22A2">
              <w:rPr>
                <w:rFonts w:ascii="Arial" w:hAnsi="Arial" w:cs="Arial"/>
                <w:sz w:val="22"/>
                <w:szCs w:val="22"/>
              </w:rPr>
              <w:t>funciones</w:t>
            </w:r>
            <w:r w:rsidR="00005424" w:rsidRPr="000C22A2">
              <w:rPr>
                <w:rFonts w:ascii="Arial" w:hAnsi="Arial" w:cs="Arial"/>
                <w:sz w:val="22"/>
                <w:szCs w:val="22"/>
              </w:rPr>
              <w:t xml:space="preserve"> y responsabilidades</w:t>
            </w:r>
            <w:r w:rsidR="00882441" w:rsidRPr="000C22A2">
              <w:rPr>
                <w:rFonts w:ascii="Arial" w:hAnsi="Arial" w:cs="Arial"/>
                <w:sz w:val="22"/>
                <w:szCs w:val="22"/>
              </w:rPr>
              <w:t xml:space="preserve"> para un equipo muy pequeño. </w:t>
            </w:r>
          </w:p>
          <w:p w14:paraId="58938738" w14:textId="4BCDF500" w:rsidR="00882441" w:rsidRPr="000C22A2" w:rsidRDefault="00426181"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w:t>
            </w:r>
            <w:r w:rsidR="00552E33" w:rsidRPr="000C22A2">
              <w:rPr>
                <w:rFonts w:ascii="Arial" w:hAnsi="Arial" w:cs="Arial"/>
                <w:sz w:val="22"/>
                <w:szCs w:val="22"/>
              </w:rPr>
              <w:t>6</w:t>
            </w:r>
            <w:r w:rsidRPr="000C22A2">
              <w:rPr>
                <w:rFonts w:ascii="Arial" w:hAnsi="Arial" w:cs="Arial"/>
                <w:sz w:val="22"/>
                <w:szCs w:val="22"/>
              </w:rPr>
              <w:t xml:space="preserve">. </w:t>
            </w:r>
            <w:r w:rsidR="00005424" w:rsidRPr="000C22A2">
              <w:rPr>
                <w:rFonts w:ascii="Arial" w:hAnsi="Arial" w:cs="Arial"/>
                <w:sz w:val="22"/>
                <w:szCs w:val="22"/>
              </w:rPr>
              <w:t>Ausencia de una</w:t>
            </w:r>
            <w:r w:rsidR="00882441" w:rsidRPr="000C22A2">
              <w:rPr>
                <w:rFonts w:ascii="Arial" w:hAnsi="Arial" w:cs="Arial"/>
                <w:sz w:val="22"/>
                <w:szCs w:val="22"/>
              </w:rPr>
              <w:t xml:space="preserve"> estrategia territorial. </w:t>
            </w:r>
          </w:p>
          <w:p w14:paraId="47855876" w14:textId="326B1563" w:rsidR="00882441" w:rsidRPr="000C22A2" w:rsidRDefault="00426181"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w:t>
            </w:r>
            <w:r w:rsidR="00552E33" w:rsidRPr="000C22A2">
              <w:rPr>
                <w:rFonts w:ascii="Arial" w:hAnsi="Arial" w:cs="Arial"/>
                <w:sz w:val="22"/>
                <w:szCs w:val="22"/>
              </w:rPr>
              <w:t>7</w:t>
            </w:r>
            <w:r w:rsidRPr="000C22A2">
              <w:rPr>
                <w:rFonts w:ascii="Arial" w:hAnsi="Arial" w:cs="Arial"/>
                <w:sz w:val="22"/>
                <w:szCs w:val="22"/>
              </w:rPr>
              <w:t xml:space="preserve">. </w:t>
            </w:r>
            <w:r w:rsidR="00144E7C" w:rsidRPr="000C22A2">
              <w:rPr>
                <w:rFonts w:ascii="Arial" w:hAnsi="Arial" w:cs="Arial"/>
                <w:sz w:val="22"/>
                <w:szCs w:val="22"/>
              </w:rPr>
              <w:t>Falta d</w:t>
            </w:r>
            <w:r w:rsidR="00882441" w:rsidRPr="000C22A2">
              <w:rPr>
                <w:rFonts w:ascii="Arial" w:hAnsi="Arial" w:cs="Arial"/>
                <w:sz w:val="22"/>
                <w:szCs w:val="22"/>
              </w:rPr>
              <w:t xml:space="preserve">e comunicación interna. </w:t>
            </w:r>
          </w:p>
          <w:p w14:paraId="619F8580" w14:textId="5B8471A6" w:rsidR="00882441" w:rsidRPr="000C22A2" w:rsidRDefault="00426181"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w:t>
            </w:r>
            <w:r w:rsidR="00552E33" w:rsidRPr="000C22A2">
              <w:rPr>
                <w:rFonts w:ascii="Arial" w:hAnsi="Arial" w:cs="Arial"/>
                <w:sz w:val="22"/>
                <w:szCs w:val="22"/>
              </w:rPr>
              <w:t>8</w:t>
            </w:r>
            <w:r w:rsidRPr="000C22A2">
              <w:rPr>
                <w:rFonts w:ascii="Arial" w:hAnsi="Arial" w:cs="Arial"/>
                <w:sz w:val="22"/>
                <w:szCs w:val="22"/>
              </w:rPr>
              <w:t xml:space="preserve">. </w:t>
            </w:r>
            <w:r w:rsidR="00882441" w:rsidRPr="000C22A2">
              <w:rPr>
                <w:rFonts w:ascii="Arial" w:hAnsi="Arial" w:cs="Arial"/>
                <w:sz w:val="22"/>
                <w:szCs w:val="22"/>
              </w:rPr>
              <w:t xml:space="preserve">Contratación de personal sin experiencia en temas de participación. </w:t>
            </w:r>
          </w:p>
          <w:p w14:paraId="3FD16926" w14:textId="0772B293" w:rsidR="00882441" w:rsidRPr="000C22A2" w:rsidRDefault="00426181"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w:t>
            </w:r>
            <w:r w:rsidR="00552E33" w:rsidRPr="000C22A2">
              <w:rPr>
                <w:rFonts w:ascii="Arial" w:hAnsi="Arial" w:cs="Arial"/>
                <w:sz w:val="22"/>
                <w:szCs w:val="22"/>
              </w:rPr>
              <w:t>9</w:t>
            </w:r>
            <w:r w:rsidRPr="000C22A2">
              <w:rPr>
                <w:rFonts w:ascii="Arial" w:hAnsi="Arial" w:cs="Arial"/>
                <w:sz w:val="22"/>
                <w:szCs w:val="22"/>
              </w:rPr>
              <w:t xml:space="preserve">. </w:t>
            </w:r>
            <w:r w:rsidR="00882441" w:rsidRPr="000C22A2">
              <w:rPr>
                <w:rFonts w:ascii="Arial" w:hAnsi="Arial" w:cs="Arial"/>
                <w:sz w:val="22"/>
                <w:szCs w:val="22"/>
              </w:rPr>
              <w:t xml:space="preserve">Falta de sentido de pertenencia. </w:t>
            </w:r>
          </w:p>
          <w:p w14:paraId="5FBBB4FD" w14:textId="75D6D242" w:rsidR="00882441" w:rsidRPr="000C22A2" w:rsidRDefault="00426181"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D1</w:t>
            </w:r>
            <w:r w:rsidR="00552E33" w:rsidRPr="000C22A2">
              <w:rPr>
                <w:rFonts w:ascii="Arial" w:hAnsi="Arial" w:cs="Arial"/>
                <w:sz w:val="22"/>
                <w:szCs w:val="22"/>
              </w:rPr>
              <w:t>0</w:t>
            </w:r>
            <w:r w:rsidRPr="000C22A2">
              <w:rPr>
                <w:rFonts w:ascii="Arial" w:hAnsi="Arial" w:cs="Arial"/>
                <w:sz w:val="22"/>
                <w:szCs w:val="22"/>
              </w:rPr>
              <w:t xml:space="preserve">. </w:t>
            </w:r>
            <w:r w:rsidR="00882441" w:rsidRPr="000C22A2">
              <w:rPr>
                <w:rFonts w:ascii="Arial" w:hAnsi="Arial" w:cs="Arial"/>
                <w:sz w:val="22"/>
                <w:szCs w:val="22"/>
              </w:rPr>
              <w:t xml:space="preserve">Alta rotación del personal. </w:t>
            </w:r>
          </w:p>
          <w:p w14:paraId="3F1B341D" w14:textId="24E8CCC6" w:rsidR="00882441" w:rsidRPr="000C22A2" w:rsidRDefault="00426181"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D1</w:t>
            </w:r>
            <w:r w:rsidR="00552E33" w:rsidRPr="000C22A2">
              <w:rPr>
                <w:rFonts w:ascii="Arial" w:hAnsi="Arial" w:cs="Arial"/>
                <w:sz w:val="22"/>
                <w:szCs w:val="22"/>
              </w:rPr>
              <w:t>1</w:t>
            </w:r>
            <w:r w:rsidRPr="000C22A2">
              <w:rPr>
                <w:rFonts w:ascii="Arial" w:hAnsi="Arial" w:cs="Arial"/>
                <w:sz w:val="22"/>
                <w:szCs w:val="22"/>
              </w:rPr>
              <w:t xml:space="preserve">. </w:t>
            </w:r>
            <w:r w:rsidR="00882441" w:rsidRPr="000C22A2">
              <w:rPr>
                <w:rFonts w:ascii="Arial" w:hAnsi="Arial" w:cs="Arial"/>
                <w:sz w:val="22"/>
                <w:szCs w:val="22"/>
              </w:rPr>
              <w:t xml:space="preserve">Muchos jefes y poco personal en territorio. </w:t>
            </w:r>
          </w:p>
          <w:p w14:paraId="11AB0D16" w14:textId="52C821E4" w:rsidR="00882441" w:rsidRPr="000C22A2" w:rsidRDefault="00426181"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D1</w:t>
            </w:r>
            <w:r w:rsidR="00552E33" w:rsidRPr="000C22A2">
              <w:rPr>
                <w:rFonts w:ascii="Arial" w:hAnsi="Arial" w:cs="Arial"/>
                <w:sz w:val="22"/>
                <w:szCs w:val="22"/>
              </w:rPr>
              <w:t>2</w:t>
            </w:r>
            <w:r w:rsidRPr="000C22A2">
              <w:rPr>
                <w:rFonts w:ascii="Arial" w:hAnsi="Arial" w:cs="Arial"/>
                <w:sz w:val="22"/>
                <w:szCs w:val="22"/>
              </w:rPr>
              <w:t xml:space="preserve">. </w:t>
            </w:r>
            <w:r w:rsidR="00882441" w:rsidRPr="000C22A2">
              <w:rPr>
                <w:rFonts w:ascii="Arial" w:hAnsi="Arial" w:cs="Arial"/>
                <w:sz w:val="22"/>
                <w:szCs w:val="22"/>
              </w:rPr>
              <w:t xml:space="preserve">Inexistencia de un plan de información y comunicación. </w:t>
            </w:r>
          </w:p>
          <w:p w14:paraId="6A21C295" w14:textId="53CAB4DF" w:rsidR="00882441" w:rsidRPr="000C22A2" w:rsidRDefault="00426181"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D1</w:t>
            </w:r>
            <w:r w:rsidR="00552E33" w:rsidRPr="000C22A2">
              <w:rPr>
                <w:rFonts w:ascii="Arial" w:hAnsi="Arial" w:cs="Arial"/>
                <w:sz w:val="22"/>
                <w:szCs w:val="22"/>
              </w:rPr>
              <w:t>3</w:t>
            </w:r>
            <w:r w:rsidRPr="000C22A2">
              <w:rPr>
                <w:rFonts w:ascii="Arial" w:hAnsi="Arial" w:cs="Arial"/>
                <w:sz w:val="22"/>
                <w:szCs w:val="22"/>
              </w:rPr>
              <w:t xml:space="preserve">. </w:t>
            </w:r>
            <w:r w:rsidR="00882441" w:rsidRPr="000C22A2">
              <w:rPr>
                <w:rFonts w:ascii="Arial" w:hAnsi="Arial" w:cs="Arial"/>
                <w:sz w:val="22"/>
                <w:szCs w:val="22"/>
              </w:rPr>
              <w:t xml:space="preserve">Estructura orgánica no apta.  </w:t>
            </w:r>
          </w:p>
          <w:p w14:paraId="2C32B3CF" w14:textId="1656226A" w:rsidR="00882441" w:rsidRPr="000C22A2" w:rsidRDefault="00426181"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D1</w:t>
            </w:r>
            <w:r w:rsidR="00552E33" w:rsidRPr="000C22A2">
              <w:rPr>
                <w:rFonts w:ascii="Arial" w:hAnsi="Arial" w:cs="Arial"/>
                <w:sz w:val="22"/>
                <w:szCs w:val="22"/>
              </w:rPr>
              <w:t>4</w:t>
            </w:r>
            <w:r w:rsidRPr="000C22A2">
              <w:rPr>
                <w:rFonts w:ascii="Arial" w:hAnsi="Arial" w:cs="Arial"/>
                <w:sz w:val="22"/>
                <w:szCs w:val="22"/>
              </w:rPr>
              <w:t xml:space="preserve">. </w:t>
            </w:r>
            <w:r w:rsidR="00470459" w:rsidRPr="000C22A2">
              <w:rPr>
                <w:rFonts w:ascii="Arial" w:hAnsi="Arial" w:cs="Arial"/>
                <w:sz w:val="22"/>
                <w:szCs w:val="22"/>
              </w:rPr>
              <w:t>El personal no se concentra en una misma</w:t>
            </w:r>
            <w:r w:rsidR="00882441" w:rsidRPr="000C22A2">
              <w:rPr>
                <w:rFonts w:ascii="Arial" w:hAnsi="Arial" w:cs="Arial"/>
                <w:sz w:val="22"/>
                <w:szCs w:val="22"/>
              </w:rPr>
              <w:t xml:space="preserve"> sede. </w:t>
            </w:r>
          </w:p>
          <w:p w14:paraId="35C19111" w14:textId="311FCBB6" w:rsidR="00470459" w:rsidRPr="000C22A2" w:rsidRDefault="00470459"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D1</w:t>
            </w:r>
            <w:r w:rsidR="00552E33" w:rsidRPr="000C22A2">
              <w:rPr>
                <w:rFonts w:ascii="Arial" w:hAnsi="Arial" w:cs="Arial"/>
                <w:sz w:val="22"/>
                <w:szCs w:val="22"/>
              </w:rPr>
              <w:t>5</w:t>
            </w:r>
            <w:r w:rsidRPr="000C22A2">
              <w:rPr>
                <w:rFonts w:ascii="Arial" w:hAnsi="Arial" w:cs="Arial"/>
                <w:sz w:val="22"/>
                <w:szCs w:val="22"/>
              </w:rPr>
              <w:t>. No se trabaja bajo enfoque de procesos.</w:t>
            </w:r>
          </w:p>
          <w:p w14:paraId="7FE587DD" w14:textId="79FB249D" w:rsidR="00882441" w:rsidRPr="000C22A2" w:rsidRDefault="008C1352"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w:t>
            </w:r>
            <w:r w:rsidR="00552E33" w:rsidRPr="000C22A2">
              <w:rPr>
                <w:rFonts w:ascii="Arial" w:hAnsi="Arial" w:cs="Arial"/>
                <w:sz w:val="22"/>
                <w:szCs w:val="22"/>
              </w:rPr>
              <w:t>16</w:t>
            </w:r>
            <w:r w:rsidRPr="000C22A2">
              <w:rPr>
                <w:rFonts w:ascii="Arial" w:hAnsi="Arial" w:cs="Arial"/>
                <w:sz w:val="22"/>
                <w:szCs w:val="22"/>
              </w:rPr>
              <w:t xml:space="preserve">. </w:t>
            </w:r>
            <w:r w:rsidR="00882441" w:rsidRPr="000C22A2">
              <w:rPr>
                <w:rFonts w:ascii="Arial" w:hAnsi="Arial" w:cs="Arial"/>
                <w:sz w:val="22"/>
                <w:szCs w:val="22"/>
              </w:rPr>
              <w:t xml:space="preserve">Falta de capacidades de resolución de conflictos. </w:t>
            </w:r>
          </w:p>
          <w:p w14:paraId="239A369A" w14:textId="105C9C1D" w:rsidR="00882441" w:rsidRPr="000C22A2" w:rsidRDefault="008C1352"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w:t>
            </w:r>
            <w:r w:rsidR="00552E33" w:rsidRPr="000C22A2">
              <w:rPr>
                <w:rFonts w:ascii="Arial" w:hAnsi="Arial" w:cs="Arial"/>
                <w:sz w:val="22"/>
                <w:szCs w:val="22"/>
              </w:rPr>
              <w:t>17</w:t>
            </w:r>
            <w:r w:rsidRPr="000C22A2">
              <w:rPr>
                <w:rFonts w:ascii="Arial" w:hAnsi="Arial" w:cs="Arial"/>
                <w:sz w:val="22"/>
                <w:szCs w:val="22"/>
              </w:rPr>
              <w:t xml:space="preserve">. </w:t>
            </w:r>
            <w:r w:rsidR="00470459" w:rsidRPr="000C22A2">
              <w:rPr>
                <w:rFonts w:ascii="Arial" w:hAnsi="Arial" w:cs="Arial"/>
                <w:sz w:val="22"/>
                <w:szCs w:val="22"/>
              </w:rPr>
              <w:t xml:space="preserve">No se construye </w:t>
            </w:r>
            <w:r w:rsidR="00882441" w:rsidRPr="000C22A2">
              <w:rPr>
                <w:rFonts w:ascii="Arial" w:hAnsi="Arial" w:cs="Arial"/>
                <w:sz w:val="22"/>
                <w:szCs w:val="22"/>
              </w:rPr>
              <w:t xml:space="preserve">sobre lo construido.  </w:t>
            </w:r>
          </w:p>
          <w:p w14:paraId="61EB8BA0" w14:textId="7A83B28C" w:rsidR="00882441" w:rsidRPr="000C22A2" w:rsidRDefault="008C1352" w:rsidP="009C5EB4">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w:t>
            </w:r>
            <w:r w:rsidR="00552E33" w:rsidRPr="000C22A2">
              <w:rPr>
                <w:rFonts w:ascii="Arial" w:hAnsi="Arial" w:cs="Arial"/>
                <w:sz w:val="22"/>
                <w:szCs w:val="22"/>
              </w:rPr>
              <w:t>18</w:t>
            </w:r>
            <w:r w:rsidRPr="000C22A2">
              <w:rPr>
                <w:rFonts w:ascii="Arial" w:hAnsi="Arial" w:cs="Arial"/>
                <w:sz w:val="22"/>
                <w:szCs w:val="22"/>
              </w:rPr>
              <w:t xml:space="preserve">. </w:t>
            </w:r>
            <w:r w:rsidR="00882441" w:rsidRPr="000C22A2">
              <w:rPr>
                <w:rFonts w:ascii="Arial" w:hAnsi="Arial" w:cs="Arial"/>
                <w:sz w:val="22"/>
                <w:szCs w:val="22"/>
              </w:rPr>
              <w:t xml:space="preserve">Falta </w:t>
            </w:r>
            <w:r w:rsidR="00552E33" w:rsidRPr="000C22A2">
              <w:rPr>
                <w:rFonts w:ascii="Arial" w:hAnsi="Arial" w:cs="Arial"/>
                <w:sz w:val="22"/>
                <w:szCs w:val="22"/>
              </w:rPr>
              <w:t xml:space="preserve">de </w:t>
            </w:r>
            <w:r w:rsidR="00882441" w:rsidRPr="000C22A2">
              <w:rPr>
                <w:rFonts w:ascii="Arial" w:hAnsi="Arial" w:cs="Arial"/>
                <w:sz w:val="22"/>
                <w:szCs w:val="22"/>
              </w:rPr>
              <w:t>consolidación de la institución como ent</w:t>
            </w:r>
            <w:r w:rsidR="00552E33" w:rsidRPr="000C22A2">
              <w:rPr>
                <w:rFonts w:ascii="Arial" w:hAnsi="Arial" w:cs="Arial"/>
                <w:sz w:val="22"/>
                <w:szCs w:val="22"/>
              </w:rPr>
              <w:t>idad líder</w:t>
            </w:r>
            <w:r w:rsidR="00882441" w:rsidRPr="000C22A2">
              <w:rPr>
                <w:rFonts w:ascii="Arial" w:hAnsi="Arial" w:cs="Arial"/>
                <w:sz w:val="22"/>
                <w:szCs w:val="22"/>
              </w:rPr>
              <w:t xml:space="preserve"> de la participación. </w:t>
            </w:r>
          </w:p>
          <w:p w14:paraId="3128B435" w14:textId="38BAEDE1" w:rsidR="00B03FDB" w:rsidRPr="000C22A2" w:rsidRDefault="008C1352" w:rsidP="00D60855">
            <w:pPr>
              <w:pStyle w:val="Prrafodelista"/>
              <w:numPr>
                <w:ilvl w:val="0"/>
                <w:numId w:val="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D</w:t>
            </w:r>
            <w:r w:rsidR="00552E33" w:rsidRPr="000C22A2">
              <w:rPr>
                <w:rFonts w:ascii="Arial" w:hAnsi="Arial" w:cs="Arial"/>
                <w:sz w:val="22"/>
                <w:szCs w:val="22"/>
              </w:rPr>
              <w:t>19</w:t>
            </w:r>
            <w:r w:rsidRPr="000C22A2">
              <w:rPr>
                <w:rFonts w:ascii="Arial" w:hAnsi="Arial" w:cs="Arial"/>
                <w:sz w:val="22"/>
                <w:szCs w:val="22"/>
              </w:rPr>
              <w:t xml:space="preserve">. </w:t>
            </w:r>
            <w:r w:rsidR="00552E33" w:rsidRPr="000C22A2">
              <w:rPr>
                <w:rFonts w:ascii="Arial" w:hAnsi="Arial" w:cs="Arial"/>
                <w:sz w:val="22"/>
                <w:szCs w:val="22"/>
              </w:rPr>
              <w:t xml:space="preserve">Débiles </w:t>
            </w:r>
            <w:r w:rsidR="00882441" w:rsidRPr="000C22A2">
              <w:rPr>
                <w:rFonts w:ascii="Arial" w:hAnsi="Arial" w:cs="Arial"/>
                <w:sz w:val="22"/>
                <w:szCs w:val="22"/>
              </w:rPr>
              <w:t>procesos de inducción y reinducción.</w:t>
            </w:r>
          </w:p>
        </w:tc>
      </w:tr>
      <w:tr w:rsidR="005907B5" w:rsidRPr="000C22A2" w14:paraId="4EE7BF89" w14:textId="77777777" w:rsidTr="00B03FDB">
        <w:trPr>
          <w:trHeight w:val="427"/>
        </w:trPr>
        <w:tc>
          <w:tcPr>
            <w:cnfStyle w:val="001000000000" w:firstRow="0" w:lastRow="0" w:firstColumn="1" w:lastColumn="0" w:oddVBand="0" w:evenVBand="0" w:oddHBand="0" w:evenHBand="0" w:firstRowFirstColumn="0" w:firstRowLastColumn="0" w:lastRowFirstColumn="0" w:lastRowLastColumn="0"/>
            <w:tcW w:w="2500" w:type="pct"/>
            <w:shd w:val="clear" w:color="auto" w:fill="C00000"/>
            <w:vAlign w:val="center"/>
          </w:tcPr>
          <w:p w14:paraId="4B6CCA58" w14:textId="07D2425F" w:rsidR="00882441" w:rsidRPr="000C22A2" w:rsidRDefault="00882441" w:rsidP="0050671F">
            <w:pPr>
              <w:jc w:val="center"/>
              <w:rPr>
                <w:rFonts w:ascii="Arial" w:hAnsi="Arial" w:cs="Arial"/>
                <w:b w:val="0"/>
                <w:bCs w:val="0"/>
                <w:color w:val="FFFFFF" w:themeColor="background1"/>
                <w:sz w:val="22"/>
                <w:szCs w:val="22"/>
              </w:rPr>
            </w:pPr>
            <w:r w:rsidRPr="000C22A2">
              <w:rPr>
                <w:rFonts w:ascii="Arial" w:hAnsi="Arial" w:cs="Arial"/>
                <w:color w:val="FFFFFF" w:themeColor="background1"/>
                <w:sz w:val="22"/>
                <w:szCs w:val="22"/>
              </w:rPr>
              <w:t>OPORTUNIDADES</w:t>
            </w:r>
          </w:p>
        </w:tc>
        <w:tc>
          <w:tcPr>
            <w:tcW w:w="2500" w:type="pct"/>
            <w:shd w:val="clear" w:color="auto" w:fill="C00000"/>
            <w:vAlign w:val="center"/>
          </w:tcPr>
          <w:p w14:paraId="12C29C02" w14:textId="2848DB14" w:rsidR="00882441" w:rsidRPr="000C22A2" w:rsidRDefault="00882441" w:rsidP="0050671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2"/>
                <w:szCs w:val="22"/>
              </w:rPr>
            </w:pPr>
            <w:r w:rsidRPr="000C22A2">
              <w:rPr>
                <w:rFonts w:ascii="Arial" w:hAnsi="Arial" w:cs="Arial"/>
                <w:b/>
                <w:bCs/>
                <w:color w:val="FFFFFF" w:themeColor="background1"/>
                <w:sz w:val="22"/>
                <w:szCs w:val="22"/>
              </w:rPr>
              <w:t>AMENAZAS</w:t>
            </w:r>
          </w:p>
        </w:tc>
      </w:tr>
      <w:tr w:rsidR="00F80F6C" w:rsidRPr="000C22A2" w14:paraId="6E372C02" w14:textId="77777777" w:rsidTr="00B03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76CAA45D" w14:textId="65EE8CAC" w:rsidR="00144E7C" w:rsidRPr="000C22A2" w:rsidRDefault="00552E33"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O1</w:t>
            </w:r>
            <w:r w:rsidR="00144E7C" w:rsidRPr="000C22A2">
              <w:rPr>
                <w:rFonts w:ascii="Arial" w:hAnsi="Arial" w:cs="Arial"/>
                <w:b w:val="0"/>
                <w:bCs w:val="0"/>
                <w:sz w:val="22"/>
                <w:szCs w:val="22"/>
              </w:rPr>
              <w:t xml:space="preserve">. Atender ciudadanía. </w:t>
            </w:r>
          </w:p>
          <w:p w14:paraId="2BABB733" w14:textId="51D63C4B" w:rsidR="00882441" w:rsidRPr="000C22A2" w:rsidRDefault="008C1352" w:rsidP="00144E7C">
            <w:pPr>
              <w:pStyle w:val="Prrafodelista"/>
              <w:numPr>
                <w:ilvl w:val="0"/>
                <w:numId w:val="3"/>
              </w:numPr>
              <w:spacing w:before="240"/>
              <w:jc w:val="both"/>
              <w:rPr>
                <w:rFonts w:ascii="Arial" w:hAnsi="Arial" w:cs="Arial"/>
                <w:b w:val="0"/>
                <w:bCs w:val="0"/>
                <w:sz w:val="22"/>
                <w:szCs w:val="22"/>
              </w:rPr>
            </w:pPr>
            <w:r w:rsidRPr="000C22A2">
              <w:rPr>
                <w:rFonts w:ascii="Arial" w:hAnsi="Arial" w:cs="Arial"/>
                <w:b w:val="0"/>
                <w:bCs w:val="0"/>
                <w:sz w:val="22"/>
                <w:szCs w:val="22"/>
              </w:rPr>
              <w:t>O</w:t>
            </w:r>
            <w:r w:rsidR="00552E33" w:rsidRPr="000C22A2">
              <w:rPr>
                <w:rFonts w:ascii="Arial" w:hAnsi="Arial" w:cs="Arial"/>
                <w:b w:val="0"/>
                <w:bCs w:val="0"/>
                <w:sz w:val="22"/>
                <w:szCs w:val="22"/>
              </w:rPr>
              <w:t>2</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Propuesta de Bogotá región. </w:t>
            </w:r>
          </w:p>
          <w:p w14:paraId="759FDD7D" w14:textId="34D87EE2"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w:t>
            </w:r>
            <w:r w:rsidR="00552E33" w:rsidRPr="000C22A2">
              <w:rPr>
                <w:rFonts w:ascii="Arial" w:hAnsi="Arial" w:cs="Arial"/>
                <w:b w:val="0"/>
                <w:bCs w:val="0"/>
                <w:sz w:val="22"/>
                <w:szCs w:val="22"/>
              </w:rPr>
              <w:t>3</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Entidad líder de la participación. </w:t>
            </w:r>
          </w:p>
          <w:p w14:paraId="11010CEF" w14:textId="3C4F1B03"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w:t>
            </w:r>
            <w:r w:rsidR="00552E33" w:rsidRPr="000C22A2">
              <w:rPr>
                <w:rFonts w:ascii="Arial" w:hAnsi="Arial" w:cs="Arial"/>
                <w:b w:val="0"/>
                <w:bCs w:val="0"/>
                <w:sz w:val="22"/>
                <w:szCs w:val="22"/>
              </w:rPr>
              <w:t>4</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El tema nuevo de propiedad horizontal. </w:t>
            </w:r>
          </w:p>
          <w:p w14:paraId="7059DE80" w14:textId="4DB192A2"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w:t>
            </w:r>
            <w:r w:rsidR="00552E33" w:rsidRPr="000C22A2">
              <w:rPr>
                <w:rFonts w:ascii="Arial" w:hAnsi="Arial" w:cs="Arial"/>
                <w:b w:val="0"/>
                <w:bCs w:val="0"/>
                <w:sz w:val="22"/>
                <w:szCs w:val="22"/>
              </w:rPr>
              <w:t>5</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Acto administrativo de creación. </w:t>
            </w:r>
          </w:p>
          <w:p w14:paraId="42B9BEC0" w14:textId="02DB8B7E"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w:t>
            </w:r>
            <w:r w:rsidR="00552E33" w:rsidRPr="000C22A2">
              <w:rPr>
                <w:rFonts w:ascii="Arial" w:hAnsi="Arial" w:cs="Arial"/>
                <w:b w:val="0"/>
                <w:bCs w:val="0"/>
                <w:sz w:val="22"/>
                <w:szCs w:val="22"/>
              </w:rPr>
              <w:t>6</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Política Pública de participación. </w:t>
            </w:r>
          </w:p>
          <w:p w14:paraId="6AD7951A" w14:textId="2E6D6FC5"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w:t>
            </w:r>
            <w:r w:rsidR="00552E33" w:rsidRPr="000C22A2">
              <w:rPr>
                <w:rFonts w:ascii="Arial" w:hAnsi="Arial" w:cs="Arial"/>
                <w:b w:val="0"/>
                <w:bCs w:val="0"/>
                <w:sz w:val="22"/>
                <w:szCs w:val="22"/>
              </w:rPr>
              <w:t>7</w:t>
            </w:r>
            <w:r w:rsidRPr="000C22A2">
              <w:rPr>
                <w:rFonts w:ascii="Arial" w:hAnsi="Arial" w:cs="Arial"/>
                <w:b w:val="0"/>
                <w:bCs w:val="0"/>
                <w:sz w:val="22"/>
                <w:szCs w:val="22"/>
              </w:rPr>
              <w:t xml:space="preserve">. </w:t>
            </w:r>
            <w:r w:rsidR="00882441" w:rsidRPr="000C22A2">
              <w:rPr>
                <w:rFonts w:ascii="Arial" w:hAnsi="Arial" w:cs="Arial"/>
                <w:b w:val="0"/>
                <w:bCs w:val="0"/>
                <w:sz w:val="22"/>
                <w:szCs w:val="22"/>
              </w:rPr>
              <w:t>Cobertura a la comunidad.</w:t>
            </w:r>
          </w:p>
          <w:p w14:paraId="6B7FFFFA" w14:textId="533234AF"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w:t>
            </w:r>
            <w:r w:rsidR="00552E33" w:rsidRPr="000C22A2">
              <w:rPr>
                <w:rFonts w:ascii="Arial" w:hAnsi="Arial" w:cs="Arial"/>
                <w:b w:val="0"/>
                <w:bCs w:val="0"/>
                <w:sz w:val="22"/>
                <w:szCs w:val="22"/>
              </w:rPr>
              <w:t>8</w:t>
            </w:r>
            <w:r w:rsidRPr="000C22A2">
              <w:rPr>
                <w:rFonts w:ascii="Arial" w:hAnsi="Arial" w:cs="Arial"/>
                <w:b w:val="0"/>
                <w:bCs w:val="0"/>
                <w:sz w:val="22"/>
                <w:szCs w:val="22"/>
              </w:rPr>
              <w:t xml:space="preserve">. </w:t>
            </w:r>
            <w:r w:rsidR="00882441" w:rsidRPr="000C22A2">
              <w:rPr>
                <w:rFonts w:ascii="Arial" w:hAnsi="Arial" w:cs="Arial"/>
                <w:b w:val="0"/>
                <w:bCs w:val="0"/>
                <w:sz w:val="22"/>
                <w:szCs w:val="22"/>
              </w:rPr>
              <w:t>Convenios interinstitucionales.</w:t>
            </w:r>
          </w:p>
          <w:p w14:paraId="288C0BA3" w14:textId="77CF228F"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w:t>
            </w:r>
            <w:r w:rsidR="00552E33" w:rsidRPr="000C22A2">
              <w:rPr>
                <w:rFonts w:ascii="Arial" w:hAnsi="Arial" w:cs="Arial"/>
                <w:b w:val="0"/>
                <w:bCs w:val="0"/>
                <w:sz w:val="22"/>
                <w:szCs w:val="22"/>
              </w:rPr>
              <w:t>9</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Ciudadanía digital pues contamos con unas plataformas efectivas.   </w:t>
            </w:r>
          </w:p>
          <w:p w14:paraId="1FA742C2" w14:textId="2B5AD8CB" w:rsidR="00882441" w:rsidRPr="000C22A2" w:rsidRDefault="00552E33"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lastRenderedPageBreak/>
              <w:t>O10</w:t>
            </w:r>
            <w:r w:rsidR="00DF3811"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Metodologías para la resolución de conflictos sociales.  </w:t>
            </w:r>
          </w:p>
          <w:p w14:paraId="6EB8DE72" w14:textId="2683BC18"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O1</w:t>
            </w:r>
            <w:r w:rsidR="00552E33" w:rsidRPr="000C22A2">
              <w:rPr>
                <w:rFonts w:ascii="Arial" w:hAnsi="Arial" w:cs="Arial"/>
                <w:b w:val="0"/>
                <w:bCs w:val="0"/>
                <w:sz w:val="22"/>
                <w:szCs w:val="22"/>
              </w:rPr>
              <w:t>1</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Acompañamiento permanente a instancias y mecanismos de participación. </w:t>
            </w:r>
          </w:p>
          <w:p w14:paraId="453AB0AD" w14:textId="205CD280"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O1</w:t>
            </w:r>
            <w:r w:rsidR="00552E33" w:rsidRPr="000C22A2">
              <w:rPr>
                <w:rFonts w:ascii="Arial" w:hAnsi="Arial" w:cs="Arial"/>
                <w:b w:val="0"/>
                <w:bCs w:val="0"/>
                <w:sz w:val="22"/>
                <w:szCs w:val="22"/>
              </w:rPr>
              <w:t>2</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Desarrollo de iniciativas pueden visibilizarse en la promoción. </w:t>
            </w:r>
          </w:p>
          <w:p w14:paraId="7798C106" w14:textId="509BF608"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O1</w:t>
            </w:r>
            <w:r w:rsidR="00552E33" w:rsidRPr="000C22A2">
              <w:rPr>
                <w:rFonts w:ascii="Arial" w:hAnsi="Arial" w:cs="Arial"/>
                <w:b w:val="0"/>
                <w:bCs w:val="0"/>
                <w:sz w:val="22"/>
                <w:szCs w:val="22"/>
              </w:rPr>
              <w:t>3</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Permanentemente compañía técnica a alcaldías locales y equipos de gobierno. </w:t>
            </w:r>
          </w:p>
          <w:p w14:paraId="3A31FDC3" w14:textId="00E9B2DC"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O1</w:t>
            </w:r>
            <w:r w:rsidR="00552E33" w:rsidRPr="000C22A2">
              <w:rPr>
                <w:rFonts w:ascii="Arial" w:hAnsi="Arial" w:cs="Arial"/>
                <w:b w:val="0"/>
                <w:bCs w:val="0"/>
                <w:sz w:val="22"/>
                <w:szCs w:val="22"/>
              </w:rPr>
              <w:t>4</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Contamos con organizaciones sociales. </w:t>
            </w:r>
          </w:p>
          <w:p w14:paraId="2AE101F9" w14:textId="515D8BD2"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O1</w:t>
            </w:r>
            <w:r w:rsidR="00552E33" w:rsidRPr="000C22A2">
              <w:rPr>
                <w:rFonts w:ascii="Arial" w:hAnsi="Arial" w:cs="Arial"/>
                <w:b w:val="0"/>
                <w:bCs w:val="0"/>
                <w:sz w:val="22"/>
                <w:szCs w:val="22"/>
              </w:rPr>
              <w:t>5</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La pandemia para temas de innovación. </w:t>
            </w:r>
          </w:p>
          <w:p w14:paraId="15158906" w14:textId="35D75BA5"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O1</w:t>
            </w:r>
            <w:r w:rsidR="00552E33" w:rsidRPr="000C22A2">
              <w:rPr>
                <w:rFonts w:ascii="Arial" w:hAnsi="Arial" w:cs="Arial"/>
                <w:b w:val="0"/>
                <w:bCs w:val="0"/>
                <w:sz w:val="22"/>
                <w:szCs w:val="22"/>
              </w:rPr>
              <w:t>6</w:t>
            </w:r>
            <w:r w:rsidRPr="000C22A2">
              <w:rPr>
                <w:rFonts w:ascii="Arial" w:hAnsi="Arial" w:cs="Arial"/>
                <w:b w:val="0"/>
                <w:bCs w:val="0"/>
                <w:sz w:val="22"/>
                <w:szCs w:val="22"/>
              </w:rPr>
              <w:t xml:space="preserve">. </w:t>
            </w:r>
            <w:r w:rsidR="00882441" w:rsidRPr="000C22A2">
              <w:rPr>
                <w:rFonts w:ascii="Arial" w:hAnsi="Arial" w:cs="Arial"/>
                <w:b w:val="0"/>
                <w:bCs w:val="0"/>
                <w:sz w:val="22"/>
                <w:szCs w:val="22"/>
              </w:rPr>
              <w:t xml:space="preserve">La Alcaldesa fue Directora. </w:t>
            </w:r>
          </w:p>
          <w:p w14:paraId="76365D4E" w14:textId="3389F41B"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O1</w:t>
            </w:r>
            <w:r w:rsidR="00552E33" w:rsidRPr="000C22A2">
              <w:rPr>
                <w:rFonts w:ascii="Arial" w:hAnsi="Arial" w:cs="Arial"/>
                <w:b w:val="0"/>
                <w:bCs w:val="0"/>
                <w:sz w:val="22"/>
                <w:szCs w:val="22"/>
              </w:rPr>
              <w:t>7</w:t>
            </w:r>
            <w:r w:rsidRPr="000C22A2">
              <w:rPr>
                <w:rFonts w:ascii="Arial" w:hAnsi="Arial" w:cs="Arial"/>
                <w:b w:val="0"/>
                <w:bCs w:val="0"/>
                <w:sz w:val="22"/>
                <w:szCs w:val="22"/>
              </w:rPr>
              <w:t xml:space="preserve">. </w:t>
            </w:r>
            <w:r w:rsidR="00F21B3C" w:rsidRPr="000C22A2">
              <w:rPr>
                <w:rFonts w:ascii="Arial" w:hAnsi="Arial" w:cs="Arial"/>
                <w:b w:val="0"/>
                <w:bCs w:val="0"/>
                <w:sz w:val="22"/>
                <w:szCs w:val="22"/>
              </w:rPr>
              <w:t xml:space="preserve">Nos vemos en la agenda pública. </w:t>
            </w:r>
            <w:r w:rsidR="00882441" w:rsidRPr="000C22A2">
              <w:rPr>
                <w:rFonts w:ascii="Arial" w:hAnsi="Arial" w:cs="Arial"/>
                <w:b w:val="0"/>
                <w:bCs w:val="0"/>
                <w:sz w:val="22"/>
                <w:szCs w:val="22"/>
              </w:rPr>
              <w:t xml:space="preserve">Acuerdo de Paz </w:t>
            </w:r>
          </w:p>
          <w:p w14:paraId="271C140F" w14:textId="4F4570C5" w:rsidR="00882441" w:rsidRPr="000C22A2" w:rsidRDefault="00DF3811"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O1</w:t>
            </w:r>
            <w:r w:rsidR="00552E33" w:rsidRPr="000C22A2">
              <w:rPr>
                <w:rFonts w:ascii="Arial" w:hAnsi="Arial" w:cs="Arial"/>
                <w:b w:val="0"/>
                <w:bCs w:val="0"/>
                <w:sz w:val="22"/>
                <w:szCs w:val="22"/>
              </w:rPr>
              <w:t>8</w:t>
            </w:r>
            <w:r w:rsidRPr="000C22A2">
              <w:rPr>
                <w:rFonts w:ascii="Arial" w:hAnsi="Arial" w:cs="Arial"/>
                <w:b w:val="0"/>
                <w:bCs w:val="0"/>
                <w:sz w:val="22"/>
                <w:szCs w:val="22"/>
              </w:rPr>
              <w:t xml:space="preserve">. </w:t>
            </w:r>
            <w:r w:rsidR="00F21B3C" w:rsidRPr="000C22A2">
              <w:rPr>
                <w:rFonts w:ascii="Arial" w:hAnsi="Arial" w:cs="Arial"/>
                <w:b w:val="0"/>
                <w:bCs w:val="0"/>
                <w:sz w:val="22"/>
                <w:szCs w:val="22"/>
              </w:rPr>
              <w:t>Su talento humano.</w:t>
            </w:r>
          </w:p>
          <w:p w14:paraId="70CB74BF" w14:textId="075FD732" w:rsidR="00470459" w:rsidRPr="000C22A2" w:rsidRDefault="00552E33" w:rsidP="00144E7C">
            <w:pPr>
              <w:pStyle w:val="Prrafodelista"/>
              <w:numPr>
                <w:ilvl w:val="0"/>
                <w:numId w:val="3"/>
              </w:numPr>
              <w:jc w:val="both"/>
              <w:rPr>
                <w:rFonts w:ascii="Arial" w:hAnsi="Arial" w:cs="Arial"/>
                <w:b w:val="0"/>
                <w:bCs w:val="0"/>
                <w:sz w:val="22"/>
                <w:szCs w:val="22"/>
              </w:rPr>
            </w:pPr>
            <w:r w:rsidRPr="000C22A2">
              <w:rPr>
                <w:rFonts w:ascii="Arial" w:hAnsi="Arial" w:cs="Arial"/>
                <w:b w:val="0"/>
                <w:bCs w:val="0"/>
                <w:sz w:val="22"/>
                <w:szCs w:val="22"/>
              </w:rPr>
              <w:t>O19</w:t>
            </w:r>
            <w:r w:rsidR="00470459" w:rsidRPr="000C22A2">
              <w:rPr>
                <w:rFonts w:ascii="Arial" w:hAnsi="Arial" w:cs="Arial"/>
                <w:b w:val="0"/>
                <w:bCs w:val="0"/>
                <w:sz w:val="22"/>
                <w:szCs w:val="22"/>
              </w:rPr>
              <w:t xml:space="preserve">. Reformular la política pública de participación. </w:t>
            </w:r>
          </w:p>
        </w:tc>
        <w:tc>
          <w:tcPr>
            <w:tcW w:w="2500" w:type="pct"/>
            <w:shd w:val="clear" w:color="auto" w:fill="auto"/>
          </w:tcPr>
          <w:p w14:paraId="484AB13B" w14:textId="1CA97001" w:rsidR="00882441" w:rsidRPr="000C22A2" w:rsidRDefault="008C1352" w:rsidP="009C5EB4">
            <w:pPr>
              <w:pStyle w:val="Prrafodelista"/>
              <w:numPr>
                <w:ilvl w:val="0"/>
                <w:numId w:val="4"/>
              </w:numPr>
              <w:spacing w:before="240" w:after="24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lastRenderedPageBreak/>
              <w:t xml:space="preserve">A1. </w:t>
            </w:r>
            <w:r w:rsidR="00882441" w:rsidRPr="000C22A2">
              <w:rPr>
                <w:rFonts w:ascii="Arial" w:hAnsi="Arial" w:cs="Arial"/>
                <w:sz w:val="22"/>
                <w:szCs w:val="22"/>
              </w:rPr>
              <w:t xml:space="preserve">No contar con presupuesto </w:t>
            </w:r>
            <w:r w:rsidR="0050671F" w:rsidRPr="000C22A2">
              <w:rPr>
                <w:rFonts w:ascii="Arial" w:hAnsi="Arial" w:cs="Arial"/>
                <w:sz w:val="22"/>
                <w:szCs w:val="22"/>
              </w:rPr>
              <w:t xml:space="preserve">suficiente </w:t>
            </w:r>
            <w:r w:rsidR="00882441" w:rsidRPr="000C22A2">
              <w:rPr>
                <w:rFonts w:ascii="Arial" w:hAnsi="Arial" w:cs="Arial"/>
                <w:sz w:val="22"/>
                <w:szCs w:val="22"/>
              </w:rPr>
              <w:t xml:space="preserve">para adelantar las acciones planteadas. </w:t>
            </w:r>
          </w:p>
          <w:p w14:paraId="223A01F7" w14:textId="4F841085" w:rsidR="00882441" w:rsidRPr="000C22A2" w:rsidRDefault="008C1352" w:rsidP="009C5EB4">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A</w:t>
            </w:r>
            <w:r w:rsidR="00983260" w:rsidRPr="000C22A2">
              <w:rPr>
                <w:rFonts w:ascii="Arial" w:hAnsi="Arial" w:cs="Arial"/>
                <w:sz w:val="22"/>
                <w:szCs w:val="22"/>
              </w:rPr>
              <w:t>2</w:t>
            </w:r>
            <w:r w:rsidRPr="000C22A2">
              <w:rPr>
                <w:rFonts w:ascii="Arial" w:hAnsi="Arial" w:cs="Arial"/>
                <w:sz w:val="22"/>
                <w:szCs w:val="22"/>
              </w:rPr>
              <w:t xml:space="preserve">. </w:t>
            </w:r>
            <w:r w:rsidR="00882441" w:rsidRPr="000C22A2">
              <w:rPr>
                <w:rFonts w:ascii="Arial" w:hAnsi="Arial" w:cs="Arial"/>
                <w:sz w:val="22"/>
                <w:szCs w:val="22"/>
              </w:rPr>
              <w:t xml:space="preserve">No cumplir con la oferta institucional y que la población sienta que </w:t>
            </w:r>
            <w:r w:rsidR="0050671F" w:rsidRPr="000C22A2">
              <w:rPr>
                <w:rFonts w:ascii="Arial" w:hAnsi="Arial" w:cs="Arial"/>
                <w:sz w:val="22"/>
                <w:szCs w:val="22"/>
              </w:rPr>
              <w:t>es utilizada</w:t>
            </w:r>
            <w:r w:rsidR="00882441" w:rsidRPr="000C22A2">
              <w:rPr>
                <w:rFonts w:ascii="Arial" w:hAnsi="Arial" w:cs="Arial"/>
                <w:sz w:val="22"/>
                <w:szCs w:val="22"/>
              </w:rPr>
              <w:t xml:space="preserve"> por la entidad.</w:t>
            </w:r>
          </w:p>
          <w:p w14:paraId="266A17CE" w14:textId="329F0308" w:rsidR="00882441" w:rsidRPr="000C22A2" w:rsidRDefault="008C1352" w:rsidP="009C5EB4">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A</w:t>
            </w:r>
            <w:r w:rsidR="00983260" w:rsidRPr="000C22A2">
              <w:rPr>
                <w:rFonts w:ascii="Arial" w:hAnsi="Arial" w:cs="Arial"/>
                <w:sz w:val="22"/>
                <w:szCs w:val="22"/>
              </w:rPr>
              <w:t>3</w:t>
            </w:r>
            <w:r w:rsidRPr="000C22A2">
              <w:rPr>
                <w:rFonts w:ascii="Arial" w:hAnsi="Arial" w:cs="Arial"/>
                <w:sz w:val="22"/>
                <w:szCs w:val="22"/>
              </w:rPr>
              <w:t xml:space="preserve">. </w:t>
            </w:r>
            <w:r w:rsidR="00882441" w:rsidRPr="000C22A2">
              <w:rPr>
                <w:rFonts w:ascii="Arial" w:hAnsi="Arial" w:cs="Arial"/>
                <w:sz w:val="22"/>
                <w:szCs w:val="22"/>
              </w:rPr>
              <w:t xml:space="preserve">Intereses políticos </w:t>
            </w:r>
            <w:r w:rsidR="0050671F" w:rsidRPr="000C22A2">
              <w:rPr>
                <w:rFonts w:ascii="Arial" w:hAnsi="Arial" w:cs="Arial"/>
                <w:sz w:val="22"/>
                <w:szCs w:val="22"/>
              </w:rPr>
              <w:t xml:space="preserve">y personales </w:t>
            </w:r>
            <w:r w:rsidR="00882441" w:rsidRPr="000C22A2">
              <w:rPr>
                <w:rFonts w:ascii="Arial" w:hAnsi="Arial" w:cs="Arial"/>
                <w:sz w:val="22"/>
                <w:szCs w:val="22"/>
              </w:rPr>
              <w:t xml:space="preserve">de las organizaciones. </w:t>
            </w:r>
          </w:p>
          <w:p w14:paraId="4F2000B8" w14:textId="6455FC7D" w:rsidR="00882441" w:rsidRPr="000C22A2" w:rsidRDefault="008C1352" w:rsidP="009C5EB4">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A</w:t>
            </w:r>
            <w:r w:rsidR="00983260" w:rsidRPr="000C22A2">
              <w:rPr>
                <w:rFonts w:ascii="Arial" w:hAnsi="Arial" w:cs="Arial"/>
                <w:sz w:val="22"/>
                <w:szCs w:val="22"/>
              </w:rPr>
              <w:t>4</w:t>
            </w:r>
            <w:r w:rsidRPr="000C22A2">
              <w:rPr>
                <w:rFonts w:ascii="Arial" w:hAnsi="Arial" w:cs="Arial"/>
                <w:sz w:val="22"/>
                <w:szCs w:val="22"/>
              </w:rPr>
              <w:t xml:space="preserve">. </w:t>
            </w:r>
            <w:r w:rsidR="00882441" w:rsidRPr="000C22A2">
              <w:rPr>
                <w:rFonts w:ascii="Arial" w:hAnsi="Arial" w:cs="Arial"/>
                <w:sz w:val="22"/>
                <w:szCs w:val="22"/>
              </w:rPr>
              <w:t xml:space="preserve">Celos institucionales. </w:t>
            </w:r>
          </w:p>
          <w:p w14:paraId="19C8663E" w14:textId="71C2A64A" w:rsidR="00882441" w:rsidRPr="000C22A2" w:rsidRDefault="008C1352" w:rsidP="009C5EB4">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A</w:t>
            </w:r>
            <w:r w:rsidR="00983260" w:rsidRPr="000C22A2">
              <w:rPr>
                <w:rFonts w:ascii="Arial" w:hAnsi="Arial" w:cs="Arial"/>
                <w:sz w:val="22"/>
                <w:szCs w:val="22"/>
              </w:rPr>
              <w:t>5</w:t>
            </w:r>
            <w:r w:rsidRPr="000C22A2">
              <w:rPr>
                <w:rFonts w:ascii="Arial" w:hAnsi="Arial" w:cs="Arial"/>
                <w:sz w:val="22"/>
                <w:szCs w:val="22"/>
              </w:rPr>
              <w:t xml:space="preserve">. </w:t>
            </w:r>
            <w:r w:rsidR="0050671F" w:rsidRPr="000C22A2">
              <w:rPr>
                <w:rFonts w:ascii="Arial" w:hAnsi="Arial" w:cs="Arial"/>
                <w:sz w:val="22"/>
                <w:szCs w:val="22"/>
              </w:rPr>
              <w:t xml:space="preserve">COVID 19. </w:t>
            </w:r>
          </w:p>
          <w:p w14:paraId="3807125E" w14:textId="676605AF" w:rsidR="00882441" w:rsidRPr="000C22A2" w:rsidRDefault="008C1352" w:rsidP="009C5EB4">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A</w:t>
            </w:r>
            <w:r w:rsidR="00983260" w:rsidRPr="000C22A2">
              <w:rPr>
                <w:rFonts w:ascii="Arial" w:hAnsi="Arial" w:cs="Arial"/>
                <w:sz w:val="22"/>
                <w:szCs w:val="22"/>
              </w:rPr>
              <w:t>6</w:t>
            </w:r>
            <w:r w:rsidRPr="000C22A2">
              <w:rPr>
                <w:rFonts w:ascii="Arial" w:hAnsi="Arial" w:cs="Arial"/>
                <w:sz w:val="22"/>
                <w:szCs w:val="22"/>
              </w:rPr>
              <w:t xml:space="preserve">. </w:t>
            </w:r>
            <w:r w:rsidR="00882441" w:rsidRPr="000C22A2">
              <w:rPr>
                <w:rFonts w:ascii="Arial" w:hAnsi="Arial" w:cs="Arial"/>
                <w:sz w:val="22"/>
                <w:szCs w:val="22"/>
              </w:rPr>
              <w:t>Falta de credibilidad</w:t>
            </w:r>
            <w:r w:rsidR="00983260" w:rsidRPr="000C22A2">
              <w:rPr>
                <w:rFonts w:ascii="Arial" w:hAnsi="Arial" w:cs="Arial"/>
                <w:sz w:val="22"/>
                <w:szCs w:val="22"/>
              </w:rPr>
              <w:t xml:space="preserve"> en los procesos de </w:t>
            </w:r>
            <w:r w:rsidR="00983260" w:rsidRPr="000C22A2">
              <w:rPr>
                <w:rFonts w:ascii="Arial" w:hAnsi="Arial" w:cs="Arial"/>
                <w:sz w:val="22"/>
                <w:szCs w:val="22"/>
              </w:rPr>
              <w:lastRenderedPageBreak/>
              <w:t>participación ciudadana</w:t>
            </w:r>
            <w:r w:rsidR="00882441" w:rsidRPr="000C22A2">
              <w:rPr>
                <w:rFonts w:ascii="Arial" w:hAnsi="Arial" w:cs="Arial"/>
                <w:sz w:val="22"/>
                <w:szCs w:val="22"/>
              </w:rPr>
              <w:t xml:space="preserve">. </w:t>
            </w:r>
          </w:p>
          <w:p w14:paraId="025882AF" w14:textId="04A8BD1E" w:rsidR="00882441" w:rsidRPr="000C22A2" w:rsidRDefault="008C1352" w:rsidP="009C5EB4">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A</w:t>
            </w:r>
            <w:r w:rsidR="00983260" w:rsidRPr="000C22A2">
              <w:rPr>
                <w:rFonts w:ascii="Arial" w:hAnsi="Arial" w:cs="Arial"/>
                <w:sz w:val="22"/>
                <w:szCs w:val="22"/>
              </w:rPr>
              <w:t>7</w:t>
            </w:r>
            <w:r w:rsidRPr="000C22A2">
              <w:rPr>
                <w:rFonts w:ascii="Arial" w:hAnsi="Arial" w:cs="Arial"/>
                <w:sz w:val="22"/>
                <w:szCs w:val="22"/>
              </w:rPr>
              <w:t xml:space="preserve">. </w:t>
            </w:r>
            <w:r w:rsidR="00983260" w:rsidRPr="000C22A2">
              <w:rPr>
                <w:rFonts w:ascii="Arial" w:hAnsi="Arial" w:cs="Arial"/>
                <w:sz w:val="22"/>
                <w:szCs w:val="22"/>
              </w:rPr>
              <w:t>F</w:t>
            </w:r>
            <w:r w:rsidR="00882441" w:rsidRPr="000C22A2">
              <w:rPr>
                <w:rFonts w:ascii="Arial" w:hAnsi="Arial" w:cs="Arial"/>
                <w:sz w:val="22"/>
                <w:szCs w:val="22"/>
              </w:rPr>
              <w:t xml:space="preserve">alta de herramientas tecnológicas </w:t>
            </w:r>
            <w:r w:rsidR="00983260" w:rsidRPr="000C22A2">
              <w:rPr>
                <w:rFonts w:ascii="Arial" w:hAnsi="Arial" w:cs="Arial"/>
                <w:sz w:val="22"/>
                <w:szCs w:val="22"/>
              </w:rPr>
              <w:t>para el acceso de la</w:t>
            </w:r>
            <w:r w:rsidR="00882441" w:rsidRPr="000C22A2">
              <w:rPr>
                <w:rFonts w:ascii="Arial" w:hAnsi="Arial" w:cs="Arial"/>
                <w:sz w:val="22"/>
                <w:szCs w:val="22"/>
              </w:rPr>
              <w:t xml:space="preserve"> ciudadanía. </w:t>
            </w:r>
          </w:p>
          <w:p w14:paraId="6750B410" w14:textId="3E0AD531" w:rsidR="00882441" w:rsidRPr="000C22A2" w:rsidRDefault="008C1352" w:rsidP="009C5EB4">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A</w:t>
            </w:r>
            <w:r w:rsidR="00983260" w:rsidRPr="000C22A2">
              <w:rPr>
                <w:rFonts w:ascii="Arial" w:hAnsi="Arial" w:cs="Arial"/>
                <w:sz w:val="22"/>
                <w:szCs w:val="22"/>
              </w:rPr>
              <w:t>8</w:t>
            </w:r>
            <w:r w:rsidRPr="000C22A2">
              <w:rPr>
                <w:rFonts w:ascii="Arial" w:hAnsi="Arial" w:cs="Arial"/>
                <w:sz w:val="22"/>
                <w:szCs w:val="22"/>
              </w:rPr>
              <w:t xml:space="preserve">. </w:t>
            </w:r>
            <w:r w:rsidR="00983260" w:rsidRPr="000C22A2">
              <w:rPr>
                <w:rFonts w:ascii="Arial" w:hAnsi="Arial" w:cs="Arial"/>
                <w:sz w:val="22"/>
                <w:szCs w:val="22"/>
              </w:rPr>
              <w:t>Falta de conocimiento de la ciudadanía para el uso de herramientas digitales</w:t>
            </w:r>
            <w:r w:rsidR="00882441" w:rsidRPr="000C22A2">
              <w:rPr>
                <w:rFonts w:ascii="Arial" w:hAnsi="Arial" w:cs="Arial"/>
                <w:sz w:val="22"/>
                <w:szCs w:val="22"/>
              </w:rPr>
              <w:t xml:space="preserve"> y tecnológic</w:t>
            </w:r>
            <w:r w:rsidR="00983260" w:rsidRPr="000C22A2">
              <w:rPr>
                <w:rFonts w:ascii="Arial" w:hAnsi="Arial" w:cs="Arial"/>
                <w:sz w:val="22"/>
                <w:szCs w:val="22"/>
              </w:rPr>
              <w:t>a</w:t>
            </w:r>
            <w:r w:rsidR="00882441" w:rsidRPr="000C22A2">
              <w:rPr>
                <w:rFonts w:ascii="Arial" w:hAnsi="Arial" w:cs="Arial"/>
                <w:sz w:val="22"/>
                <w:szCs w:val="22"/>
              </w:rPr>
              <w:t xml:space="preserve">s. </w:t>
            </w:r>
          </w:p>
          <w:p w14:paraId="369ADDAE" w14:textId="11E24AFC" w:rsidR="00882441" w:rsidRPr="000C22A2" w:rsidRDefault="008C1352" w:rsidP="009C5EB4">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C22A2">
              <w:rPr>
                <w:rFonts w:ascii="Arial" w:hAnsi="Arial" w:cs="Arial"/>
                <w:sz w:val="22"/>
                <w:szCs w:val="22"/>
              </w:rPr>
              <w:t>A</w:t>
            </w:r>
            <w:r w:rsidR="00983260" w:rsidRPr="000C22A2">
              <w:rPr>
                <w:rFonts w:ascii="Arial" w:hAnsi="Arial" w:cs="Arial"/>
                <w:sz w:val="22"/>
                <w:szCs w:val="22"/>
              </w:rPr>
              <w:t>9</w:t>
            </w:r>
            <w:r w:rsidRPr="000C22A2">
              <w:rPr>
                <w:rFonts w:ascii="Arial" w:hAnsi="Arial" w:cs="Arial"/>
                <w:sz w:val="22"/>
                <w:szCs w:val="22"/>
              </w:rPr>
              <w:t xml:space="preserve">. </w:t>
            </w:r>
            <w:r w:rsidR="00882441" w:rsidRPr="000C22A2">
              <w:rPr>
                <w:rFonts w:ascii="Arial" w:hAnsi="Arial" w:cs="Arial"/>
                <w:sz w:val="22"/>
                <w:szCs w:val="22"/>
              </w:rPr>
              <w:t xml:space="preserve">No hay continuidad </w:t>
            </w:r>
            <w:r w:rsidR="00983260" w:rsidRPr="000C22A2">
              <w:rPr>
                <w:rFonts w:ascii="Arial" w:hAnsi="Arial" w:cs="Arial"/>
                <w:sz w:val="22"/>
                <w:szCs w:val="22"/>
              </w:rPr>
              <w:t xml:space="preserve">en los planes, programas y proyectos </w:t>
            </w:r>
            <w:r w:rsidR="00882441" w:rsidRPr="000C22A2">
              <w:rPr>
                <w:rFonts w:ascii="Arial" w:hAnsi="Arial" w:cs="Arial"/>
                <w:sz w:val="22"/>
                <w:szCs w:val="22"/>
              </w:rPr>
              <w:t xml:space="preserve">por </w:t>
            </w:r>
            <w:r w:rsidR="00983260" w:rsidRPr="000C22A2">
              <w:rPr>
                <w:rFonts w:ascii="Arial" w:hAnsi="Arial" w:cs="Arial"/>
                <w:sz w:val="22"/>
                <w:szCs w:val="22"/>
              </w:rPr>
              <w:t>los cambios de</w:t>
            </w:r>
            <w:r w:rsidR="00882441" w:rsidRPr="000C22A2">
              <w:rPr>
                <w:rFonts w:ascii="Arial" w:hAnsi="Arial" w:cs="Arial"/>
                <w:sz w:val="22"/>
                <w:szCs w:val="22"/>
              </w:rPr>
              <w:t xml:space="preserve"> </w:t>
            </w:r>
            <w:r w:rsidR="00983260" w:rsidRPr="000C22A2">
              <w:rPr>
                <w:rFonts w:ascii="Arial" w:hAnsi="Arial" w:cs="Arial"/>
                <w:sz w:val="22"/>
                <w:szCs w:val="22"/>
              </w:rPr>
              <w:t>gobierno.</w:t>
            </w:r>
            <w:r w:rsidR="00882441" w:rsidRPr="000C22A2">
              <w:rPr>
                <w:rFonts w:ascii="Arial" w:hAnsi="Arial" w:cs="Arial"/>
                <w:sz w:val="22"/>
                <w:szCs w:val="22"/>
              </w:rPr>
              <w:t xml:space="preserve"> </w:t>
            </w:r>
          </w:p>
        </w:tc>
      </w:tr>
    </w:tbl>
    <w:p w14:paraId="55A033B9" w14:textId="75662FC2" w:rsidR="00882441" w:rsidRDefault="005C0E93" w:rsidP="000B3D84">
      <w:pPr>
        <w:jc w:val="center"/>
        <w:rPr>
          <w:rFonts w:ascii="Arial" w:hAnsi="Arial" w:cs="Arial"/>
          <w:sz w:val="22"/>
          <w:szCs w:val="22"/>
        </w:rPr>
      </w:pPr>
      <w:r w:rsidRPr="000C22A2">
        <w:rPr>
          <w:rFonts w:ascii="Arial" w:hAnsi="Arial" w:cs="Arial"/>
          <w:b/>
          <w:bCs/>
          <w:sz w:val="22"/>
          <w:szCs w:val="22"/>
        </w:rPr>
        <w:lastRenderedPageBreak/>
        <w:t>Fuente.</w:t>
      </w:r>
      <w:r w:rsidRPr="000C22A2">
        <w:rPr>
          <w:rFonts w:ascii="Arial" w:hAnsi="Arial" w:cs="Arial"/>
          <w:sz w:val="22"/>
          <w:szCs w:val="22"/>
        </w:rPr>
        <w:t xml:space="preserve"> </w:t>
      </w:r>
      <w:r w:rsidR="000B3D84" w:rsidRPr="000C22A2">
        <w:rPr>
          <w:rFonts w:ascii="Arial" w:hAnsi="Arial" w:cs="Arial"/>
          <w:sz w:val="22"/>
          <w:szCs w:val="22"/>
        </w:rPr>
        <w:t>Oficina Asesora de Planeación</w:t>
      </w:r>
    </w:p>
    <w:p w14:paraId="6C43271A" w14:textId="77777777" w:rsidR="00DA087E" w:rsidRDefault="00DA087E" w:rsidP="000B3D84">
      <w:pPr>
        <w:jc w:val="center"/>
        <w:rPr>
          <w:rFonts w:ascii="Arial" w:hAnsi="Arial" w:cs="Arial"/>
          <w:sz w:val="22"/>
          <w:szCs w:val="22"/>
        </w:rPr>
      </w:pPr>
    </w:p>
    <w:p w14:paraId="7C7BC7D6" w14:textId="2548B104" w:rsidR="00364C65" w:rsidRDefault="00AE4371" w:rsidP="00AE4371">
      <w:pPr>
        <w:jc w:val="both"/>
        <w:rPr>
          <w:rFonts w:ascii="Arial" w:hAnsi="Arial" w:cs="Arial"/>
          <w:sz w:val="22"/>
          <w:szCs w:val="22"/>
        </w:rPr>
      </w:pPr>
      <w:r>
        <w:rPr>
          <w:rFonts w:ascii="Arial" w:hAnsi="Arial" w:cs="Arial"/>
          <w:sz w:val="22"/>
          <w:szCs w:val="22"/>
        </w:rPr>
        <w:t>La Dirección General, en su proceso de seguimiento y evaluación a la Planeación Estratégica y con el fin de fortalecer el Direccionamiento Estratégico a un año del cierre de esta administración, convoca al Equipo Directivo a una jornada de revisión, análisis y construcción colectiva de los hitos a realizar durante la vigencia 2023, partiendo de una autoevaluación y retroalimentación de las fortalezas, debilidades, oportunidades y amenazas, previamente trabajadas con l</w:t>
      </w:r>
      <w:r w:rsidR="00653146">
        <w:rPr>
          <w:rFonts w:ascii="Arial" w:hAnsi="Arial" w:cs="Arial"/>
          <w:sz w:val="22"/>
          <w:szCs w:val="22"/>
        </w:rPr>
        <w:t>os colaboradores</w:t>
      </w:r>
      <w:r>
        <w:rPr>
          <w:rFonts w:ascii="Arial" w:hAnsi="Arial" w:cs="Arial"/>
          <w:sz w:val="22"/>
          <w:szCs w:val="22"/>
        </w:rPr>
        <w:t xml:space="preserve"> en cada dependencia. </w:t>
      </w:r>
    </w:p>
    <w:p w14:paraId="61E88E83" w14:textId="77777777" w:rsidR="00364C65" w:rsidRDefault="00364C65" w:rsidP="00653146">
      <w:pPr>
        <w:rPr>
          <w:rFonts w:ascii="Arial" w:hAnsi="Arial" w:cs="Arial"/>
          <w:sz w:val="22"/>
          <w:szCs w:val="22"/>
        </w:rPr>
      </w:pPr>
    </w:p>
    <w:p w14:paraId="70BBB38D" w14:textId="6425359F" w:rsidR="00653146" w:rsidRPr="00653146" w:rsidRDefault="00653146" w:rsidP="00653146">
      <w:pPr>
        <w:pStyle w:val="Prrafodelista"/>
        <w:numPr>
          <w:ilvl w:val="0"/>
          <w:numId w:val="35"/>
        </w:numPr>
        <w:rPr>
          <w:rFonts w:ascii="Arial" w:hAnsi="Arial" w:cs="Arial"/>
          <w:b/>
          <w:sz w:val="22"/>
          <w:szCs w:val="22"/>
        </w:rPr>
      </w:pPr>
      <w:r w:rsidRPr="00653146">
        <w:rPr>
          <w:rFonts w:ascii="Arial" w:hAnsi="Arial" w:cs="Arial"/>
          <w:b/>
          <w:sz w:val="22"/>
          <w:szCs w:val="22"/>
        </w:rPr>
        <w:t>FORTALEZAS</w:t>
      </w:r>
    </w:p>
    <w:p w14:paraId="2BC3AC63" w14:textId="77777777" w:rsidR="00364C65" w:rsidRPr="00653146" w:rsidRDefault="00364C65" w:rsidP="00364C65">
      <w:pPr>
        <w:rPr>
          <w:rFonts w:ascii="Arial" w:hAnsi="Arial" w:cs="Arial"/>
          <w:sz w:val="22"/>
          <w:szCs w:val="22"/>
        </w:rPr>
      </w:pPr>
    </w:p>
    <w:p w14:paraId="27931446" w14:textId="4D8101FF"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Personal idóneo con</w:t>
      </w:r>
      <w:r w:rsidR="004E558D">
        <w:rPr>
          <w:rFonts w:ascii="Arial" w:hAnsi="Arial" w:cs="Arial"/>
          <w:bCs/>
          <w:sz w:val="22"/>
          <w:szCs w:val="22"/>
        </w:rPr>
        <w:t xml:space="preserve"> sentido de</w:t>
      </w:r>
      <w:r w:rsidRPr="00653146">
        <w:rPr>
          <w:rFonts w:ascii="Arial" w:hAnsi="Arial" w:cs="Arial"/>
          <w:bCs/>
          <w:sz w:val="22"/>
          <w:szCs w:val="22"/>
        </w:rPr>
        <w:t xml:space="preserve"> pertenencia hacia la </w:t>
      </w:r>
      <w:r w:rsidR="004E558D">
        <w:rPr>
          <w:rFonts w:ascii="Arial" w:hAnsi="Arial" w:cs="Arial"/>
          <w:bCs/>
          <w:sz w:val="22"/>
          <w:szCs w:val="22"/>
        </w:rPr>
        <w:t>entidad (Todas las dependencias)</w:t>
      </w:r>
    </w:p>
    <w:p w14:paraId="507D7B33"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Incremento de seguidores en redes sociales y alcance en historias (OAC)</w:t>
      </w:r>
    </w:p>
    <w:p w14:paraId="78EC2F16"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FREE PRESS y reconocimiento como generador de contenidos por parte de medios (OAC)</w:t>
      </w:r>
    </w:p>
    <w:p w14:paraId="17D75DD9"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Calidad en productos comunicacionales, montaje de eventos y convocatorias (OAC)</w:t>
      </w:r>
    </w:p>
    <w:p w14:paraId="3C38153D" w14:textId="63521A9B"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Producción de publicaciones con altos estándares de calidad</w:t>
      </w:r>
      <w:r w:rsidR="004E558D">
        <w:rPr>
          <w:rFonts w:ascii="Arial" w:hAnsi="Arial" w:cs="Arial"/>
          <w:bCs/>
          <w:sz w:val="22"/>
          <w:szCs w:val="22"/>
        </w:rPr>
        <w:t xml:space="preserve"> </w:t>
      </w:r>
      <w:r w:rsidR="004E558D" w:rsidRPr="00653146">
        <w:rPr>
          <w:rFonts w:ascii="Arial" w:hAnsi="Arial" w:cs="Arial"/>
          <w:bCs/>
          <w:sz w:val="22"/>
          <w:szCs w:val="22"/>
        </w:rPr>
        <w:t>(OAC)</w:t>
      </w:r>
    </w:p>
    <w:p w14:paraId="4E93A2F8"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Acompañamiento, asesoramiento y reacción oportuna frente a los eventos solicitados (OAC)</w:t>
      </w:r>
    </w:p>
    <w:p w14:paraId="10DFEDD2" w14:textId="3E61AC5B" w:rsidR="00653146" w:rsidRPr="00653146" w:rsidRDefault="004E558D" w:rsidP="00653146">
      <w:pPr>
        <w:pStyle w:val="Prrafodelista"/>
        <w:numPr>
          <w:ilvl w:val="0"/>
          <w:numId w:val="1"/>
        </w:numPr>
        <w:jc w:val="both"/>
        <w:rPr>
          <w:rFonts w:ascii="Arial" w:hAnsi="Arial" w:cs="Arial"/>
          <w:bCs/>
          <w:sz w:val="22"/>
          <w:szCs w:val="22"/>
        </w:rPr>
      </w:pPr>
      <w:r>
        <w:rPr>
          <w:rFonts w:ascii="Arial" w:hAnsi="Arial" w:cs="Arial"/>
          <w:bCs/>
          <w:sz w:val="22"/>
          <w:szCs w:val="22"/>
        </w:rPr>
        <w:t>Relaciones e</w:t>
      </w:r>
      <w:r w:rsidR="00653146" w:rsidRPr="00653146">
        <w:rPr>
          <w:rFonts w:ascii="Arial" w:hAnsi="Arial" w:cs="Arial"/>
          <w:bCs/>
          <w:sz w:val="22"/>
          <w:szCs w:val="22"/>
        </w:rPr>
        <w:t>xitosas, alianzas interinstitucionales con medios comerciales y comunitarios (OAC)</w:t>
      </w:r>
    </w:p>
    <w:p w14:paraId="6F13F158" w14:textId="3260D369" w:rsidR="00653146" w:rsidRPr="00653146" w:rsidRDefault="004E558D" w:rsidP="00653146">
      <w:pPr>
        <w:pStyle w:val="Prrafodelista"/>
        <w:numPr>
          <w:ilvl w:val="0"/>
          <w:numId w:val="1"/>
        </w:numPr>
        <w:jc w:val="both"/>
        <w:rPr>
          <w:rFonts w:ascii="Arial" w:hAnsi="Arial" w:cs="Arial"/>
          <w:bCs/>
          <w:sz w:val="22"/>
          <w:szCs w:val="22"/>
        </w:rPr>
      </w:pPr>
      <w:r>
        <w:rPr>
          <w:rFonts w:ascii="Arial" w:hAnsi="Arial" w:cs="Arial"/>
          <w:bCs/>
          <w:sz w:val="22"/>
          <w:szCs w:val="22"/>
        </w:rPr>
        <w:t>F</w:t>
      </w:r>
      <w:r w:rsidR="00653146" w:rsidRPr="00653146">
        <w:rPr>
          <w:rFonts w:ascii="Arial" w:hAnsi="Arial" w:cs="Arial"/>
          <w:bCs/>
          <w:sz w:val="22"/>
          <w:szCs w:val="22"/>
        </w:rPr>
        <w:t>uente de formación en estrategias de comunicación y marketing en territorio (OAC)</w:t>
      </w:r>
    </w:p>
    <w:p w14:paraId="6B1EB454" w14:textId="013D22C7" w:rsidR="00653146" w:rsidRPr="00653146" w:rsidRDefault="004E558D" w:rsidP="00653146">
      <w:pPr>
        <w:pStyle w:val="Prrafodelista"/>
        <w:numPr>
          <w:ilvl w:val="0"/>
          <w:numId w:val="1"/>
        </w:numPr>
        <w:jc w:val="both"/>
        <w:rPr>
          <w:rFonts w:ascii="Arial" w:hAnsi="Arial" w:cs="Arial"/>
          <w:bCs/>
          <w:sz w:val="22"/>
          <w:szCs w:val="22"/>
        </w:rPr>
      </w:pPr>
      <w:r>
        <w:rPr>
          <w:rFonts w:ascii="Arial" w:hAnsi="Arial" w:cs="Arial"/>
          <w:bCs/>
          <w:sz w:val="22"/>
          <w:szCs w:val="22"/>
        </w:rPr>
        <w:t xml:space="preserve">Unión de los procesos de Comunicación estratégica y tecnologías de la Información </w:t>
      </w:r>
      <w:r w:rsidR="00653146" w:rsidRPr="00653146">
        <w:rPr>
          <w:rFonts w:ascii="Arial" w:hAnsi="Arial" w:cs="Arial"/>
          <w:bCs/>
          <w:sz w:val="22"/>
          <w:szCs w:val="22"/>
        </w:rPr>
        <w:t>(OAC)</w:t>
      </w:r>
    </w:p>
    <w:p w14:paraId="4E02A144"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Peso propio en el ecosistema (PARTICILAB)</w:t>
      </w:r>
    </w:p>
    <w:p w14:paraId="55F19F4B"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Reconocimiento de varias entidades (PARTICILAB)</w:t>
      </w:r>
    </w:p>
    <w:p w14:paraId="3178E82C"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Convenios con varios socios sólidos (PARTICILAB)</w:t>
      </w:r>
    </w:p>
    <w:p w14:paraId="066FB75B" w14:textId="216BD030" w:rsidR="00653146" w:rsidRPr="00653146" w:rsidRDefault="00653146" w:rsidP="00653146">
      <w:pPr>
        <w:pStyle w:val="Prrafodelista"/>
        <w:numPr>
          <w:ilvl w:val="0"/>
          <w:numId w:val="1"/>
        </w:numPr>
        <w:jc w:val="both"/>
        <w:rPr>
          <w:rFonts w:ascii="Arial" w:hAnsi="Arial" w:cs="Arial"/>
          <w:bCs/>
          <w:sz w:val="22"/>
          <w:szCs w:val="22"/>
        </w:rPr>
      </w:pPr>
      <w:proofErr w:type="spellStart"/>
      <w:r w:rsidRPr="00653146">
        <w:rPr>
          <w:rFonts w:ascii="Arial" w:hAnsi="Arial" w:cs="Arial"/>
          <w:bCs/>
          <w:sz w:val="22"/>
          <w:szCs w:val="22"/>
        </w:rPr>
        <w:t>DemocracyFest</w:t>
      </w:r>
      <w:proofErr w:type="spellEnd"/>
      <w:r w:rsidRPr="00653146">
        <w:rPr>
          <w:rFonts w:ascii="Arial" w:hAnsi="Arial" w:cs="Arial"/>
          <w:bCs/>
          <w:sz w:val="22"/>
          <w:szCs w:val="22"/>
        </w:rPr>
        <w:t xml:space="preserve"> (PARTICILAB)</w:t>
      </w:r>
    </w:p>
    <w:p w14:paraId="06D9C999"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Clubes de la democracia consolidados en 130 colegios y 10 localidades (PARTICILAB)</w:t>
      </w:r>
    </w:p>
    <w:p w14:paraId="5F9B5E07" w14:textId="599C5EF2"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Cualificación interna para la expedición de conceptos y criterios así como posicionamiento en los aspectos relacionados con la línea jurídica de la entidad. (GJ)</w:t>
      </w:r>
    </w:p>
    <w:p w14:paraId="667325DB" w14:textId="26F115A2"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lastRenderedPageBreak/>
        <w:t>Creación de una política de Prevención de Daño Antijurídico que responde a la actividad litigiosa del IDPAC con ejercicios de seguimiento y monitoreo continuo que permite un alto margen de efecti</w:t>
      </w:r>
      <w:r w:rsidR="008956F6">
        <w:rPr>
          <w:rFonts w:ascii="Arial" w:hAnsi="Arial" w:cs="Arial"/>
          <w:bCs/>
          <w:sz w:val="22"/>
          <w:szCs w:val="22"/>
        </w:rPr>
        <w:t>vidad de defensa judicial. (GJ</w:t>
      </w:r>
      <w:r w:rsidRPr="00653146">
        <w:rPr>
          <w:rFonts w:ascii="Arial" w:hAnsi="Arial" w:cs="Arial"/>
          <w:bCs/>
          <w:sz w:val="22"/>
          <w:szCs w:val="22"/>
        </w:rPr>
        <w:t>)</w:t>
      </w:r>
    </w:p>
    <w:p w14:paraId="6A80314D" w14:textId="09D7C165"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Defensa judicial oportuna y de calidad. (GJ)</w:t>
      </w:r>
    </w:p>
    <w:p w14:paraId="52F042A5" w14:textId="45F827A1"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 xml:space="preserve">Comunicación efectiva y articulación con la Subdirección de </w:t>
      </w:r>
      <w:r w:rsidR="008956F6">
        <w:rPr>
          <w:rFonts w:ascii="Arial" w:hAnsi="Arial" w:cs="Arial"/>
          <w:bCs/>
          <w:sz w:val="22"/>
          <w:szCs w:val="22"/>
        </w:rPr>
        <w:t xml:space="preserve">Asuntos Comunales para atender lo relacionado con Inspección, Vigilancia y control </w:t>
      </w:r>
      <w:r w:rsidRPr="00653146">
        <w:rPr>
          <w:rFonts w:ascii="Arial" w:hAnsi="Arial" w:cs="Arial"/>
          <w:bCs/>
          <w:sz w:val="22"/>
          <w:szCs w:val="22"/>
        </w:rPr>
        <w:t>(GJ</w:t>
      </w:r>
      <w:r w:rsidR="0050081F">
        <w:rPr>
          <w:rFonts w:ascii="Arial" w:hAnsi="Arial" w:cs="Arial"/>
          <w:bCs/>
          <w:sz w:val="22"/>
          <w:szCs w:val="22"/>
        </w:rPr>
        <w:t xml:space="preserve"> - SAC</w:t>
      </w:r>
      <w:r w:rsidRPr="00653146">
        <w:rPr>
          <w:rFonts w:ascii="Arial" w:hAnsi="Arial" w:cs="Arial"/>
          <w:bCs/>
          <w:sz w:val="22"/>
          <w:szCs w:val="22"/>
        </w:rPr>
        <w:t>)</w:t>
      </w:r>
    </w:p>
    <w:p w14:paraId="66398E74" w14:textId="280757AC"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Exper</w:t>
      </w:r>
      <w:r w:rsidR="008956F6">
        <w:rPr>
          <w:rFonts w:ascii="Arial" w:hAnsi="Arial" w:cs="Arial"/>
          <w:bCs/>
          <w:sz w:val="22"/>
          <w:szCs w:val="22"/>
        </w:rPr>
        <w:t>ticia en el manejo de las temáticas de mujer y género</w:t>
      </w:r>
      <w:r w:rsidRPr="00653146">
        <w:rPr>
          <w:rFonts w:ascii="Arial" w:hAnsi="Arial" w:cs="Arial"/>
          <w:bCs/>
          <w:sz w:val="22"/>
          <w:szCs w:val="22"/>
        </w:rPr>
        <w:t xml:space="preserve"> (SFOS) (</w:t>
      </w:r>
      <w:proofErr w:type="spellStart"/>
      <w:r w:rsidRPr="00653146">
        <w:rPr>
          <w:rFonts w:ascii="Arial" w:hAnsi="Arial" w:cs="Arial"/>
          <w:bCs/>
          <w:sz w:val="22"/>
          <w:szCs w:val="22"/>
        </w:rPr>
        <w:t>MyG</w:t>
      </w:r>
      <w:proofErr w:type="spellEnd"/>
      <w:r w:rsidRPr="00653146">
        <w:rPr>
          <w:rFonts w:ascii="Arial" w:hAnsi="Arial" w:cs="Arial"/>
          <w:bCs/>
          <w:sz w:val="22"/>
          <w:szCs w:val="22"/>
        </w:rPr>
        <w:t>)</w:t>
      </w:r>
    </w:p>
    <w:p w14:paraId="491AE22A"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Innovación en herramientas que permiten fortalecer las capacidades organizativas (SFOS) (</w:t>
      </w:r>
      <w:proofErr w:type="spellStart"/>
      <w:r w:rsidRPr="00653146">
        <w:rPr>
          <w:rFonts w:ascii="Arial" w:hAnsi="Arial" w:cs="Arial"/>
          <w:bCs/>
          <w:sz w:val="22"/>
          <w:szCs w:val="22"/>
        </w:rPr>
        <w:t>MyG</w:t>
      </w:r>
      <w:proofErr w:type="spellEnd"/>
      <w:r w:rsidRPr="00653146">
        <w:rPr>
          <w:rFonts w:ascii="Arial" w:hAnsi="Arial" w:cs="Arial"/>
          <w:bCs/>
          <w:sz w:val="22"/>
          <w:szCs w:val="22"/>
        </w:rPr>
        <w:t>)</w:t>
      </w:r>
    </w:p>
    <w:p w14:paraId="27633FEC"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Articulación interinstitucional para desarrollar actividades o ejecutar convenios en pro de las organizaciones sociales (SFOS)</w:t>
      </w:r>
    </w:p>
    <w:p w14:paraId="25981255" w14:textId="075CB415" w:rsidR="00653146" w:rsidRPr="00653146" w:rsidRDefault="008956F6" w:rsidP="00653146">
      <w:pPr>
        <w:pStyle w:val="Prrafodelista"/>
        <w:numPr>
          <w:ilvl w:val="0"/>
          <w:numId w:val="1"/>
        </w:numPr>
        <w:jc w:val="both"/>
        <w:rPr>
          <w:rFonts w:ascii="Arial" w:hAnsi="Arial" w:cs="Arial"/>
          <w:bCs/>
          <w:sz w:val="22"/>
          <w:szCs w:val="22"/>
        </w:rPr>
      </w:pPr>
      <w:r>
        <w:rPr>
          <w:rFonts w:ascii="Arial" w:hAnsi="Arial" w:cs="Arial"/>
          <w:bCs/>
          <w:sz w:val="22"/>
          <w:szCs w:val="22"/>
        </w:rPr>
        <w:t>Contar con un e</w:t>
      </w:r>
      <w:r w:rsidR="00653146" w:rsidRPr="00653146">
        <w:rPr>
          <w:rFonts w:ascii="Arial" w:hAnsi="Arial" w:cs="Arial"/>
          <w:bCs/>
          <w:sz w:val="22"/>
          <w:szCs w:val="22"/>
        </w:rPr>
        <w:t>quipo interdisciplinar</w:t>
      </w:r>
      <w:r>
        <w:rPr>
          <w:rFonts w:ascii="Arial" w:hAnsi="Arial" w:cs="Arial"/>
          <w:bCs/>
          <w:sz w:val="22"/>
          <w:szCs w:val="22"/>
        </w:rPr>
        <w:t xml:space="preserve"> para la producción de conocimiento a partir de</w:t>
      </w:r>
      <w:r w:rsidR="00653146" w:rsidRPr="00653146">
        <w:rPr>
          <w:rFonts w:ascii="Arial" w:hAnsi="Arial" w:cs="Arial"/>
          <w:bCs/>
          <w:sz w:val="22"/>
          <w:szCs w:val="22"/>
        </w:rPr>
        <w:t xml:space="preserve"> datos cuantitativos, espaciales y cualitativos sobre participación en el Distrito Capital</w:t>
      </w:r>
      <w:r>
        <w:rPr>
          <w:rFonts w:ascii="Arial" w:hAnsi="Arial" w:cs="Arial"/>
          <w:bCs/>
          <w:sz w:val="22"/>
          <w:szCs w:val="22"/>
        </w:rPr>
        <w:t xml:space="preserve">. </w:t>
      </w:r>
      <w:r w:rsidRPr="00653146">
        <w:rPr>
          <w:rFonts w:ascii="Arial" w:hAnsi="Arial" w:cs="Arial"/>
          <w:bCs/>
          <w:sz w:val="22"/>
          <w:szCs w:val="22"/>
        </w:rPr>
        <w:t>(OBSERVATORIO)</w:t>
      </w:r>
    </w:p>
    <w:p w14:paraId="5604194D" w14:textId="5E7BF292"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Observatorio</w:t>
      </w:r>
      <w:r w:rsidR="008956F6">
        <w:rPr>
          <w:rFonts w:ascii="Arial" w:hAnsi="Arial" w:cs="Arial"/>
          <w:bCs/>
          <w:sz w:val="22"/>
          <w:szCs w:val="22"/>
        </w:rPr>
        <w:t xml:space="preserve"> vinculado a la red de observatorios del distrito</w:t>
      </w:r>
      <w:r w:rsidRPr="00653146">
        <w:rPr>
          <w:rFonts w:ascii="Arial" w:hAnsi="Arial" w:cs="Arial"/>
          <w:bCs/>
          <w:sz w:val="22"/>
          <w:szCs w:val="22"/>
        </w:rPr>
        <w:t xml:space="preserve"> (OBSERVATORIO)</w:t>
      </w:r>
    </w:p>
    <w:p w14:paraId="4747222B" w14:textId="14B62C36" w:rsidR="00653146" w:rsidRPr="00653146" w:rsidRDefault="008956F6" w:rsidP="00653146">
      <w:pPr>
        <w:pStyle w:val="Prrafodelista"/>
        <w:numPr>
          <w:ilvl w:val="0"/>
          <w:numId w:val="1"/>
        </w:numPr>
        <w:spacing w:line="256" w:lineRule="auto"/>
        <w:jc w:val="both"/>
        <w:rPr>
          <w:rFonts w:ascii="Arial" w:hAnsi="Arial" w:cs="Arial"/>
          <w:bCs/>
          <w:sz w:val="22"/>
          <w:szCs w:val="22"/>
        </w:rPr>
      </w:pPr>
      <w:r>
        <w:rPr>
          <w:rFonts w:ascii="Arial" w:hAnsi="Arial" w:cs="Arial"/>
          <w:bCs/>
          <w:sz w:val="22"/>
          <w:szCs w:val="22"/>
        </w:rPr>
        <w:t>Aumento de la</w:t>
      </w:r>
      <w:r w:rsidR="00653146" w:rsidRPr="00653146">
        <w:rPr>
          <w:rFonts w:ascii="Arial" w:hAnsi="Arial" w:cs="Arial"/>
          <w:bCs/>
          <w:sz w:val="22"/>
          <w:szCs w:val="22"/>
        </w:rPr>
        <w:t xml:space="preserve"> participación</w:t>
      </w:r>
      <w:r>
        <w:rPr>
          <w:rFonts w:ascii="Arial" w:hAnsi="Arial" w:cs="Arial"/>
          <w:bCs/>
          <w:sz w:val="22"/>
          <w:szCs w:val="22"/>
        </w:rPr>
        <w:t xml:space="preserve"> ciudadana</w:t>
      </w:r>
      <w:r w:rsidR="00653146" w:rsidRPr="00653146">
        <w:rPr>
          <w:rFonts w:ascii="Arial" w:hAnsi="Arial" w:cs="Arial"/>
          <w:bCs/>
          <w:sz w:val="22"/>
          <w:szCs w:val="22"/>
        </w:rPr>
        <w:t xml:space="preserve"> en el proceso de Presupuestos Participativos. (SPP)</w:t>
      </w:r>
    </w:p>
    <w:p w14:paraId="0EF69B20" w14:textId="77777777"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 xml:space="preserve">Equipos con conocimiento de sus territorios. (SPP) </w:t>
      </w:r>
    </w:p>
    <w:p w14:paraId="25A9C363" w14:textId="77777777"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Credibilidad que se ha alcanzado en las estrategias. (SPP)</w:t>
      </w:r>
    </w:p>
    <w:p w14:paraId="7CB97F9B" w14:textId="77777777"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Equipos interdisciplinarios para acompañar la estrategia pactando. (SPP)</w:t>
      </w:r>
    </w:p>
    <w:p w14:paraId="7B4FC51C"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sz w:val="22"/>
          <w:szCs w:val="22"/>
        </w:rPr>
        <w:t>Contar con claros instrumentos de gestión para la implementación del SIGPARTICIPO. (OAP)</w:t>
      </w:r>
    </w:p>
    <w:p w14:paraId="2D7A5B67"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sz w:val="22"/>
          <w:szCs w:val="22"/>
        </w:rPr>
        <w:t>Seguimiento oportuno a los avances de planes institucionales consolidados en un instrumento planeación. (OAP)</w:t>
      </w:r>
    </w:p>
    <w:p w14:paraId="5127CCAF" w14:textId="0015BFCD"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ES"/>
        </w:rPr>
        <w:t xml:space="preserve">Respaldo de la Dirección y la Administración </w:t>
      </w:r>
      <w:r w:rsidR="008956F6">
        <w:rPr>
          <w:rFonts w:ascii="Arial" w:hAnsi="Arial" w:cs="Arial"/>
          <w:sz w:val="22"/>
          <w:szCs w:val="22"/>
          <w:lang w:val="es-ES"/>
        </w:rPr>
        <w:t xml:space="preserve">para el ejercicio de la evaluación independiente </w:t>
      </w:r>
      <w:r w:rsidRPr="00653146">
        <w:rPr>
          <w:rFonts w:ascii="Arial" w:hAnsi="Arial" w:cs="Arial"/>
          <w:sz w:val="22"/>
          <w:szCs w:val="22"/>
          <w:lang w:val="es-ES"/>
        </w:rPr>
        <w:t>(OCI)</w:t>
      </w:r>
    </w:p>
    <w:p w14:paraId="7EE42BD0" w14:textId="1D45C440" w:rsidR="00653146" w:rsidRPr="00653146" w:rsidRDefault="008956F6" w:rsidP="00653146">
      <w:pPr>
        <w:pStyle w:val="Prrafodelista"/>
        <w:numPr>
          <w:ilvl w:val="0"/>
          <w:numId w:val="1"/>
        </w:numPr>
        <w:spacing w:line="256" w:lineRule="auto"/>
        <w:jc w:val="both"/>
        <w:rPr>
          <w:rFonts w:ascii="Arial" w:hAnsi="Arial" w:cs="Arial"/>
          <w:sz w:val="22"/>
          <w:szCs w:val="22"/>
        </w:rPr>
      </w:pPr>
      <w:r>
        <w:rPr>
          <w:rFonts w:ascii="Arial" w:hAnsi="Arial" w:cs="Arial"/>
          <w:sz w:val="22"/>
          <w:szCs w:val="22"/>
          <w:lang w:val="es-ES"/>
        </w:rPr>
        <w:t xml:space="preserve"> </w:t>
      </w:r>
      <w:r w:rsidR="00653146" w:rsidRPr="00653146">
        <w:rPr>
          <w:rFonts w:ascii="Arial" w:hAnsi="Arial" w:cs="Arial"/>
          <w:sz w:val="22"/>
          <w:szCs w:val="22"/>
          <w:lang w:val="es-ES"/>
        </w:rPr>
        <w:t>Receptividad y credibilidad (OCI)</w:t>
      </w:r>
    </w:p>
    <w:p w14:paraId="1271CD64" w14:textId="5B6D3937" w:rsidR="00653146" w:rsidRPr="00653146" w:rsidRDefault="008956F6" w:rsidP="00653146">
      <w:pPr>
        <w:pStyle w:val="Prrafodelista"/>
        <w:numPr>
          <w:ilvl w:val="0"/>
          <w:numId w:val="1"/>
        </w:numPr>
        <w:jc w:val="both"/>
        <w:rPr>
          <w:rFonts w:ascii="Arial" w:hAnsi="Arial" w:cs="Arial"/>
          <w:sz w:val="22"/>
          <w:szCs w:val="22"/>
        </w:rPr>
      </w:pPr>
      <w:r>
        <w:rPr>
          <w:rFonts w:ascii="Arial" w:hAnsi="Arial" w:cs="Arial"/>
          <w:sz w:val="22"/>
          <w:szCs w:val="22"/>
        </w:rPr>
        <w:t>Gestión y recursividad (G. Etnias</w:t>
      </w:r>
      <w:r w:rsidR="00653146" w:rsidRPr="00653146">
        <w:rPr>
          <w:rFonts w:ascii="Arial" w:hAnsi="Arial" w:cs="Arial"/>
          <w:sz w:val="22"/>
          <w:szCs w:val="22"/>
        </w:rPr>
        <w:t>)</w:t>
      </w:r>
    </w:p>
    <w:p w14:paraId="32E12E5A" w14:textId="1B61BC5A"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 xml:space="preserve">Capacidad de Concertación y resolución de conflictos. </w:t>
      </w:r>
      <w:r w:rsidR="008956F6">
        <w:rPr>
          <w:rFonts w:ascii="Arial" w:hAnsi="Arial" w:cs="Arial"/>
          <w:sz w:val="22"/>
          <w:szCs w:val="22"/>
        </w:rPr>
        <w:t>(G. Etnias</w:t>
      </w:r>
      <w:r w:rsidR="008956F6" w:rsidRPr="00653146">
        <w:rPr>
          <w:rFonts w:ascii="Arial" w:hAnsi="Arial" w:cs="Arial"/>
          <w:sz w:val="22"/>
          <w:szCs w:val="22"/>
        </w:rPr>
        <w:t>)</w:t>
      </w:r>
    </w:p>
    <w:p w14:paraId="5BCA4886" w14:textId="02A42151"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Posicionamiento de la Escuela. (G</w:t>
      </w:r>
      <w:r w:rsidR="008956F6">
        <w:rPr>
          <w:rFonts w:ascii="Arial" w:hAnsi="Arial" w:cs="Arial"/>
          <w:sz w:val="22"/>
          <w:szCs w:val="22"/>
        </w:rPr>
        <w:t xml:space="preserve">. </w:t>
      </w:r>
      <w:r w:rsidRPr="00653146">
        <w:rPr>
          <w:rFonts w:ascii="Arial" w:hAnsi="Arial" w:cs="Arial"/>
          <w:sz w:val="22"/>
          <w:szCs w:val="22"/>
        </w:rPr>
        <w:t>E</w:t>
      </w:r>
      <w:r w:rsidR="008956F6">
        <w:rPr>
          <w:rFonts w:ascii="Arial" w:hAnsi="Arial" w:cs="Arial"/>
          <w:sz w:val="22"/>
          <w:szCs w:val="22"/>
        </w:rPr>
        <w:t>scuela</w:t>
      </w:r>
      <w:r w:rsidRPr="00653146">
        <w:rPr>
          <w:rFonts w:ascii="Arial" w:hAnsi="Arial" w:cs="Arial"/>
          <w:sz w:val="22"/>
          <w:szCs w:val="22"/>
        </w:rPr>
        <w:t xml:space="preserve">) </w:t>
      </w:r>
    </w:p>
    <w:p w14:paraId="7CCFC22E" w14:textId="1865075B"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 xml:space="preserve">Oferta llamativa y en evolución. </w:t>
      </w:r>
      <w:r w:rsidR="008956F6" w:rsidRPr="00653146">
        <w:rPr>
          <w:rFonts w:ascii="Arial" w:hAnsi="Arial" w:cs="Arial"/>
          <w:sz w:val="22"/>
          <w:szCs w:val="22"/>
        </w:rPr>
        <w:t>(G</w:t>
      </w:r>
      <w:r w:rsidR="008956F6">
        <w:rPr>
          <w:rFonts w:ascii="Arial" w:hAnsi="Arial" w:cs="Arial"/>
          <w:sz w:val="22"/>
          <w:szCs w:val="22"/>
        </w:rPr>
        <w:t xml:space="preserve">. </w:t>
      </w:r>
      <w:r w:rsidR="008956F6" w:rsidRPr="00653146">
        <w:rPr>
          <w:rFonts w:ascii="Arial" w:hAnsi="Arial" w:cs="Arial"/>
          <w:sz w:val="22"/>
          <w:szCs w:val="22"/>
        </w:rPr>
        <w:t>E</w:t>
      </w:r>
      <w:r w:rsidR="008956F6">
        <w:rPr>
          <w:rFonts w:ascii="Arial" w:hAnsi="Arial" w:cs="Arial"/>
          <w:sz w:val="22"/>
          <w:szCs w:val="22"/>
        </w:rPr>
        <w:t>scuela</w:t>
      </w:r>
      <w:r w:rsidR="008956F6" w:rsidRPr="00653146">
        <w:rPr>
          <w:rFonts w:ascii="Arial" w:hAnsi="Arial" w:cs="Arial"/>
          <w:sz w:val="22"/>
          <w:szCs w:val="22"/>
        </w:rPr>
        <w:t>)</w:t>
      </w:r>
    </w:p>
    <w:p w14:paraId="49595ADE" w14:textId="563B70AD"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MX"/>
        </w:rPr>
        <w:t>Confianza institucional en la mayoría de las localidades. (G</w:t>
      </w:r>
      <w:r w:rsidR="008956F6">
        <w:rPr>
          <w:rFonts w:ascii="Arial" w:hAnsi="Arial" w:cs="Arial"/>
          <w:sz w:val="22"/>
          <w:szCs w:val="22"/>
          <w:lang w:val="es-MX"/>
        </w:rPr>
        <w:t xml:space="preserve">. </w:t>
      </w:r>
      <w:r w:rsidRPr="00653146">
        <w:rPr>
          <w:rFonts w:ascii="Arial" w:hAnsi="Arial" w:cs="Arial"/>
          <w:sz w:val="22"/>
          <w:szCs w:val="22"/>
          <w:lang w:val="es-MX"/>
        </w:rPr>
        <w:t>J</w:t>
      </w:r>
      <w:r w:rsidR="008956F6">
        <w:rPr>
          <w:rFonts w:ascii="Arial" w:hAnsi="Arial" w:cs="Arial"/>
          <w:sz w:val="22"/>
          <w:szCs w:val="22"/>
          <w:lang w:val="es-MX"/>
        </w:rPr>
        <w:t>uventud</w:t>
      </w:r>
      <w:r w:rsidRPr="00653146">
        <w:rPr>
          <w:rFonts w:ascii="Arial" w:hAnsi="Arial" w:cs="Arial"/>
          <w:sz w:val="22"/>
          <w:szCs w:val="22"/>
          <w:lang w:val="es-MX"/>
        </w:rPr>
        <w:t>)</w:t>
      </w:r>
    </w:p>
    <w:p w14:paraId="03FFCFBE" w14:textId="159AAD85"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MX"/>
        </w:rPr>
        <w:t xml:space="preserve">Experiencia adquirida en los procesos de fortalecimiento a instancias y organizaciones sociales juveniles y de barrismo social. </w:t>
      </w:r>
      <w:r w:rsidR="008956F6" w:rsidRPr="00653146">
        <w:rPr>
          <w:rFonts w:ascii="Arial" w:hAnsi="Arial" w:cs="Arial"/>
          <w:sz w:val="22"/>
          <w:szCs w:val="22"/>
          <w:lang w:val="es-MX"/>
        </w:rPr>
        <w:t>(G</w:t>
      </w:r>
      <w:r w:rsidR="008956F6">
        <w:rPr>
          <w:rFonts w:ascii="Arial" w:hAnsi="Arial" w:cs="Arial"/>
          <w:sz w:val="22"/>
          <w:szCs w:val="22"/>
          <w:lang w:val="es-MX"/>
        </w:rPr>
        <w:t xml:space="preserve">. </w:t>
      </w:r>
      <w:r w:rsidR="008956F6" w:rsidRPr="00653146">
        <w:rPr>
          <w:rFonts w:ascii="Arial" w:hAnsi="Arial" w:cs="Arial"/>
          <w:sz w:val="22"/>
          <w:szCs w:val="22"/>
          <w:lang w:val="es-MX"/>
        </w:rPr>
        <w:t>J</w:t>
      </w:r>
      <w:r w:rsidR="008956F6">
        <w:rPr>
          <w:rFonts w:ascii="Arial" w:hAnsi="Arial" w:cs="Arial"/>
          <w:sz w:val="22"/>
          <w:szCs w:val="22"/>
          <w:lang w:val="es-MX"/>
        </w:rPr>
        <w:t>uventud</w:t>
      </w:r>
      <w:r w:rsidR="008956F6" w:rsidRPr="00653146">
        <w:rPr>
          <w:rFonts w:ascii="Arial" w:hAnsi="Arial" w:cs="Arial"/>
          <w:sz w:val="22"/>
          <w:szCs w:val="22"/>
          <w:lang w:val="es-MX"/>
        </w:rPr>
        <w:t>)</w:t>
      </w:r>
    </w:p>
    <w:p w14:paraId="061E651E" w14:textId="152D5CD3"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Se ha consolidado un proceso integral y permanente de acompañamiento técnico y asesoría a las JAC en las convocatorias  de la oferta institucional del IDPAC (G</w:t>
      </w:r>
      <w:r w:rsidR="008956F6">
        <w:rPr>
          <w:rFonts w:ascii="Arial" w:hAnsi="Arial" w:cs="Arial"/>
          <w:sz w:val="22"/>
          <w:szCs w:val="22"/>
        </w:rPr>
        <w:t xml:space="preserve">. </w:t>
      </w:r>
      <w:r w:rsidRPr="00653146">
        <w:rPr>
          <w:rFonts w:ascii="Arial" w:hAnsi="Arial" w:cs="Arial"/>
          <w:sz w:val="22"/>
          <w:szCs w:val="22"/>
        </w:rPr>
        <w:t>P</w:t>
      </w:r>
      <w:r w:rsidR="008956F6">
        <w:rPr>
          <w:rFonts w:ascii="Arial" w:hAnsi="Arial" w:cs="Arial"/>
          <w:sz w:val="22"/>
          <w:szCs w:val="22"/>
        </w:rPr>
        <w:t>royectos</w:t>
      </w:r>
      <w:r w:rsidRPr="00653146">
        <w:rPr>
          <w:rFonts w:ascii="Arial" w:hAnsi="Arial" w:cs="Arial"/>
          <w:sz w:val="22"/>
          <w:szCs w:val="22"/>
        </w:rPr>
        <w:t>)</w:t>
      </w:r>
    </w:p>
    <w:p w14:paraId="5719D403" w14:textId="32E3860F" w:rsidR="00653146" w:rsidRPr="00653146" w:rsidRDefault="008956F6" w:rsidP="00653146">
      <w:pPr>
        <w:pStyle w:val="Prrafodelista"/>
        <w:numPr>
          <w:ilvl w:val="0"/>
          <w:numId w:val="1"/>
        </w:numPr>
        <w:spacing w:line="256" w:lineRule="auto"/>
        <w:jc w:val="both"/>
        <w:rPr>
          <w:rFonts w:ascii="Arial" w:hAnsi="Arial" w:cs="Arial"/>
          <w:sz w:val="22"/>
          <w:szCs w:val="22"/>
        </w:rPr>
      </w:pPr>
      <w:r>
        <w:rPr>
          <w:rFonts w:ascii="Arial" w:hAnsi="Arial" w:cs="Arial"/>
          <w:sz w:val="22"/>
          <w:szCs w:val="22"/>
        </w:rPr>
        <w:t>Aporte</w:t>
      </w:r>
      <w:r w:rsidR="00653146" w:rsidRPr="00653146">
        <w:rPr>
          <w:rFonts w:ascii="Arial" w:hAnsi="Arial" w:cs="Arial"/>
          <w:sz w:val="22"/>
          <w:szCs w:val="22"/>
        </w:rPr>
        <w:t xml:space="preserve"> al objetivo misional de fortalecimiento de todas las capacidades y herramientas para la participación de las Juntas de Acción Comunal y Organizaciones sociales interesadas y articuladas al tejido comunal. (JAC Listas para gestionar más recursos distritales). </w:t>
      </w:r>
      <w:r w:rsidRPr="00653146">
        <w:rPr>
          <w:rFonts w:ascii="Arial" w:hAnsi="Arial" w:cs="Arial"/>
          <w:sz w:val="22"/>
          <w:szCs w:val="22"/>
        </w:rPr>
        <w:t>(G</w:t>
      </w:r>
      <w:r>
        <w:rPr>
          <w:rFonts w:ascii="Arial" w:hAnsi="Arial" w:cs="Arial"/>
          <w:sz w:val="22"/>
          <w:szCs w:val="22"/>
        </w:rPr>
        <w:t xml:space="preserve">. </w:t>
      </w:r>
      <w:r w:rsidRPr="00653146">
        <w:rPr>
          <w:rFonts w:ascii="Arial" w:hAnsi="Arial" w:cs="Arial"/>
          <w:sz w:val="22"/>
          <w:szCs w:val="22"/>
        </w:rPr>
        <w:t>P</w:t>
      </w:r>
      <w:r>
        <w:rPr>
          <w:rFonts w:ascii="Arial" w:hAnsi="Arial" w:cs="Arial"/>
          <w:sz w:val="22"/>
          <w:szCs w:val="22"/>
        </w:rPr>
        <w:t>royectos</w:t>
      </w:r>
      <w:r w:rsidRPr="00653146">
        <w:rPr>
          <w:rFonts w:ascii="Arial" w:hAnsi="Arial" w:cs="Arial"/>
          <w:sz w:val="22"/>
          <w:szCs w:val="22"/>
        </w:rPr>
        <w:t>)</w:t>
      </w:r>
    </w:p>
    <w:p w14:paraId="14E76610" w14:textId="77777777" w:rsidR="00653146" w:rsidRDefault="00653146" w:rsidP="00653146">
      <w:pPr>
        <w:pStyle w:val="Prrafodelista"/>
        <w:numPr>
          <w:ilvl w:val="0"/>
          <w:numId w:val="1"/>
        </w:numPr>
        <w:jc w:val="both"/>
        <w:rPr>
          <w:rFonts w:ascii="Arial" w:hAnsi="Arial" w:cs="Arial"/>
          <w:sz w:val="22"/>
          <w:szCs w:val="22"/>
        </w:rPr>
      </w:pPr>
      <w:r w:rsidRPr="00653146">
        <w:rPr>
          <w:rFonts w:ascii="Arial" w:hAnsi="Arial" w:cs="Arial"/>
          <w:sz w:val="22"/>
          <w:szCs w:val="22"/>
        </w:rPr>
        <w:t>Diagnósticos y mapeo integral de instancias Espacios de conexión y diálogo (GIMP)</w:t>
      </w:r>
    </w:p>
    <w:p w14:paraId="5C1516DD" w14:textId="04DA3610" w:rsidR="0050081F" w:rsidRPr="00653146" w:rsidRDefault="0050081F" w:rsidP="00653146">
      <w:pPr>
        <w:pStyle w:val="Prrafodelista"/>
        <w:numPr>
          <w:ilvl w:val="0"/>
          <w:numId w:val="1"/>
        </w:numPr>
        <w:jc w:val="both"/>
        <w:rPr>
          <w:rFonts w:ascii="Arial" w:hAnsi="Arial" w:cs="Arial"/>
          <w:sz w:val="22"/>
          <w:szCs w:val="22"/>
        </w:rPr>
      </w:pPr>
      <w:r>
        <w:rPr>
          <w:rFonts w:ascii="Arial" w:hAnsi="Arial" w:cs="Arial"/>
          <w:sz w:val="22"/>
          <w:szCs w:val="22"/>
        </w:rPr>
        <w:t>Fortalecimiento a las JAC con la entrega de incentivos para el mejoramiento de sus entornos y acceso a conectividad. (SAC)</w:t>
      </w:r>
    </w:p>
    <w:p w14:paraId="475A5D08"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MX"/>
        </w:rPr>
        <w:t>Elaboración y cumplimiento de los cronogramas que contienen las diferentes actividades a desarrollar por cada uno de los planes del proceso (GTH)</w:t>
      </w:r>
    </w:p>
    <w:p w14:paraId="70AFDAFD"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MX"/>
        </w:rPr>
        <w:t>Disposición en el acompañamiento a las áreas funcionales en la definición de requerimientos. (GTI)</w:t>
      </w:r>
    </w:p>
    <w:p w14:paraId="25710902"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lastRenderedPageBreak/>
        <w:t>Claridad en los procedimientos pre contractual, contractual y post contractual, lo que facilita el desarrollo de las actividades que se realizan a diario desde los diferentes equipos. (GC)</w:t>
      </w:r>
    </w:p>
    <w:p w14:paraId="2E3C8C76"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Cumplimiento a las actividades programadas en el Plan Institucional de Archivos –PINAR. (GD)</w:t>
      </w:r>
    </w:p>
    <w:p w14:paraId="63E5665A"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Puntos de control que  ayudan a mitigar el riesgo. (GF)</w:t>
      </w:r>
    </w:p>
    <w:p w14:paraId="72948294"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MX"/>
        </w:rPr>
        <w:t>Disminución en los tiempos de reporte a entes de control (GF)</w:t>
      </w:r>
    </w:p>
    <w:p w14:paraId="15E374BD" w14:textId="77777777" w:rsidR="00653146" w:rsidRDefault="00653146" w:rsidP="00364C65">
      <w:pPr>
        <w:rPr>
          <w:rFonts w:ascii="Arial" w:hAnsi="Arial" w:cs="Arial"/>
          <w:sz w:val="22"/>
          <w:szCs w:val="22"/>
        </w:rPr>
      </w:pPr>
    </w:p>
    <w:p w14:paraId="7515BB74" w14:textId="1F782633" w:rsidR="00653146" w:rsidRDefault="00653146" w:rsidP="00653146">
      <w:pPr>
        <w:pStyle w:val="Prrafodelista"/>
        <w:numPr>
          <w:ilvl w:val="0"/>
          <w:numId w:val="35"/>
        </w:numPr>
        <w:rPr>
          <w:rFonts w:ascii="Arial" w:hAnsi="Arial" w:cs="Arial"/>
          <w:b/>
          <w:sz w:val="22"/>
          <w:szCs w:val="22"/>
        </w:rPr>
      </w:pPr>
      <w:r>
        <w:rPr>
          <w:rFonts w:ascii="Arial" w:hAnsi="Arial" w:cs="Arial"/>
          <w:b/>
          <w:sz w:val="22"/>
          <w:szCs w:val="22"/>
        </w:rPr>
        <w:t>DEBILIDADES</w:t>
      </w:r>
    </w:p>
    <w:p w14:paraId="4CCF0670" w14:textId="77777777" w:rsidR="00653146" w:rsidRDefault="00653146" w:rsidP="00653146">
      <w:pPr>
        <w:rPr>
          <w:rFonts w:ascii="Arial" w:hAnsi="Arial" w:cs="Arial"/>
          <w:b/>
          <w:sz w:val="22"/>
          <w:szCs w:val="22"/>
        </w:rPr>
      </w:pPr>
    </w:p>
    <w:p w14:paraId="3AE070C1" w14:textId="397F96D1" w:rsidR="00653146" w:rsidRPr="00663D03" w:rsidRDefault="004F70DB" w:rsidP="00653146">
      <w:pPr>
        <w:pStyle w:val="Prrafodelista"/>
        <w:numPr>
          <w:ilvl w:val="0"/>
          <w:numId w:val="1"/>
        </w:numPr>
        <w:jc w:val="both"/>
        <w:rPr>
          <w:rFonts w:ascii="Arial" w:hAnsi="Arial" w:cs="Arial"/>
          <w:sz w:val="22"/>
          <w:szCs w:val="22"/>
        </w:rPr>
      </w:pPr>
      <w:r>
        <w:rPr>
          <w:rFonts w:ascii="Arial" w:hAnsi="Arial" w:cs="Arial"/>
          <w:sz w:val="22"/>
          <w:szCs w:val="22"/>
        </w:rPr>
        <w:t xml:space="preserve">Portal </w:t>
      </w:r>
      <w:r w:rsidR="00653146" w:rsidRPr="00663D03">
        <w:rPr>
          <w:rFonts w:ascii="Arial" w:hAnsi="Arial" w:cs="Arial"/>
          <w:sz w:val="22"/>
          <w:szCs w:val="22"/>
        </w:rPr>
        <w:t>Web de difícil navegación que dificul</w:t>
      </w:r>
      <w:r>
        <w:rPr>
          <w:rFonts w:ascii="Arial" w:hAnsi="Arial" w:cs="Arial"/>
          <w:sz w:val="22"/>
          <w:szCs w:val="22"/>
        </w:rPr>
        <w:t>ta el acceso a la información, a</w:t>
      </w:r>
      <w:r w:rsidR="00653146" w:rsidRPr="00663D03">
        <w:rPr>
          <w:rFonts w:ascii="Arial" w:hAnsi="Arial" w:cs="Arial"/>
          <w:sz w:val="22"/>
          <w:szCs w:val="22"/>
        </w:rPr>
        <w:t>ccesibilidad, falta de permanencia de intérprete de señas. (OAC)</w:t>
      </w:r>
    </w:p>
    <w:p w14:paraId="4F5276D0" w14:textId="6EC9A292" w:rsidR="00653146" w:rsidRPr="00663D03" w:rsidRDefault="00653146" w:rsidP="00653146">
      <w:pPr>
        <w:pStyle w:val="Prrafodelista"/>
        <w:numPr>
          <w:ilvl w:val="0"/>
          <w:numId w:val="2"/>
        </w:numPr>
        <w:jc w:val="both"/>
        <w:rPr>
          <w:rFonts w:ascii="Arial" w:hAnsi="Arial" w:cs="Arial"/>
          <w:sz w:val="22"/>
          <w:szCs w:val="22"/>
        </w:rPr>
      </w:pPr>
      <w:r w:rsidRPr="00663D03">
        <w:rPr>
          <w:rFonts w:ascii="Arial" w:hAnsi="Arial" w:cs="Arial"/>
          <w:sz w:val="22"/>
          <w:szCs w:val="22"/>
        </w:rPr>
        <w:t>Desconocimiento de la entidad y sus servicios por parte de los colaboradores de territorio</w:t>
      </w:r>
      <w:r w:rsidR="004F70DB">
        <w:rPr>
          <w:rFonts w:ascii="Arial" w:hAnsi="Arial" w:cs="Arial"/>
          <w:sz w:val="22"/>
          <w:szCs w:val="22"/>
        </w:rPr>
        <w:t xml:space="preserve"> </w:t>
      </w:r>
      <w:r w:rsidRPr="00663D03">
        <w:rPr>
          <w:rFonts w:ascii="Arial" w:hAnsi="Arial" w:cs="Arial"/>
          <w:sz w:val="22"/>
          <w:szCs w:val="22"/>
        </w:rPr>
        <w:t>(OAC)</w:t>
      </w:r>
    </w:p>
    <w:p w14:paraId="29A4F1DD" w14:textId="77777777" w:rsidR="00653146" w:rsidRPr="00663D03" w:rsidRDefault="00653146" w:rsidP="00653146">
      <w:pPr>
        <w:pStyle w:val="Prrafodelista"/>
        <w:numPr>
          <w:ilvl w:val="0"/>
          <w:numId w:val="2"/>
        </w:numPr>
        <w:jc w:val="both"/>
        <w:rPr>
          <w:rFonts w:ascii="Arial" w:hAnsi="Arial" w:cs="Arial"/>
          <w:sz w:val="22"/>
          <w:szCs w:val="22"/>
        </w:rPr>
      </w:pPr>
      <w:r w:rsidRPr="00663D03">
        <w:rPr>
          <w:rFonts w:ascii="Arial" w:hAnsi="Arial" w:cs="Arial"/>
          <w:sz w:val="22"/>
          <w:szCs w:val="22"/>
        </w:rPr>
        <w:t>Falta de información oportuna de las áreas a la oficina de Comunicaciones (OAC)</w:t>
      </w:r>
    </w:p>
    <w:p w14:paraId="37DF7F21" w14:textId="77777777" w:rsidR="00653146" w:rsidRPr="00663D03" w:rsidRDefault="00653146" w:rsidP="00653146">
      <w:pPr>
        <w:pStyle w:val="Prrafodelista"/>
        <w:numPr>
          <w:ilvl w:val="0"/>
          <w:numId w:val="2"/>
        </w:numPr>
        <w:jc w:val="both"/>
        <w:rPr>
          <w:rFonts w:ascii="Arial" w:hAnsi="Arial" w:cs="Arial"/>
          <w:sz w:val="22"/>
          <w:szCs w:val="22"/>
        </w:rPr>
      </w:pPr>
      <w:r w:rsidRPr="00663D03">
        <w:rPr>
          <w:rFonts w:ascii="Arial" w:hAnsi="Arial" w:cs="Arial"/>
          <w:sz w:val="22"/>
          <w:szCs w:val="22"/>
        </w:rPr>
        <w:t>Cambio permanente de las fechas de los hitos y ampliación permanente de las convocatorias (credibilidad y pauta). (OAC)</w:t>
      </w:r>
    </w:p>
    <w:p w14:paraId="141CF8A5" w14:textId="3703DA8B" w:rsidR="00653146" w:rsidRPr="00663D03" w:rsidRDefault="004F70DB" w:rsidP="00653146">
      <w:pPr>
        <w:pStyle w:val="Prrafodelista"/>
        <w:numPr>
          <w:ilvl w:val="0"/>
          <w:numId w:val="1"/>
        </w:numPr>
        <w:jc w:val="both"/>
        <w:rPr>
          <w:rFonts w:ascii="Arial" w:hAnsi="Arial" w:cs="Arial"/>
          <w:bCs/>
          <w:sz w:val="22"/>
          <w:szCs w:val="22"/>
        </w:rPr>
      </w:pPr>
      <w:r>
        <w:rPr>
          <w:rFonts w:ascii="Arial" w:hAnsi="Arial" w:cs="Arial"/>
          <w:sz w:val="22"/>
          <w:szCs w:val="22"/>
        </w:rPr>
        <w:t>Falta de recurso humano que apoye las actividades administrativa del laboratorio</w:t>
      </w:r>
      <w:r w:rsidR="00653146" w:rsidRPr="00663D03">
        <w:rPr>
          <w:rFonts w:ascii="Arial" w:hAnsi="Arial" w:cs="Arial"/>
          <w:sz w:val="22"/>
          <w:szCs w:val="22"/>
        </w:rPr>
        <w:t xml:space="preserve"> (PARTICILAB</w:t>
      </w:r>
      <w:r w:rsidR="00653146" w:rsidRPr="00663D03">
        <w:rPr>
          <w:rFonts w:ascii="Arial" w:hAnsi="Arial" w:cs="Arial"/>
          <w:bCs/>
          <w:sz w:val="22"/>
          <w:szCs w:val="22"/>
        </w:rPr>
        <w:t>)</w:t>
      </w:r>
    </w:p>
    <w:p w14:paraId="3F12C501" w14:textId="57B7C873" w:rsidR="00653146" w:rsidRPr="00663D03" w:rsidRDefault="00653146" w:rsidP="00653146">
      <w:pPr>
        <w:pStyle w:val="Prrafodelista"/>
        <w:numPr>
          <w:ilvl w:val="0"/>
          <w:numId w:val="1"/>
        </w:numPr>
        <w:jc w:val="both"/>
        <w:rPr>
          <w:rFonts w:ascii="Arial" w:hAnsi="Arial" w:cs="Arial"/>
          <w:bCs/>
          <w:sz w:val="22"/>
          <w:szCs w:val="22"/>
        </w:rPr>
      </w:pPr>
      <w:r w:rsidRPr="00663D03">
        <w:rPr>
          <w:rFonts w:ascii="Arial" w:hAnsi="Arial" w:cs="Arial"/>
          <w:bCs/>
          <w:sz w:val="22"/>
          <w:szCs w:val="22"/>
        </w:rPr>
        <w:t xml:space="preserve">La ausencia de respuesta oportuna por parte de algunas áreas a los requerimientos que realiza la oficina en el marco del Modelo de Gestión Jurídica Pública (agenda regulatoria, normograma…), inclusive en temas relacionados con </w:t>
      </w:r>
      <w:r w:rsidR="004F70DB">
        <w:rPr>
          <w:rFonts w:ascii="Arial" w:hAnsi="Arial" w:cs="Arial"/>
          <w:bCs/>
          <w:sz w:val="22"/>
          <w:szCs w:val="22"/>
        </w:rPr>
        <w:t>acciones constitucionales. (GJ</w:t>
      </w:r>
      <w:r w:rsidRPr="00663D03">
        <w:rPr>
          <w:rFonts w:ascii="Arial" w:hAnsi="Arial" w:cs="Arial"/>
          <w:bCs/>
          <w:sz w:val="22"/>
          <w:szCs w:val="22"/>
        </w:rPr>
        <w:t>)</w:t>
      </w:r>
    </w:p>
    <w:p w14:paraId="4E1C904D" w14:textId="6AE46557" w:rsidR="00653146" w:rsidRPr="00663D03" w:rsidRDefault="00653146" w:rsidP="00653146">
      <w:pPr>
        <w:pStyle w:val="Prrafodelista"/>
        <w:numPr>
          <w:ilvl w:val="0"/>
          <w:numId w:val="1"/>
        </w:numPr>
        <w:jc w:val="both"/>
        <w:rPr>
          <w:rFonts w:ascii="Arial" w:hAnsi="Arial" w:cs="Arial"/>
          <w:bCs/>
          <w:sz w:val="22"/>
          <w:szCs w:val="22"/>
        </w:rPr>
      </w:pPr>
      <w:r w:rsidRPr="00663D03">
        <w:rPr>
          <w:rFonts w:ascii="Arial" w:hAnsi="Arial" w:cs="Arial"/>
          <w:bCs/>
          <w:sz w:val="22"/>
          <w:szCs w:val="22"/>
        </w:rPr>
        <w:t>Los tiempos de solicitud de acompañamiento o  de apoyos jurídico</w:t>
      </w:r>
      <w:r w:rsidR="004F70DB">
        <w:rPr>
          <w:rFonts w:ascii="Arial" w:hAnsi="Arial" w:cs="Arial"/>
          <w:bCs/>
          <w:sz w:val="22"/>
          <w:szCs w:val="22"/>
        </w:rPr>
        <w:t>s</w:t>
      </w:r>
      <w:r w:rsidRPr="00663D03">
        <w:rPr>
          <w:rFonts w:ascii="Arial" w:hAnsi="Arial" w:cs="Arial"/>
          <w:bCs/>
          <w:sz w:val="22"/>
          <w:szCs w:val="22"/>
        </w:rPr>
        <w:t xml:space="preserve"> por parte de las diferentes dependencias y la ausencia de revisión de los documentos que se remiten por parte del jefe del área. (GJ)</w:t>
      </w:r>
    </w:p>
    <w:p w14:paraId="38D8CB1D" w14:textId="3D4EEE6C" w:rsidR="00653146" w:rsidRPr="00663D03" w:rsidRDefault="00653146" w:rsidP="00653146">
      <w:pPr>
        <w:pStyle w:val="Prrafodelista"/>
        <w:numPr>
          <w:ilvl w:val="0"/>
          <w:numId w:val="1"/>
        </w:numPr>
        <w:jc w:val="both"/>
        <w:rPr>
          <w:rFonts w:ascii="Arial" w:hAnsi="Arial" w:cs="Arial"/>
          <w:sz w:val="22"/>
          <w:szCs w:val="22"/>
        </w:rPr>
      </w:pPr>
      <w:r w:rsidRPr="00663D03">
        <w:rPr>
          <w:rFonts w:ascii="Arial" w:hAnsi="Arial" w:cs="Arial"/>
          <w:bCs/>
          <w:sz w:val="22"/>
          <w:szCs w:val="22"/>
        </w:rPr>
        <w:t>Ausencia de claridad respecto a las funciones de la O</w:t>
      </w:r>
      <w:r w:rsidR="004F70DB">
        <w:rPr>
          <w:rFonts w:ascii="Arial" w:hAnsi="Arial" w:cs="Arial"/>
          <w:bCs/>
          <w:sz w:val="22"/>
          <w:szCs w:val="22"/>
        </w:rPr>
        <w:t xml:space="preserve">ficina </w:t>
      </w:r>
      <w:r w:rsidRPr="00663D03">
        <w:rPr>
          <w:rFonts w:ascii="Arial" w:hAnsi="Arial" w:cs="Arial"/>
          <w:bCs/>
          <w:sz w:val="22"/>
          <w:szCs w:val="22"/>
        </w:rPr>
        <w:t>J</w:t>
      </w:r>
      <w:r w:rsidR="004F70DB">
        <w:rPr>
          <w:rFonts w:ascii="Arial" w:hAnsi="Arial" w:cs="Arial"/>
          <w:bCs/>
          <w:sz w:val="22"/>
          <w:szCs w:val="22"/>
        </w:rPr>
        <w:t>urídica</w:t>
      </w:r>
      <w:r w:rsidRPr="00663D03">
        <w:rPr>
          <w:rFonts w:ascii="Arial" w:hAnsi="Arial" w:cs="Arial"/>
          <w:bCs/>
          <w:sz w:val="22"/>
          <w:szCs w:val="22"/>
        </w:rPr>
        <w:t>. (GJ)</w:t>
      </w:r>
    </w:p>
    <w:p w14:paraId="6FF4FC03" w14:textId="43DFAB57" w:rsidR="00653146" w:rsidRPr="00663D03" w:rsidRDefault="00653146" w:rsidP="00653146">
      <w:pPr>
        <w:pStyle w:val="Prrafodelista"/>
        <w:numPr>
          <w:ilvl w:val="0"/>
          <w:numId w:val="1"/>
        </w:numPr>
        <w:jc w:val="both"/>
        <w:rPr>
          <w:rFonts w:ascii="Arial" w:hAnsi="Arial" w:cs="Arial"/>
          <w:bCs/>
          <w:sz w:val="22"/>
          <w:szCs w:val="22"/>
        </w:rPr>
      </w:pPr>
      <w:r w:rsidRPr="00663D03">
        <w:rPr>
          <w:rFonts w:ascii="Arial" w:hAnsi="Arial" w:cs="Arial"/>
          <w:bCs/>
          <w:sz w:val="22"/>
          <w:szCs w:val="22"/>
        </w:rPr>
        <w:t xml:space="preserve">Poca visibilidad en algunas acciones </w:t>
      </w:r>
      <w:r w:rsidR="004F70DB">
        <w:rPr>
          <w:rFonts w:ascii="Arial" w:hAnsi="Arial" w:cs="Arial"/>
          <w:bCs/>
          <w:sz w:val="22"/>
          <w:szCs w:val="22"/>
        </w:rPr>
        <w:t xml:space="preserve">de LGBTI + Mujer y Género </w:t>
      </w:r>
      <w:r w:rsidRPr="00663D03">
        <w:rPr>
          <w:rFonts w:ascii="Arial" w:hAnsi="Arial" w:cs="Arial"/>
          <w:bCs/>
          <w:sz w:val="22"/>
          <w:szCs w:val="22"/>
        </w:rPr>
        <w:t xml:space="preserve">(SFOS) </w:t>
      </w:r>
      <w:r w:rsidRPr="00663D03">
        <w:rPr>
          <w:rFonts w:ascii="Arial" w:hAnsi="Arial" w:cs="Arial"/>
          <w:sz w:val="22"/>
          <w:szCs w:val="22"/>
        </w:rPr>
        <w:t>(</w:t>
      </w:r>
      <w:proofErr w:type="spellStart"/>
      <w:r w:rsidRPr="00663D03">
        <w:rPr>
          <w:rFonts w:ascii="Arial" w:hAnsi="Arial" w:cs="Arial"/>
          <w:sz w:val="22"/>
          <w:szCs w:val="22"/>
        </w:rPr>
        <w:t>MyG</w:t>
      </w:r>
      <w:proofErr w:type="spellEnd"/>
      <w:r w:rsidRPr="00663D03">
        <w:rPr>
          <w:rFonts w:ascii="Arial" w:hAnsi="Arial" w:cs="Arial"/>
          <w:sz w:val="22"/>
          <w:szCs w:val="22"/>
        </w:rPr>
        <w:t>)</w:t>
      </w:r>
    </w:p>
    <w:p w14:paraId="2474EF2F" w14:textId="788A1968" w:rsidR="00653146" w:rsidRPr="00663D03" w:rsidRDefault="00653146" w:rsidP="00653146">
      <w:pPr>
        <w:pStyle w:val="Prrafodelista"/>
        <w:numPr>
          <w:ilvl w:val="0"/>
          <w:numId w:val="1"/>
        </w:numPr>
        <w:jc w:val="both"/>
        <w:rPr>
          <w:rFonts w:ascii="Arial" w:hAnsi="Arial" w:cs="Arial"/>
          <w:bCs/>
          <w:sz w:val="22"/>
          <w:szCs w:val="22"/>
        </w:rPr>
      </w:pPr>
      <w:r w:rsidRPr="00663D03">
        <w:rPr>
          <w:rFonts w:ascii="Arial" w:hAnsi="Arial" w:cs="Arial"/>
          <w:bCs/>
          <w:sz w:val="22"/>
          <w:szCs w:val="22"/>
        </w:rPr>
        <w:t>Falta fortalecer las estrategias</w:t>
      </w:r>
      <w:r w:rsidR="004F70DB">
        <w:rPr>
          <w:rFonts w:ascii="Arial" w:hAnsi="Arial" w:cs="Arial"/>
          <w:bCs/>
          <w:sz w:val="22"/>
          <w:szCs w:val="22"/>
        </w:rPr>
        <w:t xml:space="preserve"> de articulación con las demás Gerencias y S</w:t>
      </w:r>
      <w:r w:rsidRPr="00663D03">
        <w:rPr>
          <w:rFonts w:ascii="Arial" w:hAnsi="Arial" w:cs="Arial"/>
          <w:bCs/>
          <w:sz w:val="22"/>
          <w:szCs w:val="22"/>
        </w:rPr>
        <w:t>ubdirecciones (SFOS)</w:t>
      </w:r>
      <w:r w:rsidRPr="00663D03">
        <w:rPr>
          <w:rFonts w:ascii="Arial" w:hAnsi="Arial" w:cs="Arial"/>
          <w:sz w:val="22"/>
          <w:szCs w:val="22"/>
        </w:rPr>
        <w:t xml:space="preserve"> (</w:t>
      </w:r>
      <w:proofErr w:type="spellStart"/>
      <w:r w:rsidRPr="00663D03">
        <w:rPr>
          <w:rFonts w:ascii="Arial" w:hAnsi="Arial" w:cs="Arial"/>
          <w:sz w:val="22"/>
          <w:szCs w:val="22"/>
        </w:rPr>
        <w:t>MyG</w:t>
      </w:r>
      <w:proofErr w:type="spellEnd"/>
      <w:r w:rsidRPr="00663D03">
        <w:rPr>
          <w:rFonts w:ascii="Arial" w:hAnsi="Arial" w:cs="Arial"/>
          <w:sz w:val="22"/>
          <w:szCs w:val="22"/>
        </w:rPr>
        <w:t>)</w:t>
      </w:r>
    </w:p>
    <w:p w14:paraId="3508ADB9" w14:textId="77777777" w:rsidR="00653146" w:rsidRPr="00663D03" w:rsidRDefault="00653146" w:rsidP="00653146">
      <w:pPr>
        <w:pStyle w:val="Prrafodelista"/>
        <w:numPr>
          <w:ilvl w:val="0"/>
          <w:numId w:val="1"/>
        </w:numPr>
        <w:jc w:val="both"/>
        <w:rPr>
          <w:rFonts w:ascii="Arial" w:hAnsi="Arial" w:cs="Arial"/>
          <w:bCs/>
          <w:sz w:val="22"/>
          <w:szCs w:val="22"/>
        </w:rPr>
      </w:pPr>
      <w:r w:rsidRPr="00663D03">
        <w:rPr>
          <w:rFonts w:ascii="Arial" w:hAnsi="Arial" w:cs="Arial"/>
          <w:bCs/>
          <w:sz w:val="22"/>
          <w:szCs w:val="22"/>
        </w:rPr>
        <w:t>Los equipos se componen por un número muy reducido de gestores, teniendo en cuenta la demanda a nivel Distrital (SFOS)</w:t>
      </w:r>
      <w:r w:rsidRPr="00663D03">
        <w:rPr>
          <w:rFonts w:ascii="Arial" w:hAnsi="Arial" w:cs="Arial"/>
          <w:sz w:val="22"/>
          <w:szCs w:val="22"/>
        </w:rPr>
        <w:t xml:space="preserve"> (</w:t>
      </w:r>
      <w:proofErr w:type="spellStart"/>
      <w:r w:rsidRPr="00663D03">
        <w:rPr>
          <w:rFonts w:ascii="Arial" w:hAnsi="Arial" w:cs="Arial"/>
          <w:sz w:val="22"/>
          <w:szCs w:val="22"/>
        </w:rPr>
        <w:t>MyG</w:t>
      </w:r>
      <w:proofErr w:type="spellEnd"/>
      <w:r w:rsidRPr="00663D03">
        <w:rPr>
          <w:rFonts w:ascii="Arial" w:hAnsi="Arial" w:cs="Arial"/>
          <w:sz w:val="22"/>
          <w:szCs w:val="22"/>
        </w:rPr>
        <w:t>)</w:t>
      </w:r>
    </w:p>
    <w:p w14:paraId="28FD6F45" w14:textId="77777777" w:rsidR="00653146" w:rsidRPr="00663D03" w:rsidRDefault="00653146" w:rsidP="00653146">
      <w:pPr>
        <w:pStyle w:val="Prrafodelista"/>
        <w:numPr>
          <w:ilvl w:val="0"/>
          <w:numId w:val="1"/>
        </w:numPr>
        <w:jc w:val="both"/>
        <w:rPr>
          <w:rFonts w:ascii="Arial" w:hAnsi="Arial" w:cs="Arial"/>
          <w:bCs/>
          <w:sz w:val="22"/>
          <w:szCs w:val="22"/>
        </w:rPr>
      </w:pPr>
      <w:r w:rsidRPr="00663D03">
        <w:rPr>
          <w:rFonts w:ascii="Arial" w:hAnsi="Arial" w:cs="Arial"/>
          <w:bCs/>
          <w:sz w:val="22"/>
          <w:szCs w:val="22"/>
        </w:rPr>
        <w:t>Legibilidad (más allá de la disponibilidad) (OBSERVATORIO)</w:t>
      </w:r>
    </w:p>
    <w:p w14:paraId="1DA27479" w14:textId="77777777" w:rsidR="00653146" w:rsidRPr="00663D03" w:rsidRDefault="00653146" w:rsidP="00653146">
      <w:pPr>
        <w:pStyle w:val="Prrafodelista"/>
        <w:numPr>
          <w:ilvl w:val="0"/>
          <w:numId w:val="1"/>
        </w:numPr>
        <w:jc w:val="both"/>
        <w:rPr>
          <w:rFonts w:ascii="Arial" w:hAnsi="Arial" w:cs="Arial"/>
          <w:bCs/>
          <w:sz w:val="22"/>
          <w:szCs w:val="22"/>
        </w:rPr>
      </w:pPr>
      <w:r w:rsidRPr="00663D03">
        <w:rPr>
          <w:rFonts w:ascii="Arial" w:hAnsi="Arial" w:cs="Arial"/>
          <w:bCs/>
          <w:sz w:val="22"/>
          <w:szCs w:val="22"/>
        </w:rPr>
        <w:t>Coordinación con los tiempos de la agenda pública (OBSERVATORIO)</w:t>
      </w:r>
    </w:p>
    <w:p w14:paraId="7C5B0797" w14:textId="77777777" w:rsidR="00653146" w:rsidRPr="00663D03" w:rsidRDefault="00653146" w:rsidP="00653146">
      <w:pPr>
        <w:pStyle w:val="Prrafodelista"/>
        <w:numPr>
          <w:ilvl w:val="0"/>
          <w:numId w:val="1"/>
        </w:numPr>
        <w:jc w:val="both"/>
        <w:rPr>
          <w:rFonts w:ascii="Arial" w:hAnsi="Arial" w:cs="Arial"/>
          <w:bCs/>
          <w:sz w:val="22"/>
          <w:szCs w:val="22"/>
        </w:rPr>
      </w:pPr>
      <w:r w:rsidRPr="00663D03">
        <w:rPr>
          <w:rFonts w:ascii="Arial" w:hAnsi="Arial" w:cs="Arial"/>
          <w:bCs/>
          <w:sz w:val="22"/>
          <w:szCs w:val="22"/>
        </w:rPr>
        <w:t>Falta de articulación y flujo de información en los equipos territoriales. (SPP)</w:t>
      </w:r>
    </w:p>
    <w:p w14:paraId="4B3F308E" w14:textId="77777777" w:rsidR="00653146" w:rsidRPr="00663D03" w:rsidRDefault="00653146" w:rsidP="00653146">
      <w:pPr>
        <w:pStyle w:val="Prrafodelista"/>
        <w:numPr>
          <w:ilvl w:val="0"/>
          <w:numId w:val="1"/>
        </w:numPr>
        <w:jc w:val="both"/>
        <w:rPr>
          <w:rFonts w:ascii="Arial" w:hAnsi="Arial" w:cs="Arial"/>
          <w:bCs/>
          <w:sz w:val="22"/>
          <w:szCs w:val="22"/>
        </w:rPr>
      </w:pPr>
      <w:r w:rsidRPr="00663D03">
        <w:rPr>
          <w:rFonts w:ascii="Arial" w:hAnsi="Arial" w:cs="Arial"/>
          <w:bCs/>
          <w:sz w:val="22"/>
          <w:szCs w:val="22"/>
        </w:rPr>
        <w:t>Tiempos “ajustados” impiden adecuada pedagogía y socialización en Presupuestos Participativos. (SPP)</w:t>
      </w:r>
    </w:p>
    <w:p w14:paraId="52368570" w14:textId="1E1F3388" w:rsidR="00653146" w:rsidRPr="00663D03" w:rsidRDefault="00653146" w:rsidP="00653146">
      <w:pPr>
        <w:pStyle w:val="Prrafodelista"/>
        <w:numPr>
          <w:ilvl w:val="0"/>
          <w:numId w:val="1"/>
        </w:numPr>
        <w:jc w:val="both"/>
        <w:rPr>
          <w:rFonts w:ascii="Arial" w:hAnsi="Arial" w:cs="Arial"/>
          <w:bCs/>
          <w:sz w:val="22"/>
          <w:szCs w:val="22"/>
        </w:rPr>
      </w:pPr>
      <w:r w:rsidRPr="00663D03">
        <w:rPr>
          <w:rFonts w:ascii="Arial" w:hAnsi="Arial" w:cs="Arial"/>
          <w:bCs/>
          <w:sz w:val="22"/>
          <w:szCs w:val="22"/>
        </w:rPr>
        <w:t>Falta de articulación de las entidades para divulgar  la oferta institucional</w:t>
      </w:r>
      <w:r w:rsidR="004F70DB">
        <w:rPr>
          <w:rFonts w:ascii="Arial" w:hAnsi="Arial" w:cs="Arial"/>
          <w:bCs/>
          <w:sz w:val="22"/>
          <w:szCs w:val="22"/>
        </w:rPr>
        <w:t>, r</w:t>
      </w:r>
      <w:r w:rsidRPr="00663D03">
        <w:rPr>
          <w:rFonts w:ascii="Arial" w:hAnsi="Arial" w:cs="Arial"/>
          <w:bCs/>
          <w:sz w:val="22"/>
          <w:szCs w:val="22"/>
        </w:rPr>
        <w:t>eprocesos y agotamiento de la población. (SPP)</w:t>
      </w:r>
    </w:p>
    <w:p w14:paraId="10A9E8F7" w14:textId="77777777" w:rsidR="00653146" w:rsidRPr="00663D03" w:rsidRDefault="00653146" w:rsidP="00653146">
      <w:pPr>
        <w:pStyle w:val="Prrafodelista"/>
        <w:numPr>
          <w:ilvl w:val="0"/>
          <w:numId w:val="1"/>
        </w:numPr>
        <w:jc w:val="both"/>
        <w:rPr>
          <w:rFonts w:ascii="Arial" w:hAnsi="Arial" w:cs="Arial"/>
          <w:bCs/>
          <w:sz w:val="22"/>
          <w:szCs w:val="22"/>
        </w:rPr>
      </w:pPr>
      <w:r w:rsidRPr="00663D03">
        <w:rPr>
          <w:rFonts w:ascii="Arial" w:hAnsi="Arial" w:cs="Arial"/>
          <w:bCs/>
          <w:sz w:val="22"/>
          <w:szCs w:val="22"/>
        </w:rPr>
        <w:t>El relacionamiento con tenderos (as) en la estrategia “Nuevos Sujetos de la Participación” debe realizarse de manera personalizada en razón a su oficio. No hay equipo suficiente para ello. (SPP)</w:t>
      </w:r>
    </w:p>
    <w:p w14:paraId="615B05F3" w14:textId="77777777" w:rsidR="00653146" w:rsidRPr="00663D03" w:rsidRDefault="00653146" w:rsidP="00653146">
      <w:pPr>
        <w:pStyle w:val="Prrafodelista"/>
        <w:numPr>
          <w:ilvl w:val="0"/>
          <w:numId w:val="1"/>
        </w:numPr>
        <w:jc w:val="both"/>
        <w:rPr>
          <w:rFonts w:ascii="Arial" w:hAnsi="Arial" w:cs="Arial"/>
          <w:bCs/>
          <w:sz w:val="22"/>
          <w:szCs w:val="22"/>
        </w:rPr>
      </w:pPr>
      <w:r w:rsidRPr="00663D03">
        <w:rPr>
          <w:rFonts w:ascii="Arial" w:hAnsi="Arial" w:cs="Arial"/>
          <w:bCs/>
          <w:sz w:val="22"/>
          <w:szCs w:val="22"/>
        </w:rPr>
        <w:t>Falta de material institucional impreso para ejercicios de pedagogía y promoción. (SPP)</w:t>
      </w:r>
    </w:p>
    <w:p w14:paraId="7C001A48" w14:textId="5C6E0C90" w:rsidR="00653146" w:rsidRPr="00663D03" w:rsidRDefault="00653146" w:rsidP="00653146">
      <w:pPr>
        <w:pStyle w:val="Prrafodelista"/>
        <w:numPr>
          <w:ilvl w:val="0"/>
          <w:numId w:val="1"/>
        </w:numPr>
        <w:jc w:val="both"/>
        <w:rPr>
          <w:rFonts w:ascii="Arial" w:hAnsi="Arial" w:cs="Arial"/>
          <w:bCs/>
          <w:sz w:val="22"/>
          <w:szCs w:val="22"/>
        </w:rPr>
      </w:pPr>
      <w:r w:rsidRPr="00663D03">
        <w:rPr>
          <w:rFonts w:ascii="Arial" w:hAnsi="Arial" w:cs="Arial"/>
          <w:bCs/>
          <w:sz w:val="22"/>
          <w:szCs w:val="22"/>
        </w:rPr>
        <w:t xml:space="preserve">Apatía de algunas entidades para vincularse o cumplir con </w:t>
      </w:r>
      <w:r w:rsidR="004F70DB">
        <w:rPr>
          <w:rFonts w:ascii="Arial" w:hAnsi="Arial" w:cs="Arial"/>
          <w:bCs/>
          <w:sz w:val="22"/>
          <w:szCs w:val="22"/>
        </w:rPr>
        <w:t>los compromisos de los pactos, m</w:t>
      </w:r>
      <w:r w:rsidRPr="00663D03">
        <w:rPr>
          <w:rFonts w:ascii="Arial" w:hAnsi="Arial" w:cs="Arial"/>
          <w:bCs/>
          <w:sz w:val="22"/>
          <w:szCs w:val="22"/>
        </w:rPr>
        <w:t>uchas entidades realizan pactos de manera autónoma. (SPP)</w:t>
      </w:r>
    </w:p>
    <w:p w14:paraId="51D8D1F5" w14:textId="45D8E16C" w:rsidR="00653146" w:rsidRPr="00663D03" w:rsidRDefault="004F70DB" w:rsidP="00653146">
      <w:pPr>
        <w:pStyle w:val="Prrafodelista"/>
        <w:numPr>
          <w:ilvl w:val="0"/>
          <w:numId w:val="1"/>
        </w:numPr>
        <w:jc w:val="both"/>
        <w:rPr>
          <w:rFonts w:ascii="Arial" w:hAnsi="Arial" w:cs="Arial"/>
          <w:bCs/>
          <w:sz w:val="22"/>
          <w:szCs w:val="22"/>
        </w:rPr>
      </w:pPr>
      <w:r>
        <w:rPr>
          <w:rFonts w:ascii="Arial" w:hAnsi="Arial" w:cs="Arial"/>
          <w:bCs/>
          <w:sz w:val="22"/>
          <w:szCs w:val="22"/>
        </w:rPr>
        <w:t>Alta carga administrativa, p</w:t>
      </w:r>
      <w:r w:rsidR="00653146" w:rsidRPr="00663D03">
        <w:rPr>
          <w:rFonts w:ascii="Arial" w:hAnsi="Arial" w:cs="Arial"/>
          <w:bCs/>
          <w:sz w:val="22"/>
          <w:szCs w:val="22"/>
        </w:rPr>
        <w:t>roducción de reportes y seguimientos. (SPP)</w:t>
      </w:r>
    </w:p>
    <w:p w14:paraId="05FB930D" w14:textId="77777777" w:rsidR="00653146" w:rsidRPr="00663D03" w:rsidRDefault="00653146" w:rsidP="00653146">
      <w:pPr>
        <w:pStyle w:val="Prrafodelista"/>
        <w:numPr>
          <w:ilvl w:val="0"/>
          <w:numId w:val="1"/>
        </w:numPr>
        <w:jc w:val="both"/>
        <w:rPr>
          <w:rFonts w:ascii="Arial" w:hAnsi="Arial" w:cs="Arial"/>
          <w:sz w:val="22"/>
          <w:szCs w:val="22"/>
        </w:rPr>
      </w:pPr>
      <w:r w:rsidRPr="00663D03">
        <w:rPr>
          <w:rFonts w:ascii="Arial" w:hAnsi="Arial" w:cs="Arial"/>
          <w:sz w:val="22"/>
          <w:szCs w:val="22"/>
        </w:rPr>
        <w:t>Escasos recursos asignados a la Oficina Asesora de Planeación (OAP)</w:t>
      </w:r>
    </w:p>
    <w:p w14:paraId="1F45148B" w14:textId="77777777" w:rsidR="00653146" w:rsidRPr="00663D03" w:rsidRDefault="00653146" w:rsidP="00653146">
      <w:pPr>
        <w:pStyle w:val="Prrafodelista"/>
        <w:numPr>
          <w:ilvl w:val="0"/>
          <w:numId w:val="2"/>
        </w:numPr>
        <w:jc w:val="both"/>
        <w:rPr>
          <w:rFonts w:ascii="Arial" w:hAnsi="Arial" w:cs="Arial"/>
          <w:sz w:val="22"/>
          <w:szCs w:val="22"/>
        </w:rPr>
      </w:pPr>
      <w:r w:rsidRPr="00663D03">
        <w:rPr>
          <w:rFonts w:ascii="Arial" w:hAnsi="Arial" w:cs="Arial"/>
          <w:sz w:val="22"/>
          <w:szCs w:val="22"/>
        </w:rPr>
        <w:t xml:space="preserve">Falta de memoria institucional que dificulta la trazabilidad de la gestión. </w:t>
      </w:r>
      <w:r>
        <w:rPr>
          <w:rFonts w:ascii="Arial" w:hAnsi="Arial" w:cs="Arial"/>
          <w:sz w:val="22"/>
          <w:szCs w:val="22"/>
        </w:rPr>
        <w:t>(OAP)</w:t>
      </w:r>
    </w:p>
    <w:p w14:paraId="6CCC1A33" w14:textId="77777777" w:rsidR="00653146" w:rsidRPr="00663D03" w:rsidRDefault="00653146" w:rsidP="00653146">
      <w:pPr>
        <w:pStyle w:val="Prrafodelista"/>
        <w:numPr>
          <w:ilvl w:val="0"/>
          <w:numId w:val="1"/>
        </w:numPr>
        <w:jc w:val="both"/>
        <w:rPr>
          <w:rFonts w:ascii="Arial" w:hAnsi="Arial" w:cs="Arial"/>
          <w:sz w:val="22"/>
          <w:szCs w:val="22"/>
        </w:rPr>
      </w:pPr>
      <w:r w:rsidRPr="00663D03">
        <w:rPr>
          <w:rFonts w:ascii="Arial" w:hAnsi="Arial" w:cs="Arial"/>
          <w:sz w:val="22"/>
          <w:szCs w:val="22"/>
        </w:rPr>
        <w:t>No se trabaja bajo enfoque de procesos. (OAP)</w:t>
      </w:r>
    </w:p>
    <w:p w14:paraId="6D160977" w14:textId="77777777" w:rsidR="00653146" w:rsidRPr="00663D03"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sz w:val="22"/>
          <w:szCs w:val="22"/>
          <w:lang w:val="es-ES"/>
        </w:rPr>
        <w:t>Ausencia de abogados sustanciadores (CID)</w:t>
      </w:r>
    </w:p>
    <w:p w14:paraId="28CA3E21" w14:textId="77777777" w:rsidR="00653146" w:rsidRPr="00663D03"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sz w:val="22"/>
          <w:szCs w:val="22"/>
          <w:lang w:val="es-ES"/>
        </w:rPr>
        <w:lastRenderedPageBreak/>
        <w:t>Inoportunidad en la respuesta de las diferentes entidades y dependencias en las solicitudes probatorias (CID)</w:t>
      </w:r>
    </w:p>
    <w:p w14:paraId="71BE313B" w14:textId="77777777" w:rsidR="00653146" w:rsidRPr="00663D03"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bCs/>
          <w:sz w:val="22"/>
          <w:szCs w:val="22"/>
          <w:lang w:val="es-ES"/>
        </w:rPr>
        <w:t>Alta rotación auditores internos  (contratistas) (OCI)</w:t>
      </w:r>
    </w:p>
    <w:p w14:paraId="12C4B103" w14:textId="486BB93A" w:rsidR="00653146" w:rsidRPr="00663D03" w:rsidRDefault="00531043" w:rsidP="00653146">
      <w:pPr>
        <w:pStyle w:val="Prrafodelista"/>
        <w:numPr>
          <w:ilvl w:val="0"/>
          <w:numId w:val="1"/>
        </w:numPr>
        <w:jc w:val="both"/>
        <w:rPr>
          <w:rFonts w:ascii="Arial" w:hAnsi="Arial" w:cs="Arial"/>
          <w:sz w:val="22"/>
          <w:szCs w:val="22"/>
        </w:rPr>
      </w:pPr>
      <w:r>
        <w:rPr>
          <w:rFonts w:ascii="Arial" w:hAnsi="Arial" w:cs="Arial"/>
          <w:sz w:val="22"/>
          <w:szCs w:val="22"/>
        </w:rPr>
        <w:t>Incumplimiento de cronogramas por bolsa l</w:t>
      </w:r>
      <w:r w:rsidR="00653146" w:rsidRPr="00663D03">
        <w:rPr>
          <w:rFonts w:ascii="Arial" w:hAnsi="Arial" w:cs="Arial"/>
          <w:sz w:val="22"/>
          <w:szCs w:val="22"/>
        </w:rPr>
        <w:t>ogística. (G</w:t>
      </w:r>
      <w:r>
        <w:rPr>
          <w:rFonts w:ascii="Arial" w:hAnsi="Arial" w:cs="Arial"/>
          <w:sz w:val="22"/>
          <w:szCs w:val="22"/>
        </w:rPr>
        <w:t xml:space="preserve">. </w:t>
      </w:r>
      <w:r w:rsidR="00653146" w:rsidRPr="00663D03">
        <w:rPr>
          <w:rFonts w:ascii="Arial" w:hAnsi="Arial" w:cs="Arial"/>
          <w:sz w:val="22"/>
          <w:szCs w:val="22"/>
        </w:rPr>
        <w:t>E</w:t>
      </w:r>
      <w:r>
        <w:rPr>
          <w:rFonts w:ascii="Arial" w:hAnsi="Arial" w:cs="Arial"/>
          <w:sz w:val="22"/>
          <w:szCs w:val="22"/>
        </w:rPr>
        <w:t>scuela</w:t>
      </w:r>
      <w:r w:rsidR="00653146" w:rsidRPr="00663D03">
        <w:rPr>
          <w:rFonts w:ascii="Arial" w:hAnsi="Arial" w:cs="Arial"/>
          <w:sz w:val="22"/>
          <w:szCs w:val="22"/>
        </w:rPr>
        <w:t>)</w:t>
      </w:r>
    </w:p>
    <w:p w14:paraId="1EC77537" w14:textId="72E4B2F1" w:rsidR="00653146" w:rsidRPr="00663D03" w:rsidRDefault="00653146" w:rsidP="00653146">
      <w:pPr>
        <w:pStyle w:val="Prrafodelista"/>
        <w:numPr>
          <w:ilvl w:val="0"/>
          <w:numId w:val="1"/>
        </w:numPr>
        <w:jc w:val="both"/>
        <w:rPr>
          <w:rFonts w:ascii="Arial" w:hAnsi="Arial" w:cs="Arial"/>
          <w:sz w:val="22"/>
          <w:szCs w:val="22"/>
        </w:rPr>
      </w:pPr>
      <w:r w:rsidRPr="00663D03">
        <w:rPr>
          <w:rFonts w:ascii="Arial" w:hAnsi="Arial" w:cs="Arial"/>
          <w:sz w:val="22"/>
          <w:szCs w:val="22"/>
        </w:rPr>
        <w:t>No se ofrece el paquete completo</w:t>
      </w:r>
      <w:r w:rsidR="00531043">
        <w:rPr>
          <w:rFonts w:ascii="Arial" w:hAnsi="Arial" w:cs="Arial"/>
          <w:sz w:val="22"/>
          <w:szCs w:val="22"/>
        </w:rPr>
        <w:t xml:space="preserve"> de la oferta educativa</w:t>
      </w:r>
      <w:r w:rsidRPr="00663D03">
        <w:rPr>
          <w:rFonts w:ascii="Arial" w:hAnsi="Arial" w:cs="Arial"/>
          <w:sz w:val="22"/>
          <w:szCs w:val="22"/>
        </w:rPr>
        <w:t xml:space="preserve">. </w:t>
      </w:r>
      <w:r w:rsidR="00531043" w:rsidRPr="00663D03">
        <w:rPr>
          <w:rFonts w:ascii="Arial" w:hAnsi="Arial" w:cs="Arial"/>
          <w:sz w:val="22"/>
          <w:szCs w:val="22"/>
        </w:rPr>
        <w:t>(G</w:t>
      </w:r>
      <w:r w:rsidR="00531043">
        <w:rPr>
          <w:rFonts w:ascii="Arial" w:hAnsi="Arial" w:cs="Arial"/>
          <w:sz w:val="22"/>
          <w:szCs w:val="22"/>
        </w:rPr>
        <w:t xml:space="preserve">. </w:t>
      </w:r>
      <w:r w:rsidR="00531043" w:rsidRPr="00663D03">
        <w:rPr>
          <w:rFonts w:ascii="Arial" w:hAnsi="Arial" w:cs="Arial"/>
          <w:sz w:val="22"/>
          <w:szCs w:val="22"/>
        </w:rPr>
        <w:t>E</w:t>
      </w:r>
      <w:r w:rsidR="00531043">
        <w:rPr>
          <w:rFonts w:ascii="Arial" w:hAnsi="Arial" w:cs="Arial"/>
          <w:sz w:val="22"/>
          <w:szCs w:val="22"/>
        </w:rPr>
        <w:t>scuela</w:t>
      </w:r>
      <w:r w:rsidR="00531043" w:rsidRPr="00663D03">
        <w:rPr>
          <w:rFonts w:ascii="Arial" w:hAnsi="Arial" w:cs="Arial"/>
          <w:sz w:val="22"/>
          <w:szCs w:val="22"/>
        </w:rPr>
        <w:t>)</w:t>
      </w:r>
    </w:p>
    <w:p w14:paraId="64E89080" w14:textId="1CD99BDF" w:rsidR="00653146" w:rsidRPr="00663D03" w:rsidRDefault="00653146" w:rsidP="00653146">
      <w:pPr>
        <w:pStyle w:val="Prrafodelista"/>
        <w:numPr>
          <w:ilvl w:val="0"/>
          <w:numId w:val="1"/>
        </w:numPr>
        <w:jc w:val="both"/>
        <w:rPr>
          <w:rFonts w:ascii="Arial" w:hAnsi="Arial" w:cs="Arial"/>
          <w:sz w:val="22"/>
          <w:szCs w:val="22"/>
        </w:rPr>
      </w:pPr>
      <w:r w:rsidRPr="00663D03">
        <w:rPr>
          <w:rFonts w:ascii="Arial" w:hAnsi="Arial" w:cs="Arial"/>
          <w:sz w:val="22"/>
          <w:szCs w:val="22"/>
        </w:rPr>
        <w:t xml:space="preserve">Escuela Presencial </w:t>
      </w:r>
      <w:r w:rsidR="00531043" w:rsidRPr="00663D03">
        <w:rPr>
          <w:rFonts w:ascii="Arial" w:hAnsi="Arial" w:cs="Arial"/>
          <w:sz w:val="22"/>
          <w:szCs w:val="22"/>
        </w:rPr>
        <w:t>(G</w:t>
      </w:r>
      <w:r w:rsidR="00531043">
        <w:rPr>
          <w:rFonts w:ascii="Arial" w:hAnsi="Arial" w:cs="Arial"/>
          <w:sz w:val="22"/>
          <w:szCs w:val="22"/>
        </w:rPr>
        <w:t xml:space="preserve">. </w:t>
      </w:r>
      <w:r w:rsidR="00531043" w:rsidRPr="00663D03">
        <w:rPr>
          <w:rFonts w:ascii="Arial" w:hAnsi="Arial" w:cs="Arial"/>
          <w:sz w:val="22"/>
          <w:szCs w:val="22"/>
        </w:rPr>
        <w:t>E</w:t>
      </w:r>
      <w:r w:rsidR="00531043">
        <w:rPr>
          <w:rFonts w:ascii="Arial" w:hAnsi="Arial" w:cs="Arial"/>
          <w:sz w:val="22"/>
          <w:szCs w:val="22"/>
        </w:rPr>
        <w:t>scuela</w:t>
      </w:r>
      <w:r w:rsidR="00531043" w:rsidRPr="00663D03">
        <w:rPr>
          <w:rFonts w:ascii="Arial" w:hAnsi="Arial" w:cs="Arial"/>
          <w:sz w:val="22"/>
          <w:szCs w:val="22"/>
        </w:rPr>
        <w:t>)</w:t>
      </w:r>
    </w:p>
    <w:p w14:paraId="176DA9E5" w14:textId="13BCDD16" w:rsidR="00653146" w:rsidRPr="00663D03" w:rsidRDefault="00531043" w:rsidP="00653146">
      <w:pPr>
        <w:pStyle w:val="Prrafodelista"/>
        <w:numPr>
          <w:ilvl w:val="0"/>
          <w:numId w:val="1"/>
        </w:numPr>
        <w:spacing w:line="256" w:lineRule="auto"/>
        <w:jc w:val="both"/>
        <w:rPr>
          <w:rFonts w:ascii="Arial" w:hAnsi="Arial" w:cs="Arial"/>
          <w:sz w:val="22"/>
          <w:szCs w:val="22"/>
        </w:rPr>
      </w:pPr>
      <w:r>
        <w:rPr>
          <w:rFonts w:ascii="Arial" w:hAnsi="Arial" w:cs="Arial"/>
          <w:sz w:val="22"/>
          <w:szCs w:val="22"/>
          <w:lang w:val="es-MX"/>
        </w:rPr>
        <w:t>Baja c</w:t>
      </w:r>
      <w:r w:rsidR="00653146" w:rsidRPr="00663D03">
        <w:rPr>
          <w:rFonts w:ascii="Arial" w:hAnsi="Arial" w:cs="Arial"/>
          <w:sz w:val="22"/>
          <w:szCs w:val="22"/>
          <w:lang w:val="es-MX"/>
        </w:rPr>
        <w:t>antidad de talento humano para abordar la atención al Sistema Distrital de Juventud en territorio. (G</w:t>
      </w:r>
      <w:r>
        <w:rPr>
          <w:rFonts w:ascii="Arial" w:hAnsi="Arial" w:cs="Arial"/>
          <w:sz w:val="22"/>
          <w:szCs w:val="22"/>
          <w:lang w:val="es-MX"/>
        </w:rPr>
        <w:t xml:space="preserve">. </w:t>
      </w:r>
      <w:r w:rsidR="00653146" w:rsidRPr="00663D03">
        <w:rPr>
          <w:rFonts w:ascii="Arial" w:hAnsi="Arial" w:cs="Arial"/>
          <w:sz w:val="22"/>
          <w:szCs w:val="22"/>
          <w:lang w:val="es-MX"/>
        </w:rPr>
        <w:t>J</w:t>
      </w:r>
      <w:r>
        <w:rPr>
          <w:rFonts w:ascii="Arial" w:hAnsi="Arial" w:cs="Arial"/>
          <w:sz w:val="22"/>
          <w:szCs w:val="22"/>
          <w:lang w:val="es-MX"/>
        </w:rPr>
        <w:t>uventud</w:t>
      </w:r>
      <w:r w:rsidR="00653146" w:rsidRPr="00663D03">
        <w:rPr>
          <w:rFonts w:ascii="Arial" w:hAnsi="Arial" w:cs="Arial"/>
          <w:sz w:val="22"/>
          <w:szCs w:val="22"/>
          <w:lang w:val="es-MX"/>
        </w:rPr>
        <w:t>)</w:t>
      </w:r>
    </w:p>
    <w:p w14:paraId="651B8131" w14:textId="7CA328A0" w:rsidR="00653146" w:rsidRPr="00663D03"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sz w:val="22"/>
          <w:szCs w:val="22"/>
          <w:lang w:val="es-MX"/>
        </w:rPr>
        <w:t xml:space="preserve">Inexistencia de profesional de </w:t>
      </w:r>
      <w:r w:rsidR="00531043">
        <w:rPr>
          <w:rFonts w:ascii="Arial" w:hAnsi="Arial" w:cs="Arial"/>
          <w:sz w:val="22"/>
          <w:szCs w:val="22"/>
          <w:lang w:val="es-MX"/>
        </w:rPr>
        <w:t>carrera administrativa en la dependencia</w:t>
      </w:r>
      <w:r w:rsidRPr="00663D03">
        <w:rPr>
          <w:rFonts w:ascii="Arial" w:hAnsi="Arial" w:cs="Arial"/>
          <w:sz w:val="22"/>
          <w:szCs w:val="22"/>
          <w:lang w:val="es-MX"/>
        </w:rPr>
        <w:t>. (G</w:t>
      </w:r>
      <w:r w:rsidR="00531043">
        <w:rPr>
          <w:rFonts w:ascii="Arial" w:hAnsi="Arial" w:cs="Arial"/>
          <w:sz w:val="22"/>
          <w:szCs w:val="22"/>
          <w:lang w:val="es-MX"/>
        </w:rPr>
        <w:t xml:space="preserve">. </w:t>
      </w:r>
      <w:r w:rsidRPr="00663D03">
        <w:rPr>
          <w:rFonts w:ascii="Arial" w:hAnsi="Arial" w:cs="Arial"/>
          <w:sz w:val="22"/>
          <w:szCs w:val="22"/>
          <w:lang w:val="es-MX"/>
        </w:rPr>
        <w:t>J</w:t>
      </w:r>
      <w:r w:rsidR="00531043">
        <w:rPr>
          <w:rFonts w:ascii="Arial" w:hAnsi="Arial" w:cs="Arial"/>
          <w:sz w:val="22"/>
          <w:szCs w:val="22"/>
          <w:lang w:val="es-MX"/>
        </w:rPr>
        <w:t>uventud</w:t>
      </w:r>
      <w:r w:rsidRPr="00663D03">
        <w:rPr>
          <w:rFonts w:ascii="Arial" w:hAnsi="Arial" w:cs="Arial"/>
          <w:sz w:val="22"/>
          <w:szCs w:val="22"/>
          <w:lang w:val="es-MX"/>
        </w:rPr>
        <w:t>)</w:t>
      </w:r>
    </w:p>
    <w:p w14:paraId="6B382E2F" w14:textId="5D6940B5" w:rsidR="00653146" w:rsidRPr="00663D03"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bCs/>
          <w:sz w:val="22"/>
          <w:szCs w:val="22"/>
        </w:rPr>
        <w:t>Se han evidenciado limitaciones en el uso de las Tecnologías de la Información y la Comunicación (</w:t>
      </w:r>
      <w:proofErr w:type="spellStart"/>
      <w:r w:rsidRPr="00663D03">
        <w:rPr>
          <w:rFonts w:ascii="Arial" w:hAnsi="Arial" w:cs="Arial"/>
          <w:bCs/>
          <w:sz w:val="22"/>
          <w:szCs w:val="22"/>
        </w:rPr>
        <w:t>TIC´s</w:t>
      </w:r>
      <w:proofErr w:type="spellEnd"/>
      <w:r w:rsidRPr="00663D03">
        <w:rPr>
          <w:rFonts w:ascii="Arial" w:hAnsi="Arial" w:cs="Arial"/>
          <w:bCs/>
          <w:sz w:val="22"/>
          <w:szCs w:val="22"/>
        </w:rPr>
        <w:t>) por parte de los i</w:t>
      </w:r>
      <w:r w:rsidR="00531043">
        <w:rPr>
          <w:rFonts w:ascii="Arial" w:hAnsi="Arial" w:cs="Arial"/>
          <w:bCs/>
          <w:sz w:val="22"/>
          <w:szCs w:val="22"/>
        </w:rPr>
        <w:t>ntegrantes de algunas JAC y la G</w:t>
      </w:r>
      <w:r w:rsidRPr="00663D03">
        <w:rPr>
          <w:rFonts w:ascii="Arial" w:hAnsi="Arial" w:cs="Arial"/>
          <w:bCs/>
          <w:sz w:val="22"/>
          <w:szCs w:val="22"/>
        </w:rPr>
        <w:t>erencia no cuenta con personal para atender esta necesidad. (G</w:t>
      </w:r>
      <w:r w:rsidR="00531043">
        <w:rPr>
          <w:rFonts w:ascii="Arial" w:hAnsi="Arial" w:cs="Arial"/>
          <w:bCs/>
          <w:sz w:val="22"/>
          <w:szCs w:val="22"/>
        </w:rPr>
        <w:t xml:space="preserve">. </w:t>
      </w:r>
      <w:r w:rsidRPr="00663D03">
        <w:rPr>
          <w:rFonts w:ascii="Arial" w:hAnsi="Arial" w:cs="Arial"/>
          <w:bCs/>
          <w:sz w:val="22"/>
          <w:szCs w:val="22"/>
        </w:rPr>
        <w:t>P</w:t>
      </w:r>
      <w:r w:rsidR="00531043">
        <w:rPr>
          <w:rFonts w:ascii="Arial" w:hAnsi="Arial" w:cs="Arial"/>
          <w:bCs/>
          <w:sz w:val="22"/>
          <w:szCs w:val="22"/>
        </w:rPr>
        <w:t>royectos</w:t>
      </w:r>
      <w:r w:rsidRPr="00663D03">
        <w:rPr>
          <w:rFonts w:ascii="Arial" w:hAnsi="Arial" w:cs="Arial"/>
          <w:bCs/>
          <w:sz w:val="22"/>
          <w:szCs w:val="22"/>
        </w:rPr>
        <w:t>)</w:t>
      </w:r>
    </w:p>
    <w:p w14:paraId="6550A4CD" w14:textId="1F697700" w:rsidR="00653146" w:rsidRPr="00663D03"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bCs/>
          <w:sz w:val="22"/>
          <w:szCs w:val="22"/>
        </w:rPr>
        <w:t>Autorizac</w:t>
      </w:r>
      <w:r w:rsidR="00531043">
        <w:rPr>
          <w:rFonts w:ascii="Arial" w:hAnsi="Arial" w:cs="Arial"/>
          <w:bCs/>
          <w:sz w:val="22"/>
          <w:szCs w:val="22"/>
        </w:rPr>
        <w:t>ión a las JAC monto a contratar</w:t>
      </w:r>
      <w:r w:rsidR="00531043" w:rsidRPr="00663D03">
        <w:rPr>
          <w:rFonts w:ascii="Arial" w:hAnsi="Arial" w:cs="Arial"/>
          <w:bCs/>
          <w:sz w:val="22"/>
          <w:szCs w:val="22"/>
        </w:rPr>
        <w:t>. (G</w:t>
      </w:r>
      <w:r w:rsidR="00531043">
        <w:rPr>
          <w:rFonts w:ascii="Arial" w:hAnsi="Arial" w:cs="Arial"/>
          <w:bCs/>
          <w:sz w:val="22"/>
          <w:szCs w:val="22"/>
        </w:rPr>
        <w:t xml:space="preserve">. </w:t>
      </w:r>
      <w:r w:rsidR="00531043" w:rsidRPr="00663D03">
        <w:rPr>
          <w:rFonts w:ascii="Arial" w:hAnsi="Arial" w:cs="Arial"/>
          <w:bCs/>
          <w:sz w:val="22"/>
          <w:szCs w:val="22"/>
        </w:rPr>
        <w:t>P</w:t>
      </w:r>
      <w:r w:rsidR="00531043">
        <w:rPr>
          <w:rFonts w:ascii="Arial" w:hAnsi="Arial" w:cs="Arial"/>
          <w:bCs/>
          <w:sz w:val="22"/>
          <w:szCs w:val="22"/>
        </w:rPr>
        <w:t>royectos</w:t>
      </w:r>
      <w:r w:rsidR="00531043" w:rsidRPr="00663D03">
        <w:rPr>
          <w:rFonts w:ascii="Arial" w:hAnsi="Arial" w:cs="Arial"/>
          <w:bCs/>
          <w:sz w:val="22"/>
          <w:szCs w:val="22"/>
        </w:rPr>
        <w:t>)</w:t>
      </w:r>
    </w:p>
    <w:p w14:paraId="61CF43AF" w14:textId="20BE1295" w:rsidR="00653146" w:rsidRPr="00663D03"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bCs/>
          <w:sz w:val="22"/>
          <w:szCs w:val="22"/>
        </w:rPr>
        <w:t xml:space="preserve">Cantidad de documentos que se solicitan a las JAC para la suscripción de convenios solidarios. </w:t>
      </w:r>
      <w:r w:rsidR="00531043" w:rsidRPr="00663D03">
        <w:rPr>
          <w:rFonts w:ascii="Arial" w:hAnsi="Arial" w:cs="Arial"/>
          <w:bCs/>
          <w:sz w:val="22"/>
          <w:szCs w:val="22"/>
        </w:rPr>
        <w:t>. (G</w:t>
      </w:r>
      <w:r w:rsidR="00531043">
        <w:rPr>
          <w:rFonts w:ascii="Arial" w:hAnsi="Arial" w:cs="Arial"/>
          <w:bCs/>
          <w:sz w:val="22"/>
          <w:szCs w:val="22"/>
        </w:rPr>
        <w:t xml:space="preserve">. </w:t>
      </w:r>
      <w:r w:rsidR="00531043" w:rsidRPr="00663D03">
        <w:rPr>
          <w:rFonts w:ascii="Arial" w:hAnsi="Arial" w:cs="Arial"/>
          <w:bCs/>
          <w:sz w:val="22"/>
          <w:szCs w:val="22"/>
        </w:rPr>
        <w:t>P</w:t>
      </w:r>
      <w:r w:rsidR="00531043">
        <w:rPr>
          <w:rFonts w:ascii="Arial" w:hAnsi="Arial" w:cs="Arial"/>
          <w:bCs/>
          <w:sz w:val="22"/>
          <w:szCs w:val="22"/>
        </w:rPr>
        <w:t>royectos</w:t>
      </w:r>
      <w:r w:rsidR="00531043" w:rsidRPr="00663D03">
        <w:rPr>
          <w:rFonts w:ascii="Arial" w:hAnsi="Arial" w:cs="Arial"/>
          <w:bCs/>
          <w:sz w:val="22"/>
          <w:szCs w:val="22"/>
        </w:rPr>
        <w:t>)</w:t>
      </w:r>
    </w:p>
    <w:p w14:paraId="67646A09" w14:textId="77777777" w:rsidR="00653146" w:rsidRPr="00663D03" w:rsidRDefault="00653146" w:rsidP="00653146">
      <w:pPr>
        <w:pStyle w:val="Prrafodelista"/>
        <w:numPr>
          <w:ilvl w:val="0"/>
          <w:numId w:val="1"/>
        </w:numPr>
        <w:spacing w:line="256" w:lineRule="auto"/>
        <w:jc w:val="both"/>
        <w:rPr>
          <w:rFonts w:ascii="Arial" w:hAnsi="Arial" w:cs="Arial"/>
          <w:bCs/>
          <w:sz w:val="22"/>
          <w:szCs w:val="22"/>
        </w:rPr>
      </w:pPr>
      <w:r w:rsidRPr="00663D03">
        <w:rPr>
          <w:rFonts w:ascii="Arial" w:hAnsi="Arial" w:cs="Arial"/>
          <w:bCs/>
          <w:sz w:val="22"/>
          <w:szCs w:val="22"/>
        </w:rPr>
        <w:t>Falta articulación interinstitucional (GIMP)</w:t>
      </w:r>
    </w:p>
    <w:p w14:paraId="1244D6D4" w14:textId="1FD719D3" w:rsidR="00653146" w:rsidRPr="00663D03" w:rsidRDefault="00653146" w:rsidP="00653146">
      <w:pPr>
        <w:pStyle w:val="Prrafodelista"/>
        <w:numPr>
          <w:ilvl w:val="0"/>
          <w:numId w:val="1"/>
        </w:numPr>
        <w:spacing w:line="256" w:lineRule="auto"/>
        <w:jc w:val="both"/>
        <w:rPr>
          <w:rFonts w:ascii="Arial" w:hAnsi="Arial" w:cs="Arial"/>
          <w:bCs/>
          <w:sz w:val="22"/>
          <w:szCs w:val="22"/>
        </w:rPr>
      </w:pPr>
      <w:r w:rsidRPr="00663D03">
        <w:rPr>
          <w:rFonts w:ascii="Arial" w:hAnsi="Arial" w:cs="Arial"/>
          <w:bCs/>
          <w:sz w:val="22"/>
          <w:szCs w:val="22"/>
        </w:rPr>
        <w:t xml:space="preserve">Ausencia de incentivos </w:t>
      </w:r>
      <w:r w:rsidR="00531043">
        <w:rPr>
          <w:rFonts w:ascii="Arial" w:hAnsi="Arial" w:cs="Arial"/>
          <w:bCs/>
          <w:sz w:val="22"/>
          <w:szCs w:val="22"/>
        </w:rPr>
        <w:t xml:space="preserve">para el fortalecimiento de las instancias de acuerdo al modelo </w:t>
      </w:r>
      <w:r w:rsidRPr="00663D03">
        <w:rPr>
          <w:rFonts w:ascii="Arial" w:hAnsi="Arial" w:cs="Arial"/>
          <w:bCs/>
          <w:sz w:val="22"/>
          <w:szCs w:val="22"/>
        </w:rPr>
        <w:t>(GIMP)</w:t>
      </w:r>
    </w:p>
    <w:p w14:paraId="75F24AA5" w14:textId="77777777" w:rsidR="00653146" w:rsidRPr="00663D03" w:rsidRDefault="00653146" w:rsidP="00653146">
      <w:pPr>
        <w:pStyle w:val="Prrafodelista"/>
        <w:numPr>
          <w:ilvl w:val="0"/>
          <w:numId w:val="1"/>
        </w:numPr>
        <w:spacing w:line="256" w:lineRule="auto"/>
        <w:jc w:val="both"/>
        <w:rPr>
          <w:rFonts w:ascii="Arial" w:hAnsi="Arial" w:cs="Arial"/>
          <w:bCs/>
          <w:sz w:val="22"/>
          <w:szCs w:val="22"/>
        </w:rPr>
      </w:pPr>
      <w:r w:rsidRPr="00663D03">
        <w:rPr>
          <w:rFonts w:ascii="Arial" w:hAnsi="Arial" w:cs="Arial"/>
          <w:bCs/>
          <w:sz w:val="22"/>
          <w:szCs w:val="22"/>
        </w:rPr>
        <w:t>Equipo insuficiente que imposibilita hacer seguimiento y control a todos los procesos (SAC)</w:t>
      </w:r>
    </w:p>
    <w:p w14:paraId="6B268EA8" w14:textId="09163331" w:rsidR="00653146" w:rsidRPr="00663D03" w:rsidRDefault="00653146" w:rsidP="00653146">
      <w:pPr>
        <w:pStyle w:val="Prrafodelista"/>
        <w:numPr>
          <w:ilvl w:val="0"/>
          <w:numId w:val="1"/>
        </w:numPr>
        <w:spacing w:line="256" w:lineRule="auto"/>
        <w:jc w:val="both"/>
        <w:rPr>
          <w:rFonts w:ascii="Arial" w:hAnsi="Arial" w:cs="Arial"/>
          <w:bCs/>
          <w:sz w:val="22"/>
          <w:szCs w:val="22"/>
        </w:rPr>
      </w:pPr>
      <w:r w:rsidRPr="00663D03">
        <w:rPr>
          <w:rFonts w:ascii="Arial" w:hAnsi="Arial" w:cs="Arial"/>
          <w:bCs/>
          <w:sz w:val="22"/>
          <w:szCs w:val="22"/>
        </w:rPr>
        <w:t>Proceso</w:t>
      </w:r>
      <w:r w:rsidR="00531043">
        <w:rPr>
          <w:rFonts w:ascii="Arial" w:hAnsi="Arial" w:cs="Arial"/>
          <w:bCs/>
          <w:sz w:val="22"/>
          <w:szCs w:val="22"/>
        </w:rPr>
        <w:t xml:space="preserve"> de inducción lento. </w:t>
      </w:r>
      <w:r w:rsidRPr="00663D03">
        <w:rPr>
          <w:rFonts w:ascii="Arial" w:hAnsi="Arial" w:cs="Arial"/>
          <w:bCs/>
          <w:sz w:val="22"/>
          <w:szCs w:val="22"/>
        </w:rPr>
        <w:t>por la diversidad de temas</w:t>
      </w:r>
      <w:r w:rsidR="00531043">
        <w:rPr>
          <w:rFonts w:ascii="Arial" w:hAnsi="Arial" w:cs="Arial"/>
          <w:bCs/>
          <w:sz w:val="22"/>
          <w:szCs w:val="22"/>
        </w:rPr>
        <w:t xml:space="preserve"> específicos de la Subdirección</w:t>
      </w:r>
      <w:r w:rsidRPr="00663D03">
        <w:rPr>
          <w:rFonts w:ascii="Arial" w:hAnsi="Arial" w:cs="Arial"/>
          <w:bCs/>
          <w:sz w:val="22"/>
          <w:szCs w:val="22"/>
        </w:rPr>
        <w:t xml:space="preserve"> (SAC)</w:t>
      </w:r>
    </w:p>
    <w:p w14:paraId="413BA078" w14:textId="6798DDAF" w:rsidR="00653146" w:rsidRPr="00663D03" w:rsidRDefault="00531043" w:rsidP="00653146">
      <w:pPr>
        <w:pStyle w:val="Prrafodelista"/>
        <w:numPr>
          <w:ilvl w:val="0"/>
          <w:numId w:val="1"/>
        </w:numPr>
        <w:spacing w:line="256" w:lineRule="auto"/>
        <w:jc w:val="both"/>
        <w:rPr>
          <w:rFonts w:ascii="Arial" w:hAnsi="Arial" w:cs="Arial"/>
          <w:bCs/>
          <w:sz w:val="22"/>
          <w:szCs w:val="22"/>
        </w:rPr>
      </w:pPr>
      <w:r>
        <w:rPr>
          <w:rFonts w:ascii="Arial" w:hAnsi="Arial" w:cs="Arial"/>
          <w:bCs/>
          <w:sz w:val="22"/>
          <w:szCs w:val="22"/>
        </w:rPr>
        <w:t>Talento Humano con más</w:t>
      </w:r>
      <w:r w:rsidR="00653146" w:rsidRPr="00663D03">
        <w:rPr>
          <w:rFonts w:ascii="Arial" w:hAnsi="Arial" w:cs="Arial"/>
          <w:bCs/>
          <w:sz w:val="22"/>
          <w:szCs w:val="22"/>
        </w:rPr>
        <w:t xml:space="preserve"> de </w:t>
      </w:r>
      <w:r>
        <w:rPr>
          <w:rFonts w:ascii="Arial" w:hAnsi="Arial" w:cs="Arial"/>
          <w:bCs/>
          <w:sz w:val="22"/>
          <w:szCs w:val="22"/>
        </w:rPr>
        <w:t>un contrato</w:t>
      </w:r>
      <w:r w:rsidR="00653146" w:rsidRPr="00663D03">
        <w:rPr>
          <w:rFonts w:ascii="Arial" w:hAnsi="Arial" w:cs="Arial"/>
          <w:bCs/>
          <w:sz w:val="22"/>
          <w:szCs w:val="22"/>
        </w:rPr>
        <w:t xml:space="preserve"> (SAC)</w:t>
      </w:r>
    </w:p>
    <w:p w14:paraId="230B1597" w14:textId="5B8D89D5" w:rsidR="00653146" w:rsidRPr="00531043" w:rsidRDefault="00653146" w:rsidP="00653146">
      <w:pPr>
        <w:pStyle w:val="Prrafodelista"/>
        <w:numPr>
          <w:ilvl w:val="0"/>
          <w:numId w:val="1"/>
        </w:numPr>
        <w:spacing w:line="256" w:lineRule="auto"/>
        <w:jc w:val="both"/>
        <w:rPr>
          <w:rFonts w:ascii="Arial" w:hAnsi="Arial" w:cs="Arial"/>
          <w:bCs/>
          <w:sz w:val="22"/>
          <w:szCs w:val="22"/>
        </w:rPr>
      </w:pPr>
      <w:r w:rsidRPr="00531043">
        <w:rPr>
          <w:rFonts w:ascii="Arial" w:hAnsi="Arial" w:cs="Arial"/>
          <w:bCs/>
          <w:sz w:val="22"/>
          <w:szCs w:val="22"/>
        </w:rPr>
        <w:t>Cierre de los contratos frente a empalmes (SAC)</w:t>
      </w:r>
    </w:p>
    <w:p w14:paraId="7B47F793" w14:textId="77777777" w:rsidR="00653146" w:rsidRPr="00663D03"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sz w:val="22"/>
          <w:szCs w:val="22"/>
          <w:lang w:val="es-MX"/>
        </w:rPr>
        <w:t>Carga laboral de los funcionarios que no les permite participar en las actividades programadas (GTH)</w:t>
      </w:r>
    </w:p>
    <w:p w14:paraId="12F1CBAD" w14:textId="77777777" w:rsidR="00653146" w:rsidRPr="00663D03"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sz w:val="22"/>
          <w:szCs w:val="22"/>
          <w:lang w:val="es-MX"/>
        </w:rPr>
        <w:t>Falta de participación de los funcionarios y contratistas en las capacitaciones sobre el uso de herramientas tecnológicas implementadas en el Instituto (GTI)</w:t>
      </w:r>
    </w:p>
    <w:p w14:paraId="611F5655" w14:textId="77777777" w:rsidR="00653146" w:rsidRPr="00663D03"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sz w:val="22"/>
          <w:szCs w:val="22"/>
        </w:rPr>
        <w:t>No se cuenta con personal suficiente para realizar de manera simultánea las transferencias documentales y la actualización de los expedientes contractuales digitales de la vigencia en curso (GC)</w:t>
      </w:r>
    </w:p>
    <w:p w14:paraId="0A3FD459" w14:textId="77777777" w:rsidR="00653146" w:rsidRPr="00663D03"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sz w:val="22"/>
          <w:szCs w:val="22"/>
          <w:lang w:val="es-MX"/>
        </w:rPr>
        <w:t>Falta de interiorización por parte del equipo de la dimensión estratégica que conlleva el proceso. (AC)</w:t>
      </w:r>
    </w:p>
    <w:p w14:paraId="4DC20929" w14:textId="77777777" w:rsidR="00653146"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sz w:val="22"/>
          <w:szCs w:val="22"/>
        </w:rPr>
        <w:t>Falta de procedimientos documentados para requerimientos en temas logísticos y mantenimientos correctivos y preventivos de los bienes de la Entidad (GRF)</w:t>
      </w:r>
    </w:p>
    <w:p w14:paraId="4B18D66F" w14:textId="77777777" w:rsidR="007F0C81" w:rsidRPr="00663D03" w:rsidRDefault="007F0C81" w:rsidP="007F0C81">
      <w:pPr>
        <w:pStyle w:val="Prrafodelista"/>
        <w:numPr>
          <w:ilvl w:val="0"/>
          <w:numId w:val="1"/>
        </w:numPr>
        <w:spacing w:line="256" w:lineRule="auto"/>
        <w:jc w:val="both"/>
        <w:rPr>
          <w:rFonts w:ascii="Arial" w:hAnsi="Arial" w:cs="Arial"/>
          <w:sz w:val="22"/>
          <w:szCs w:val="22"/>
        </w:rPr>
      </w:pPr>
      <w:r w:rsidRPr="00663D03">
        <w:rPr>
          <w:rFonts w:ascii="Arial" w:hAnsi="Arial" w:cs="Arial"/>
          <w:sz w:val="22"/>
          <w:szCs w:val="22"/>
          <w:lang w:val="es-MX"/>
        </w:rPr>
        <w:t>Bajo presupuesto para mejoras en el parque automotor e infraestructura física de la entidad. (GRF)</w:t>
      </w:r>
    </w:p>
    <w:p w14:paraId="27E657E4" w14:textId="77777777" w:rsidR="00653146" w:rsidRPr="00663D03"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sz w:val="22"/>
          <w:szCs w:val="22"/>
        </w:rPr>
        <w:t>Demora en la radicación de documentos y falta de claridad en el reparto de los mismos. (GD)</w:t>
      </w:r>
    </w:p>
    <w:p w14:paraId="4AC6922E" w14:textId="77777777" w:rsidR="00653146" w:rsidRPr="00663D03" w:rsidRDefault="00653146" w:rsidP="00653146">
      <w:pPr>
        <w:pStyle w:val="Prrafodelista"/>
        <w:numPr>
          <w:ilvl w:val="0"/>
          <w:numId w:val="1"/>
        </w:numPr>
        <w:spacing w:line="256" w:lineRule="auto"/>
        <w:jc w:val="both"/>
        <w:rPr>
          <w:rFonts w:ascii="Arial" w:hAnsi="Arial" w:cs="Arial"/>
          <w:sz w:val="22"/>
          <w:szCs w:val="22"/>
        </w:rPr>
      </w:pPr>
      <w:r w:rsidRPr="00663D03">
        <w:rPr>
          <w:rFonts w:ascii="Arial" w:hAnsi="Arial" w:cs="Arial"/>
          <w:sz w:val="22"/>
          <w:szCs w:val="22"/>
          <w:lang w:val="es-MX"/>
        </w:rPr>
        <w:t>Reprocesos por errores en diligenciamiento de formatos por parte de las áreas lo que conlleva al incremento de anulaciones de registros en el aplicativo destinado (GF)</w:t>
      </w:r>
    </w:p>
    <w:p w14:paraId="18096124" w14:textId="77777777" w:rsidR="00653146" w:rsidRDefault="00653146" w:rsidP="00653146">
      <w:pPr>
        <w:rPr>
          <w:rFonts w:ascii="Arial" w:hAnsi="Arial" w:cs="Arial"/>
          <w:b/>
          <w:sz w:val="22"/>
          <w:szCs w:val="22"/>
        </w:rPr>
      </w:pPr>
    </w:p>
    <w:p w14:paraId="49634C8D" w14:textId="164DF7CD" w:rsidR="00653146" w:rsidRDefault="00653146" w:rsidP="00653146">
      <w:pPr>
        <w:pStyle w:val="Prrafodelista"/>
        <w:numPr>
          <w:ilvl w:val="0"/>
          <w:numId w:val="35"/>
        </w:numPr>
        <w:rPr>
          <w:rFonts w:ascii="Arial" w:hAnsi="Arial" w:cs="Arial"/>
          <w:b/>
          <w:sz w:val="22"/>
          <w:szCs w:val="22"/>
        </w:rPr>
      </w:pPr>
      <w:r>
        <w:rPr>
          <w:rFonts w:ascii="Arial" w:hAnsi="Arial" w:cs="Arial"/>
          <w:b/>
          <w:sz w:val="22"/>
          <w:szCs w:val="22"/>
        </w:rPr>
        <w:t>OPORTUNIDADES</w:t>
      </w:r>
    </w:p>
    <w:p w14:paraId="3EE2CC12" w14:textId="77777777" w:rsidR="00653146" w:rsidRPr="00653146" w:rsidRDefault="00653146" w:rsidP="00653146">
      <w:pPr>
        <w:rPr>
          <w:rFonts w:ascii="Arial" w:hAnsi="Arial" w:cs="Arial"/>
          <w:b/>
          <w:sz w:val="22"/>
          <w:szCs w:val="22"/>
        </w:rPr>
      </w:pPr>
    </w:p>
    <w:p w14:paraId="621198E0"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Las noticias de IDPAC están de manera permanente en el portal de la Alcaldía (OAC)</w:t>
      </w:r>
    </w:p>
    <w:p w14:paraId="5822B1E6"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Identificación de validadores con narrativa específica para la producción de videos (OAC)</w:t>
      </w:r>
    </w:p>
    <w:p w14:paraId="460FAD4E"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lastRenderedPageBreak/>
        <w:t>Eventos presenciales en el Distrito (OAC)</w:t>
      </w:r>
    </w:p>
    <w:p w14:paraId="627860A0"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Diversificación de audiencias (OAC)</w:t>
      </w:r>
    </w:p>
    <w:p w14:paraId="3F1FCB6B"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Mayor presencia en medios externos y comunitarios sin pauta (OAC)</w:t>
      </w:r>
    </w:p>
    <w:p w14:paraId="41CB93EC"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Incremento del alcance en las publicaciones traducido en el aumento del público en las trasmisiones (OAC)</w:t>
      </w:r>
    </w:p>
    <w:p w14:paraId="39F6AC96"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Ruedas de Prensa con los medios de comunicación comunitaria (OAC)</w:t>
      </w:r>
    </w:p>
    <w:p w14:paraId="4747C6E4"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Alianza con Imprenta Distrital (OAC)</w:t>
      </w:r>
    </w:p>
    <w:p w14:paraId="23C8C264"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 xml:space="preserve">Estrategia Entérate por redes y </w:t>
      </w:r>
      <w:proofErr w:type="spellStart"/>
      <w:r w:rsidRPr="00653146">
        <w:rPr>
          <w:rFonts w:ascii="Arial" w:hAnsi="Arial" w:cs="Arial"/>
          <w:bCs/>
          <w:sz w:val="22"/>
          <w:szCs w:val="22"/>
        </w:rPr>
        <w:t>WhatsApp</w:t>
      </w:r>
      <w:proofErr w:type="spellEnd"/>
      <w:r w:rsidRPr="00653146">
        <w:rPr>
          <w:rFonts w:ascii="Arial" w:hAnsi="Arial" w:cs="Arial"/>
          <w:bCs/>
          <w:sz w:val="22"/>
          <w:szCs w:val="22"/>
        </w:rPr>
        <w:t xml:space="preserve"> (OAC)</w:t>
      </w:r>
    </w:p>
    <w:p w14:paraId="67D63BB6" w14:textId="77777777" w:rsidR="00653146" w:rsidRPr="00653146" w:rsidRDefault="00653146" w:rsidP="00653146">
      <w:pPr>
        <w:pStyle w:val="Prrafodelista"/>
        <w:numPr>
          <w:ilvl w:val="0"/>
          <w:numId w:val="1"/>
        </w:numPr>
        <w:jc w:val="both"/>
        <w:rPr>
          <w:rFonts w:ascii="Arial" w:hAnsi="Arial" w:cs="Arial"/>
          <w:bCs/>
          <w:sz w:val="22"/>
          <w:szCs w:val="22"/>
        </w:rPr>
      </w:pPr>
      <w:proofErr w:type="spellStart"/>
      <w:r w:rsidRPr="00653146">
        <w:rPr>
          <w:rFonts w:ascii="Arial" w:hAnsi="Arial" w:cs="Arial"/>
          <w:bCs/>
          <w:sz w:val="22"/>
          <w:szCs w:val="22"/>
        </w:rPr>
        <w:t>LabLocal</w:t>
      </w:r>
      <w:proofErr w:type="spellEnd"/>
      <w:r w:rsidRPr="00653146">
        <w:rPr>
          <w:rFonts w:ascii="Arial" w:hAnsi="Arial" w:cs="Arial"/>
          <w:bCs/>
          <w:sz w:val="22"/>
          <w:szCs w:val="22"/>
        </w:rPr>
        <w:t xml:space="preserve"> con impacto (PARTICILAB)</w:t>
      </w:r>
    </w:p>
    <w:p w14:paraId="20BD969A" w14:textId="2496E8B8" w:rsidR="00653146" w:rsidRPr="00653146" w:rsidRDefault="00653146" w:rsidP="00653146">
      <w:pPr>
        <w:pStyle w:val="Prrafodelista"/>
        <w:numPr>
          <w:ilvl w:val="0"/>
          <w:numId w:val="1"/>
        </w:numPr>
        <w:jc w:val="both"/>
        <w:rPr>
          <w:rFonts w:ascii="Arial" w:hAnsi="Arial" w:cs="Arial"/>
          <w:bCs/>
          <w:sz w:val="22"/>
          <w:szCs w:val="22"/>
        </w:rPr>
      </w:pPr>
      <w:proofErr w:type="spellStart"/>
      <w:r w:rsidRPr="00653146">
        <w:rPr>
          <w:rFonts w:ascii="Arial" w:hAnsi="Arial" w:cs="Arial"/>
          <w:bCs/>
          <w:sz w:val="22"/>
          <w:szCs w:val="22"/>
        </w:rPr>
        <w:t>Democracy</w:t>
      </w:r>
      <w:proofErr w:type="spellEnd"/>
      <w:r w:rsidRPr="00653146">
        <w:rPr>
          <w:rFonts w:ascii="Arial" w:hAnsi="Arial" w:cs="Arial"/>
          <w:bCs/>
          <w:sz w:val="22"/>
          <w:szCs w:val="22"/>
        </w:rPr>
        <w:t xml:space="preserve"> </w:t>
      </w:r>
      <w:proofErr w:type="spellStart"/>
      <w:r w:rsidR="004D704E">
        <w:rPr>
          <w:rFonts w:ascii="Arial" w:hAnsi="Arial" w:cs="Arial"/>
          <w:bCs/>
          <w:sz w:val="22"/>
          <w:szCs w:val="22"/>
        </w:rPr>
        <w:t>fest</w:t>
      </w:r>
      <w:proofErr w:type="spellEnd"/>
      <w:r w:rsidR="004D704E">
        <w:rPr>
          <w:rFonts w:ascii="Arial" w:hAnsi="Arial" w:cs="Arial"/>
          <w:bCs/>
          <w:sz w:val="22"/>
          <w:szCs w:val="22"/>
        </w:rPr>
        <w:t xml:space="preserve"> </w:t>
      </w:r>
      <w:r w:rsidRPr="00653146">
        <w:rPr>
          <w:rFonts w:ascii="Arial" w:hAnsi="Arial" w:cs="Arial"/>
          <w:bCs/>
          <w:sz w:val="22"/>
          <w:szCs w:val="22"/>
        </w:rPr>
        <w:t>con impacto (PARTICILAB)</w:t>
      </w:r>
    </w:p>
    <w:p w14:paraId="2447517D"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bCs/>
          <w:sz w:val="22"/>
          <w:szCs w:val="22"/>
        </w:rPr>
        <w:t>Impacto en medios de comunicación (PARTICILAB)</w:t>
      </w:r>
    </w:p>
    <w:p w14:paraId="5F0DDD15" w14:textId="2B13BF47" w:rsidR="00653146" w:rsidRPr="00653146" w:rsidRDefault="004D704E" w:rsidP="00653146">
      <w:pPr>
        <w:pStyle w:val="Prrafodelista"/>
        <w:numPr>
          <w:ilvl w:val="0"/>
          <w:numId w:val="1"/>
        </w:numPr>
        <w:spacing w:line="256" w:lineRule="auto"/>
        <w:jc w:val="both"/>
        <w:rPr>
          <w:rFonts w:ascii="Arial" w:hAnsi="Arial" w:cs="Arial"/>
          <w:bCs/>
          <w:sz w:val="22"/>
          <w:szCs w:val="22"/>
        </w:rPr>
      </w:pPr>
      <w:r>
        <w:rPr>
          <w:rFonts w:ascii="Arial" w:hAnsi="Arial" w:cs="Arial"/>
          <w:bCs/>
          <w:sz w:val="22"/>
          <w:szCs w:val="22"/>
        </w:rPr>
        <w:t xml:space="preserve">Expedición de </w:t>
      </w:r>
      <w:r w:rsidR="00457801">
        <w:rPr>
          <w:rFonts w:ascii="Arial" w:hAnsi="Arial" w:cs="Arial"/>
          <w:bCs/>
          <w:sz w:val="22"/>
          <w:szCs w:val="22"/>
        </w:rPr>
        <w:t>una ley,</w:t>
      </w:r>
      <w:r>
        <w:rPr>
          <w:rFonts w:ascii="Arial" w:hAnsi="Arial" w:cs="Arial"/>
          <w:bCs/>
          <w:sz w:val="22"/>
          <w:szCs w:val="22"/>
        </w:rPr>
        <w:t xml:space="preserve"> </w:t>
      </w:r>
      <w:r w:rsidR="00653146" w:rsidRPr="00653146">
        <w:rPr>
          <w:rFonts w:ascii="Arial" w:hAnsi="Arial" w:cs="Arial"/>
          <w:bCs/>
          <w:sz w:val="22"/>
          <w:szCs w:val="22"/>
        </w:rPr>
        <w:t>que deroga la Ley 743 de 2002 y el ajuste a los procedimientos. (GJ)</w:t>
      </w:r>
    </w:p>
    <w:p w14:paraId="31E76312" w14:textId="0271D258"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 xml:space="preserve">Ajuste de la Plataforma de la </w:t>
      </w:r>
      <w:r w:rsidR="00457801">
        <w:rPr>
          <w:rFonts w:ascii="Arial" w:hAnsi="Arial" w:cs="Arial"/>
          <w:bCs/>
          <w:sz w:val="22"/>
          <w:szCs w:val="22"/>
        </w:rPr>
        <w:t>Participación en el módulo de “I</w:t>
      </w:r>
      <w:r w:rsidRPr="00653146">
        <w:rPr>
          <w:rFonts w:ascii="Arial" w:hAnsi="Arial" w:cs="Arial"/>
          <w:bCs/>
          <w:sz w:val="22"/>
          <w:szCs w:val="22"/>
        </w:rPr>
        <w:t>nformación jurídica” (transparencia y acceso a la información. (GJ)</w:t>
      </w:r>
    </w:p>
    <w:p w14:paraId="14D0675C" w14:textId="639F2CFE"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 xml:space="preserve">La nueva función de adelantar la etapa de juzgamiento en primera instancia de los procesos disciplinarios contra los/as servidores/as y </w:t>
      </w:r>
      <w:proofErr w:type="spellStart"/>
      <w:r w:rsidRPr="00653146">
        <w:rPr>
          <w:rFonts w:ascii="Arial" w:hAnsi="Arial" w:cs="Arial"/>
          <w:bCs/>
          <w:sz w:val="22"/>
          <w:szCs w:val="22"/>
        </w:rPr>
        <w:t>exservidores</w:t>
      </w:r>
      <w:proofErr w:type="spellEnd"/>
      <w:r w:rsidRPr="00653146">
        <w:rPr>
          <w:rFonts w:ascii="Arial" w:hAnsi="Arial" w:cs="Arial"/>
          <w:bCs/>
          <w:sz w:val="22"/>
          <w:szCs w:val="22"/>
        </w:rPr>
        <w:t>/as del Instituto (GJ)</w:t>
      </w:r>
    </w:p>
    <w:p w14:paraId="1A19E248" w14:textId="1EC4010B" w:rsidR="00653146" w:rsidRPr="00653146" w:rsidRDefault="00457801" w:rsidP="00653146">
      <w:pPr>
        <w:pStyle w:val="Prrafodelista"/>
        <w:numPr>
          <w:ilvl w:val="0"/>
          <w:numId w:val="1"/>
        </w:numPr>
        <w:spacing w:line="256" w:lineRule="auto"/>
        <w:jc w:val="both"/>
        <w:rPr>
          <w:rFonts w:ascii="Arial" w:hAnsi="Arial" w:cs="Arial"/>
          <w:bCs/>
          <w:sz w:val="22"/>
          <w:szCs w:val="22"/>
        </w:rPr>
      </w:pPr>
      <w:r>
        <w:rPr>
          <w:rFonts w:ascii="Arial" w:hAnsi="Arial" w:cs="Arial"/>
          <w:bCs/>
          <w:sz w:val="22"/>
          <w:szCs w:val="22"/>
        </w:rPr>
        <w:t>C</w:t>
      </w:r>
      <w:r w:rsidR="00653146" w:rsidRPr="00653146">
        <w:rPr>
          <w:rFonts w:ascii="Arial" w:hAnsi="Arial" w:cs="Arial"/>
          <w:bCs/>
          <w:sz w:val="22"/>
          <w:szCs w:val="22"/>
        </w:rPr>
        <w:t>onvenios que permitan llevar a cabo un mayor número de acciones y alcance con la comunidad (SFOS) (</w:t>
      </w:r>
      <w:proofErr w:type="spellStart"/>
      <w:r w:rsidR="00653146" w:rsidRPr="00653146">
        <w:rPr>
          <w:rFonts w:ascii="Arial" w:hAnsi="Arial" w:cs="Arial"/>
          <w:bCs/>
          <w:sz w:val="22"/>
          <w:szCs w:val="22"/>
        </w:rPr>
        <w:t>MyG</w:t>
      </w:r>
      <w:proofErr w:type="spellEnd"/>
      <w:r w:rsidR="00653146" w:rsidRPr="00653146">
        <w:rPr>
          <w:rFonts w:ascii="Arial" w:hAnsi="Arial" w:cs="Arial"/>
          <w:bCs/>
          <w:sz w:val="22"/>
          <w:szCs w:val="22"/>
        </w:rPr>
        <w:t>)</w:t>
      </w:r>
    </w:p>
    <w:p w14:paraId="6E0A9DEC" w14:textId="77777777"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Involucrar de manera continua a la Oficina Asesora de Comunicaciones en cada una de las actividades que se realizan desde la SFOS. (SFOS) (</w:t>
      </w:r>
      <w:proofErr w:type="spellStart"/>
      <w:r w:rsidRPr="00653146">
        <w:rPr>
          <w:rFonts w:ascii="Arial" w:hAnsi="Arial" w:cs="Arial"/>
          <w:bCs/>
          <w:sz w:val="22"/>
          <w:szCs w:val="22"/>
        </w:rPr>
        <w:t>MyG</w:t>
      </w:r>
      <w:proofErr w:type="spellEnd"/>
      <w:r w:rsidRPr="00653146">
        <w:rPr>
          <w:rFonts w:ascii="Arial" w:hAnsi="Arial" w:cs="Arial"/>
          <w:bCs/>
          <w:sz w:val="22"/>
          <w:szCs w:val="22"/>
        </w:rPr>
        <w:t>)</w:t>
      </w:r>
    </w:p>
    <w:p w14:paraId="285968A9" w14:textId="77777777"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 xml:space="preserve">Generar  el diseño y </w:t>
      </w:r>
      <w:proofErr w:type="spellStart"/>
      <w:r w:rsidRPr="00653146">
        <w:rPr>
          <w:rFonts w:ascii="Arial" w:hAnsi="Arial" w:cs="Arial"/>
          <w:bCs/>
          <w:sz w:val="22"/>
          <w:szCs w:val="22"/>
        </w:rPr>
        <w:t>potencialización</w:t>
      </w:r>
      <w:proofErr w:type="spellEnd"/>
      <w:r w:rsidRPr="00653146">
        <w:rPr>
          <w:rFonts w:ascii="Arial" w:hAnsi="Arial" w:cs="Arial"/>
          <w:bCs/>
          <w:sz w:val="22"/>
          <w:szCs w:val="22"/>
        </w:rPr>
        <w:t xml:space="preserve"> de herramientas que permitan un mayor alcance y beneficio de la comunidad (SFOS)</w:t>
      </w:r>
    </w:p>
    <w:p w14:paraId="0910F3E3" w14:textId="16F3A27E" w:rsidR="00653146" w:rsidRPr="00653146" w:rsidRDefault="00457801" w:rsidP="00653146">
      <w:pPr>
        <w:pStyle w:val="Prrafodelista"/>
        <w:numPr>
          <w:ilvl w:val="0"/>
          <w:numId w:val="1"/>
        </w:numPr>
        <w:spacing w:line="256" w:lineRule="auto"/>
        <w:jc w:val="both"/>
        <w:rPr>
          <w:rFonts w:ascii="Arial" w:hAnsi="Arial" w:cs="Arial"/>
          <w:bCs/>
          <w:sz w:val="22"/>
          <w:szCs w:val="22"/>
        </w:rPr>
      </w:pPr>
      <w:r>
        <w:rPr>
          <w:rFonts w:ascii="Arial" w:hAnsi="Arial" w:cs="Arial"/>
          <w:bCs/>
          <w:sz w:val="22"/>
          <w:szCs w:val="22"/>
        </w:rPr>
        <w:t>Articulación con departamento de</w:t>
      </w:r>
      <w:r w:rsidR="00653146" w:rsidRPr="00653146">
        <w:rPr>
          <w:rFonts w:ascii="Arial" w:hAnsi="Arial" w:cs="Arial"/>
          <w:bCs/>
          <w:sz w:val="22"/>
          <w:szCs w:val="22"/>
        </w:rPr>
        <w:t xml:space="preserve"> Sociología (OBSERVATORIO) (SPP)</w:t>
      </w:r>
    </w:p>
    <w:p w14:paraId="6A6912CB" w14:textId="77777777"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Expedición de la circular conjunta que defina la ruta metodológica para la fase II de PP durante el primer semestre para fortalecer procesos de pedagogía y socialización. (SPP)</w:t>
      </w:r>
    </w:p>
    <w:p w14:paraId="5C02F2F3" w14:textId="77777777"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 xml:space="preserve">Realizar acuerdos interinstitucionales para unificar o articular la oferta de servicios (SPP). </w:t>
      </w:r>
    </w:p>
    <w:p w14:paraId="782F421E" w14:textId="77777777"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Fortalecimiento del trabajo territorial y articulación de los PAI de cada dependencia con el plan de acción territorial. (SPP)</w:t>
      </w:r>
    </w:p>
    <w:p w14:paraId="4808840A" w14:textId="77777777"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Identificar estrategias de comunicación que faciliten el ejercicio con nuevos sujetos. (SPP)</w:t>
      </w:r>
    </w:p>
    <w:p w14:paraId="09BE5950" w14:textId="77777777"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Visibilización nacional e internacional de las estrategias. (SPP)</w:t>
      </w:r>
    </w:p>
    <w:p w14:paraId="66751832" w14:textId="6B68CFB1" w:rsidR="00653146" w:rsidRPr="00653146" w:rsidRDefault="00653146" w:rsidP="00653146">
      <w:pPr>
        <w:pStyle w:val="Prrafodelista"/>
        <w:numPr>
          <w:ilvl w:val="0"/>
          <w:numId w:val="1"/>
        </w:numPr>
        <w:spacing w:line="256" w:lineRule="auto"/>
        <w:jc w:val="both"/>
        <w:rPr>
          <w:rFonts w:ascii="Arial" w:hAnsi="Arial" w:cs="Arial"/>
          <w:bCs/>
          <w:sz w:val="22"/>
          <w:szCs w:val="22"/>
        </w:rPr>
      </w:pPr>
      <w:r w:rsidRPr="00653146">
        <w:rPr>
          <w:rFonts w:ascii="Arial" w:hAnsi="Arial" w:cs="Arial"/>
          <w:bCs/>
          <w:sz w:val="22"/>
          <w:szCs w:val="22"/>
        </w:rPr>
        <w:t>Reformulación de la Política Pública</w:t>
      </w:r>
      <w:r w:rsidR="00457801">
        <w:rPr>
          <w:rFonts w:ascii="Arial" w:hAnsi="Arial" w:cs="Arial"/>
          <w:bCs/>
          <w:sz w:val="22"/>
          <w:szCs w:val="22"/>
        </w:rPr>
        <w:t xml:space="preserve"> de Participación Incidente</w:t>
      </w:r>
      <w:r w:rsidRPr="00653146">
        <w:rPr>
          <w:rFonts w:ascii="Arial" w:hAnsi="Arial" w:cs="Arial"/>
          <w:bCs/>
          <w:sz w:val="22"/>
          <w:szCs w:val="22"/>
        </w:rPr>
        <w:t>. (SPP)</w:t>
      </w:r>
    </w:p>
    <w:p w14:paraId="352E109A" w14:textId="3C156314" w:rsidR="00653146" w:rsidRPr="00653146" w:rsidRDefault="00653146" w:rsidP="00653146">
      <w:pPr>
        <w:pStyle w:val="Prrafodelista"/>
        <w:numPr>
          <w:ilvl w:val="0"/>
          <w:numId w:val="1"/>
        </w:numPr>
        <w:jc w:val="both"/>
        <w:rPr>
          <w:rFonts w:ascii="Arial" w:hAnsi="Arial" w:cs="Arial"/>
          <w:sz w:val="22"/>
          <w:szCs w:val="22"/>
        </w:rPr>
      </w:pPr>
      <w:r w:rsidRPr="00653146">
        <w:rPr>
          <w:rFonts w:ascii="Arial" w:hAnsi="Arial" w:cs="Arial"/>
          <w:sz w:val="22"/>
          <w:szCs w:val="22"/>
        </w:rPr>
        <w:t>Que la Oficina Asesora de Planeación v</w:t>
      </w:r>
      <w:r w:rsidR="00457801">
        <w:rPr>
          <w:rFonts w:ascii="Arial" w:hAnsi="Arial" w:cs="Arial"/>
          <w:sz w:val="22"/>
          <w:szCs w:val="22"/>
        </w:rPr>
        <w:t>alide e</w:t>
      </w:r>
      <w:r w:rsidRPr="00653146">
        <w:rPr>
          <w:rFonts w:ascii="Arial" w:hAnsi="Arial" w:cs="Arial"/>
          <w:sz w:val="22"/>
          <w:szCs w:val="22"/>
        </w:rPr>
        <w:t xml:space="preserve">l </w:t>
      </w:r>
      <w:r w:rsidR="00457801">
        <w:rPr>
          <w:rFonts w:ascii="Arial" w:hAnsi="Arial" w:cs="Arial"/>
          <w:sz w:val="22"/>
          <w:szCs w:val="22"/>
        </w:rPr>
        <w:t xml:space="preserve">perfil del </w:t>
      </w:r>
      <w:r w:rsidRPr="00653146">
        <w:rPr>
          <w:rFonts w:ascii="Arial" w:hAnsi="Arial" w:cs="Arial"/>
          <w:sz w:val="22"/>
          <w:szCs w:val="22"/>
        </w:rPr>
        <w:t xml:space="preserve">enlace de </w:t>
      </w:r>
      <w:r w:rsidR="00457801">
        <w:rPr>
          <w:rFonts w:ascii="Arial" w:hAnsi="Arial" w:cs="Arial"/>
          <w:sz w:val="22"/>
          <w:szCs w:val="22"/>
        </w:rPr>
        <w:t xml:space="preserve">apoyo a la </w:t>
      </w:r>
      <w:r w:rsidRPr="00653146">
        <w:rPr>
          <w:rFonts w:ascii="Arial" w:hAnsi="Arial" w:cs="Arial"/>
          <w:sz w:val="22"/>
          <w:szCs w:val="22"/>
        </w:rPr>
        <w:t>planeación de cada una de las dependencias. (OAP)</w:t>
      </w:r>
    </w:p>
    <w:p w14:paraId="433FC700" w14:textId="77777777" w:rsidR="00653146" w:rsidRPr="00653146" w:rsidRDefault="00653146" w:rsidP="00653146">
      <w:pPr>
        <w:pStyle w:val="Prrafodelista"/>
        <w:numPr>
          <w:ilvl w:val="0"/>
          <w:numId w:val="1"/>
        </w:numPr>
        <w:jc w:val="both"/>
        <w:rPr>
          <w:rFonts w:ascii="Arial" w:hAnsi="Arial" w:cs="Arial"/>
          <w:bCs/>
          <w:sz w:val="22"/>
          <w:szCs w:val="22"/>
        </w:rPr>
      </w:pPr>
      <w:r w:rsidRPr="00653146">
        <w:rPr>
          <w:rFonts w:ascii="Arial" w:hAnsi="Arial" w:cs="Arial"/>
          <w:sz w:val="22"/>
          <w:szCs w:val="22"/>
        </w:rPr>
        <w:t>Que los enlaces de planeación seleccionados tengan un canal de comunicación directo con la Oficina Asesora de Planeación para recibir los lineamientos y así cumplir con oportunidad y calidad. (OAP)</w:t>
      </w:r>
    </w:p>
    <w:p w14:paraId="61068177"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ES"/>
        </w:rPr>
        <w:t>Realización de campañas de prevención y capacitación en materia disciplinaria (CID)</w:t>
      </w:r>
    </w:p>
    <w:p w14:paraId="51A1A4AF"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ES"/>
        </w:rPr>
        <w:t>Innovación procedimientos actividad auditora (OCI)</w:t>
      </w:r>
    </w:p>
    <w:p w14:paraId="0EDF2207" w14:textId="7DE6094E" w:rsidR="00653146" w:rsidRPr="00457801" w:rsidRDefault="00653146" w:rsidP="00457801">
      <w:pPr>
        <w:pStyle w:val="Prrafodelista"/>
        <w:numPr>
          <w:ilvl w:val="0"/>
          <w:numId w:val="1"/>
        </w:numPr>
        <w:spacing w:line="256" w:lineRule="auto"/>
        <w:jc w:val="both"/>
        <w:rPr>
          <w:rFonts w:ascii="Arial" w:hAnsi="Arial" w:cs="Arial"/>
          <w:sz w:val="22"/>
          <w:szCs w:val="22"/>
        </w:rPr>
      </w:pPr>
      <w:r w:rsidRPr="00457801">
        <w:rPr>
          <w:rFonts w:ascii="Arial" w:hAnsi="Arial" w:cs="Arial"/>
          <w:sz w:val="22"/>
          <w:szCs w:val="22"/>
          <w:lang w:val="es-ES"/>
        </w:rPr>
        <w:t>Fortalecimiento cultura de Control (OCI)</w:t>
      </w:r>
    </w:p>
    <w:p w14:paraId="21292782" w14:textId="7F50E559"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Relaciones Interinstitucionales (G</w:t>
      </w:r>
      <w:r w:rsidR="00457801">
        <w:rPr>
          <w:rFonts w:ascii="Arial" w:hAnsi="Arial" w:cs="Arial"/>
          <w:sz w:val="22"/>
          <w:szCs w:val="22"/>
        </w:rPr>
        <w:t xml:space="preserve">. </w:t>
      </w:r>
      <w:r w:rsidRPr="00653146">
        <w:rPr>
          <w:rFonts w:ascii="Arial" w:hAnsi="Arial" w:cs="Arial"/>
          <w:sz w:val="22"/>
          <w:szCs w:val="22"/>
        </w:rPr>
        <w:t>Etn</w:t>
      </w:r>
      <w:r w:rsidR="00457801">
        <w:rPr>
          <w:rFonts w:ascii="Arial" w:hAnsi="Arial" w:cs="Arial"/>
          <w:sz w:val="22"/>
          <w:szCs w:val="22"/>
        </w:rPr>
        <w:t>ias</w:t>
      </w:r>
      <w:r w:rsidRPr="00653146">
        <w:rPr>
          <w:rFonts w:ascii="Arial" w:hAnsi="Arial" w:cs="Arial"/>
          <w:sz w:val="22"/>
          <w:szCs w:val="22"/>
        </w:rPr>
        <w:t>)</w:t>
      </w:r>
    </w:p>
    <w:p w14:paraId="18160A33" w14:textId="4D602D36" w:rsidR="00653146" w:rsidRPr="00653146" w:rsidRDefault="00457801" w:rsidP="00653146">
      <w:pPr>
        <w:pStyle w:val="Prrafodelista"/>
        <w:numPr>
          <w:ilvl w:val="0"/>
          <w:numId w:val="1"/>
        </w:numPr>
        <w:spacing w:line="256" w:lineRule="auto"/>
        <w:jc w:val="both"/>
        <w:rPr>
          <w:rFonts w:ascii="Arial" w:hAnsi="Arial" w:cs="Arial"/>
          <w:sz w:val="22"/>
          <w:szCs w:val="22"/>
        </w:rPr>
      </w:pPr>
      <w:r>
        <w:rPr>
          <w:rFonts w:ascii="Arial" w:hAnsi="Arial" w:cs="Arial"/>
          <w:sz w:val="22"/>
          <w:szCs w:val="22"/>
        </w:rPr>
        <w:t>Relaciones institucionales, con entidades públicas y privadas</w:t>
      </w:r>
      <w:r w:rsidR="00653146" w:rsidRPr="00653146">
        <w:rPr>
          <w:rFonts w:ascii="Arial" w:hAnsi="Arial" w:cs="Arial"/>
          <w:sz w:val="22"/>
          <w:szCs w:val="22"/>
        </w:rPr>
        <w:t xml:space="preserve"> (G</w:t>
      </w:r>
      <w:r>
        <w:rPr>
          <w:rFonts w:ascii="Arial" w:hAnsi="Arial" w:cs="Arial"/>
          <w:sz w:val="22"/>
          <w:szCs w:val="22"/>
        </w:rPr>
        <w:t xml:space="preserve">. </w:t>
      </w:r>
      <w:r w:rsidR="00653146" w:rsidRPr="00653146">
        <w:rPr>
          <w:rFonts w:ascii="Arial" w:hAnsi="Arial" w:cs="Arial"/>
          <w:sz w:val="22"/>
          <w:szCs w:val="22"/>
        </w:rPr>
        <w:t>E</w:t>
      </w:r>
      <w:r>
        <w:rPr>
          <w:rFonts w:ascii="Arial" w:hAnsi="Arial" w:cs="Arial"/>
          <w:sz w:val="22"/>
          <w:szCs w:val="22"/>
        </w:rPr>
        <w:t>scuela</w:t>
      </w:r>
      <w:r w:rsidR="00653146" w:rsidRPr="00653146">
        <w:rPr>
          <w:rFonts w:ascii="Arial" w:hAnsi="Arial" w:cs="Arial"/>
          <w:sz w:val="22"/>
          <w:szCs w:val="22"/>
        </w:rPr>
        <w:t>)</w:t>
      </w:r>
    </w:p>
    <w:p w14:paraId="1BD1C2CC" w14:textId="1267F7F0"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Temas de coyuntura</w:t>
      </w:r>
      <w:r w:rsidR="00457801">
        <w:rPr>
          <w:rFonts w:ascii="Arial" w:hAnsi="Arial" w:cs="Arial"/>
          <w:sz w:val="22"/>
          <w:szCs w:val="22"/>
        </w:rPr>
        <w:t xml:space="preserve"> para incluir en la oferta institucional</w:t>
      </w:r>
      <w:r w:rsidRPr="00653146">
        <w:rPr>
          <w:rFonts w:ascii="Arial" w:hAnsi="Arial" w:cs="Arial"/>
          <w:sz w:val="22"/>
          <w:szCs w:val="22"/>
        </w:rPr>
        <w:t xml:space="preserve">. </w:t>
      </w:r>
      <w:r w:rsidR="00457801" w:rsidRPr="00653146">
        <w:rPr>
          <w:rFonts w:ascii="Arial" w:hAnsi="Arial" w:cs="Arial"/>
          <w:sz w:val="22"/>
          <w:szCs w:val="22"/>
        </w:rPr>
        <w:t>(G</w:t>
      </w:r>
      <w:r w:rsidR="00457801">
        <w:rPr>
          <w:rFonts w:ascii="Arial" w:hAnsi="Arial" w:cs="Arial"/>
          <w:sz w:val="22"/>
          <w:szCs w:val="22"/>
        </w:rPr>
        <w:t xml:space="preserve">. </w:t>
      </w:r>
      <w:r w:rsidR="00457801" w:rsidRPr="00653146">
        <w:rPr>
          <w:rFonts w:ascii="Arial" w:hAnsi="Arial" w:cs="Arial"/>
          <w:sz w:val="22"/>
          <w:szCs w:val="22"/>
        </w:rPr>
        <w:t>E</w:t>
      </w:r>
      <w:r w:rsidR="00457801">
        <w:rPr>
          <w:rFonts w:ascii="Arial" w:hAnsi="Arial" w:cs="Arial"/>
          <w:sz w:val="22"/>
          <w:szCs w:val="22"/>
        </w:rPr>
        <w:t>scuela</w:t>
      </w:r>
      <w:r w:rsidR="00457801" w:rsidRPr="00653146">
        <w:rPr>
          <w:rFonts w:ascii="Arial" w:hAnsi="Arial" w:cs="Arial"/>
          <w:sz w:val="22"/>
          <w:szCs w:val="22"/>
        </w:rPr>
        <w:t>)</w:t>
      </w:r>
    </w:p>
    <w:p w14:paraId="3EE6ED2E" w14:textId="363697F6"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MX"/>
        </w:rPr>
        <w:lastRenderedPageBreak/>
        <w:t>Participación juvenil en procesos electorales. (G</w:t>
      </w:r>
      <w:r w:rsidR="00457801">
        <w:rPr>
          <w:rFonts w:ascii="Arial" w:hAnsi="Arial" w:cs="Arial"/>
          <w:sz w:val="22"/>
          <w:szCs w:val="22"/>
          <w:lang w:val="es-MX"/>
        </w:rPr>
        <w:t xml:space="preserve">. </w:t>
      </w:r>
      <w:r w:rsidRPr="00653146">
        <w:rPr>
          <w:rFonts w:ascii="Arial" w:hAnsi="Arial" w:cs="Arial"/>
          <w:sz w:val="22"/>
          <w:szCs w:val="22"/>
          <w:lang w:val="es-MX"/>
        </w:rPr>
        <w:t>J</w:t>
      </w:r>
      <w:r w:rsidR="00457801">
        <w:rPr>
          <w:rFonts w:ascii="Arial" w:hAnsi="Arial" w:cs="Arial"/>
          <w:sz w:val="22"/>
          <w:szCs w:val="22"/>
          <w:lang w:val="es-MX"/>
        </w:rPr>
        <w:t>uventud</w:t>
      </w:r>
      <w:r w:rsidRPr="00653146">
        <w:rPr>
          <w:rFonts w:ascii="Arial" w:hAnsi="Arial" w:cs="Arial"/>
          <w:sz w:val="22"/>
          <w:szCs w:val="22"/>
          <w:lang w:val="es-MX"/>
        </w:rPr>
        <w:t>)</w:t>
      </w:r>
    </w:p>
    <w:p w14:paraId="3C25C6B1" w14:textId="48C79F01"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MX"/>
        </w:rPr>
        <w:t xml:space="preserve">Herramientas tecnológicas para la elaboración de procesos de participación. </w:t>
      </w:r>
      <w:r w:rsidR="00457801" w:rsidRPr="00653146">
        <w:rPr>
          <w:rFonts w:ascii="Arial" w:hAnsi="Arial" w:cs="Arial"/>
          <w:sz w:val="22"/>
          <w:szCs w:val="22"/>
          <w:lang w:val="es-MX"/>
        </w:rPr>
        <w:t>(G</w:t>
      </w:r>
      <w:r w:rsidR="00457801">
        <w:rPr>
          <w:rFonts w:ascii="Arial" w:hAnsi="Arial" w:cs="Arial"/>
          <w:sz w:val="22"/>
          <w:szCs w:val="22"/>
          <w:lang w:val="es-MX"/>
        </w:rPr>
        <w:t xml:space="preserve">. </w:t>
      </w:r>
      <w:r w:rsidR="00457801" w:rsidRPr="00653146">
        <w:rPr>
          <w:rFonts w:ascii="Arial" w:hAnsi="Arial" w:cs="Arial"/>
          <w:sz w:val="22"/>
          <w:szCs w:val="22"/>
          <w:lang w:val="es-MX"/>
        </w:rPr>
        <w:t>J</w:t>
      </w:r>
      <w:r w:rsidR="00457801">
        <w:rPr>
          <w:rFonts w:ascii="Arial" w:hAnsi="Arial" w:cs="Arial"/>
          <w:sz w:val="22"/>
          <w:szCs w:val="22"/>
          <w:lang w:val="es-MX"/>
        </w:rPr>
        <w:t>uventud</w:t>
      </w:r>
      <w:r w:rsidR="00457801" w:rsidRPr="00653146">
        <w:rPr>
          <w:rFonts w:ascii="Arial" w:hAnsi="Arial" w:cs="Arial"/>
          <w:sz w:val="22"/>
          <w:szCs w:val="22"/>
          <w:lang w:val="es-MX"/>
        </w:rPr>
        <w:t>)</w:t>
      </w:r>
    </w:p>
    <w:p w14:paraId="26FDD22F" w14:textId="02A776AC"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Consecución de recursos a través de convenios interadministrativos que nos permitan ejecutar más OSP e incrementar el recurso para cada obra. (G</w:t>
      </w:r>
      <w:r w:rsidR="00457801">
        <w:rPr>
          <w:rFonts w:ascii="Arial" w:hAnsi="Arial" w:cs="Arial"/>
          <w:sz w:val="22"/>
          <w:szCs w:val="22"/>
        </w:rPr>
        <w:t xml:space="preserve">. </w:t>
      </w:r>
      <w:r w:rsidRPr="00653146">
        <w:rPr>
          <w:rFonts w:ascii="Arial" w:hAnsi="Arial" w:cs="Arial"/>
          <w:sz w:val="22"/>
          <w:szCs w:val="22"/>
        </w:rPr>
        <w:t>P</w:t>
      </w:r>
      <w:r w:rsidR="00457801">
        <w:rPr>
          <w:rFonts w:ascii="Arial" w:hAnsi="Arial" w:cs="Arial"/>
          <w:sz w:val="22"/>
          <w:szCs w:val="22"/>
        </w:rPr>
        <w:t>royectos</w:t>
      </w:r>
      <w:r w:rsidRPr="00653146">
        <w:rPr>
          <w:rFonts w:ascii="Arial" w:hAnsi="Arial" w:cs="Arial"/>
          <w:sz w:val="22"/>
          <w:szCs w:val="22"/>
        </w:rPr>
        <w:t>)</w:t>
      </w:r>
    </w:p>
    <w:p w14:paraId="72751BBB"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Evaluación del Ciclo de Fortalecimiento (SAC)</w:t>
      </w:r>
    </w:p>
    <w:p w14:paraId="11B5B9CA"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Actualización de estatutos (progresividad de derechos) (SAC)</w:t>
      </w:r>
    </w:p>
    <w:p w14:paraId="59486346"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Creación de bases de datos y convocatorias (SAC)</w:t>
      </w:r>
    </w:p>
    <w:p w14:paraId="491553AA"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Trabajo en equipo con Alcaldías Locales (SAC)</w:t>
      </w:r>
    </w:p>
    <w:p w14:paraId="5237756D"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MX"/>
        </w:rPr>
        <w:t>Fortalecer la cultura de prevención relacionados con seguridad y salud en el trabajo entre los actores institucionales y el clima laboral. (GTH)</w:t>
      </w:r>
    </w:p>
    <w:p w14:paraId="34A0BA2E"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MX"/>
        </w:rPr>
        <w:t>Unificación de criterios y lineamientos nacionales y/o distritales encaminados a la utilización de buenas prácticas en el desarrollo e implementación de nuevas tecnologías. (GTI)</w:t>
      </w:r>
    </w:p>
    <w:p w14:paraId="1D938A9A"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rPr>
        <w:t xml:space="preserve">Lograr una mayor convocatoria de funcionarios y contratistas a las capacitaciones sobre </w:t>
      </w:r>
      <w:r w:rsidRPr="00653146">
        <w:rPr>
          <w:rFonts w:ascii="Arial" w:hAnsi="Arial" w:cs="Arial"/>
          <w:sz w:val="22"/>
          <w:szCs w:val="22"/>
          <w:lang w:val="es-MX"/>
        </w:rPr>
        <w:t>Servicio a la Ciudadanía, normatividad relativa a la atención de SDQS y herramientas informáticas para el trámite de requerimientos ciudadanos convocadas por las entidades Distritales. (AC)</w:t>
      </w:r>
    </w:p>
    <w:p w14:paraId="4038E826"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MX"/>
        </w:rPr>
        <w:t>Alianzas con otras entidades distritales con el fin de mejorar la prestación del servicio (GRF)</w:t>
      </w:r>
    </w:p>
    <w:p w14:paraId="622EC81A"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MX"/>
        </w:rPr>
        <w:t>Realizar la implementación de los instrumentos archivísticos existentes. (GD)</w:t>
      </w:r>
    </w:p>
    <w:p w14:paraId="37BF8688" w14:textId="77777777" w:rsidR="00653146" w:rsidRPr="00653146" w:rsidRDefault="00653146" w:rsidP="00653146">
      <w:pPr>
        <w:pStyle w:val="Prrafodelista"/>
        <w:numPr>
          <w:ilvl w:val="0"/>
          <w:numId w:val="1"/>
        </w:numPr>
        <w:spacing w:line="256" w:lineRule="auto"/>
        <w:jc w:val="both"/>
        <w:rPr>
          <w:rFonts w:ascii="Arial" w:hAnsi="Arial" w:cs="Arial"/>
          <w:sz w:val="22"/>
          <w:szCs w:val="22"/>
        </w:rPr>
      </w:pPr>
      <w:r w:rsidRPr="00653146">
        <w:rPr>
          <w:rFonts w:ascii="Arial" w:hAnsi="Arial" w:cs="Arial"/>
          <w:sz w:val="22"/>
          <w:szCs w:val="22"/>
          <w:lang w:val="es-MX"/>
        </w:rPr>
        <w:t>Replica de buenas prácticas en gestión financiera implementadas en otras entidades con el fin de fortalecer el proceso en el Instituto. (GF)</w:t>
      </w:r>
    </w:p>
    <w:p w14:paraId="46137FAC" w14:textId="77777777" w:rsidR="00653146" w:rsidRDefault="00653146" w:rsidP="00364C65">
      <w:pPr>
        <w:rPr>
          <w:rFonts w:ascii="Arial" w:hAnsi="Arial" w:cs="Arial"/>
          <w:sz w:val="22"/>
          <w:szCs w:val="22"/>
        </w:rPr>
      </w:pPr>
    </w:p>
    <w:p w14:paraId="3258C48E" w14:textId="7CD3462F" w:rsidR="00653146" w:rsidRDefault="00653146" w:rsidP="00653146">
      <w:pPr>
        <w:pStyle w:val="Prrafodelista"/>
        <w:numPr>
          <w:ilvl w:val="0"/>
          <w:numId w:val="35"/>
        </w:numPr>
        <w:rPr>
          <w:rFonts w:ascii="Arial" w:hAnsi="Arial" w:cs="Arial"/>
          <w:b/>
          <w:sz w:val="22"/>
          <w:szCs w:val="22"/>
        </w:rPr>
      </w:pPr>
      <w:r>
        <w:rPr>
          <w:rFonts w:ascii="Arial" w:hAnsi="Arial" w:cs="Arial"/>
          <w:b/>
          <w:sz w:val="22"/>
          <w:szCs w:val="22"/>
        </w:rPr>
        <w:t>AMENAZAS</w:t>
      </w:r>
    </w:p>
    <w:p w14:paraId="57BE15D7" w14:textId="77777777" w:rsidR="00653146" w:rsidRDefault="00653146" w:rsidP="00364C65">
      <w:pPr>
        <w:rPr>
          <w:rFonts w:ascii="Arial" w:hAnsi="Arial" w:cs="Arial"/>
          <w:sz w:val="22"/>
          <w:szCs w:val="22"/>
        </w:rPr>
      </w:pPr>
    </w:p>
    <w:p w14:paraId="2811FF9A" w14:textId="77777777" w:rsidR="00653146" w:rsidRPr="00663D03" w:rsidRDefault="00653146" w:rsidP="00653146">
      <w:pPr>
        <w:pStyle w:val="Prrafodelista"/>
        <w:numPr>
          <w:ilvl w:val="0"/>
          <w:numId w:val="4"/>
        </w:numPr>
        <w:jc w:val="both"/>
        <w:rPr>
          <w:rFonts w:ascii="Arial" w:hAnsi="Arial" w:cs="Arial"/>
          <w:sz w:val="22"/>
          <w:szCs w:val="22"/>
        </w:rPr>
      </w:pPr>
      <w:r w:rsidRPr="00663D03">
        <w:rPr>
          <w:rFonts w:ascii="Arial" w:hAnsi="Arial" w:cs="Arial"/>
          <w:sz w:val="22"/>
          <w:szCs w:val="22"/>
        </w:rPr>
        <w:t>Afectación de la confianza de los ciudadanos y de los medios (OAC)</w:t>
      </w:r>
    </w:p>
    <w:p w14:paraId="5587841F" w14:textId="6D6B2EE4" w:rsidR="00653146" w:rsidRPr="00663D03" w:rsidRDefault="00653146" w:rsidP="00653146">
      <w:pPr>
        <w:pStyle w:val="Prrafodelista"/>
        <w:numPr>
          <w:ilvl w:val="0"/>
          <w:numId w:val="4"/>
        </w:numPr>
        <w:jc w:val="both"/>
        <w:rPr>
          <w:rFonts w:ascii="Arial" w:hAnsi="Arial" w:cs="Arial"/>
          <w:sz w:val="22"/>
          <w:szCs w:val="22"/>
        </w:rPr>
      </w:pPr>
      <w:r w:rsidRPr="00663D03">
        <w:rPr>
          <w:rFonts w:ascii="Arial" w:hAnsi="Arial" w:cs="Arial"/>
          <w:sz w:val="22"/>
          <w:szCs w:val="22"/>
        </w:rPr>
        <w:t>Afectación de</w:t>
      </w:r>
      <w:r w:rsidR="00457801">
        <w:rPr>
          <w:rFonts w:ascii="Arial" w:hAnsi="Arial" w:cs="Arial"/>
          <w:sz w:val="22"/>
          <w:szCs w:val="22"/>
        </w:rPr>
        <w:t xml:space="preserve"> </w:t>
      </w:r>
      <w:r w:rsidRPr="00663D03">
        <w:rPr>
          <w:rFonts w:ascii="Arial" w:hAnsi="Arial" w:cs="Arial"/>
          <w:sz w:val="22"/>
          <w:szCs w:val="22"/>
        </w:rPr>
        <w:t xml:space="preserve">la confianza de los ciudadanos por cambios de las </w:t>
      </w:r>
      <w:r w:rsidR="00457801">
        <w:rPr>
          <w:rFonts w:ascii="Arial" w:hAnsi="Arial" w:cs="Arial"/>
          <w:sz w:val="22"/>
          <w:szCs w:val="22"/>
        </w:rPr>
        <w:t>dependencias</w:t>
      </w:r>
      <w:r w:rsidRPr="00663D03">
        <w:rPr>
          <w:rFonts w:ascii="Arial" w:hAnsi="Arial" w:cs="Arial"/>
          <w:sz w:val="22"/>
          <w:szCs w:val="22"/>
        </w:rPr>
        <w:t>, la pauta se ve afectada y de los medios (OAC)</w:t>
      </w:r>
    </w:p>
    <w:p w14:paraId="4AE4768C" w14:textId="77777777" w:rsidR="00653146" w:rsidRPr="00663D03" w:rsidRDefault="00653146" w:rsidP="00653146">
      <w:pPr>
        <w:pStyle w:val="Prrafodelista"/>
        <w:numPr>
          <w:ilvl w:val="0"/>
          <w:numId w:val="4"/>
        </w:numPr>
        <w:jc w:val="both"/>
        <w:rPr>
          <w:rFonts w:ascii="Arial" w:hAnsi="Arial" w:cs="Arial"/>
          <w:sz w:val="22"/>
          <w:szCs w:val="22"/>
        </w:rPr>
      </w:pPr>
      <w:r w:rsidRPr="00663D03">
        <w:rPr>
          <w:rFonts w:ascii="Arial" w:hAnsi="Arial" w:cs="Arial"/>
          <w:sz w:val="22"/>
          <w:szCs w:val="22"/>
        </w:rPr>
        <w:t>Desinformación de territorio (OAC)</w:t>
      </w:r>
    </w:p>
    <w:p w14:paraId="39A4B82B" w14:textId="77777777" w:rsidR="00653146" w:rsidRPr="00663D03" w:rsidRDefault="00653146" w:rsidP="00653146">
      <w:pPr>
        <w:pStyle w:val="Prrafodelista"/>
        <w:numPr>
          <w:ilvl w:val="0"/>
          <w:numId w:val="4"/>
        </w:numPr>
        <w:jc w:val="both"/>
        <w:rPr>
          <w:rFonts w:ascii="Arial" w:hAnsi="Arial" w:cs="Arial"/>
          <w:sz w:val="22"/>
          <w:szCs w:val="22"/>
        </w:rPr>
      </w:pPr>
      <w:r w:rsidRPr="00663D03">
        <w:rPr>
          <w:rFonts w:ascii="Arial" w:hAnsi="Arial" w:cs="Arial"/>
          <w:sz w:val="22"/>
          <w:szCs w:val="22"/>
        </w:rPr>
        <w:t>Deterioro de la marca por desconfianza (OAC)</w:t>
      </w:r>
    </w:p>
    <w:p w14:paraId="7F3A2541" w14:textId="77777777" w:rsidR="00653146" w:rsidRPr="00663D03" w:rsidRDefault="00653146" w:rsidP="00653146">
      <w:pPr>
        <w:pStyle w:val="Prrafodelista"/>
        <w:numPr>
          <w:ilvl w:val="0"/>
          <w:numId w:val="4"/>
        </w:numPr>
        <w:jc w:val="both"/>
        <w:rPr>
          <w:rFonts w:ascii="Arial" w:hAnsi="Arial" w:cs="Arial"/>
          <w:sz w:val="22"/>
          <w:szCs w:val="22"/>
        </w:rPr>
      </w:pPr>
      <w:r w:rsidRPr="00663D03">
        <w:rPr>
          <w:rFonts w:ascii="Arial" w:hAnsi="Arial" w:cs="Arial"/>
          <w:sz w:val="22"/>
          <w:szCs w:val="22"/>
        </w:rPr>
        <w:t>Manipulación de la información por Ley de Habeas Data (OAC)</w:t>
      </w:r>
    </w:p>
    <w:p w14:paraId="74B4346F" w14:textId="13309C19" w:rsidR="00653146" w:rsidRPr="00663D03" w:rsidRDefault="00653146" w:rsidP="00653146">
      <w:pPr>
        <w:pStyle w:val="Prrafodelista"/>
        <w:numPr>
          <w:ilvl w:val="0"/>
          <w:numId w:val="4"/>
        </w:numPr>
        <w:jc w:val="both"/>
        <w:rPr>
          <w:rFonts w:ascii="Arial" w:hAnsi="Arial" w:cs="Arial"/>
          <w:sz w:val="22"/>
          <w:szCs w:val="22"/>
        </w:rPr>
      </w:pPr>
      <w:r w:rsidRPr="00663D03">
        <w:rPr>
          <w:rFonts w:ascii="Arial" w:hAnsi="Arial" w:cs="Arial"/>
          <w:sz w:val="22"/>
          <w:szCs w:val="22"/>
        </w:rPr>
        <w:t>Recorte Presupuestal (</w:t>
      </w:r>
      <w:r w:rsidR="00457801">
        <w:rPr>
          <w:rFonts w:ascii="Arial" w:hAnsi="Arial" w:cs="Arial"/>
          <w:sz w:val="22"/>
          <w:szCs w:val="22"/>
        </w:rPr>
        <w:t>Todas las dependencias</w:t>
      </w:r>
      <w:r w:rsidRPr="00663D03">
        <w:rPr>
          <w:rFonts w:ascii="Arial" w:hAnsi="Arial" w:cs="Arial"/>
          <w:sz w:val="22"/>
          <w:szCs w:val="22"/>
        </w:rPr>
        <w:t>)</w:t>
      </w:r>
    </w:p>
    <w:p w14:paraId="4F6DA1D8" w14:textId="77777777" w:rsidR="00653146" w:rsidRPr="00663D03" w:rsidRDefault="00653146" w:rsidP="00653146">
      <w:pPr>
        <w:pStyle w:val="Prrafodelista"/>
        <w:numPr>
          <w:ilvl w:val="0"/>
          <w:numId w:val="4"/>
        </w:numPr>
        <w:jc w:val="both"/>
        <w:rPr>
          <w:rFonts w:ascii="Arial" w:hAnsi="Arial" w:cs="Arial"/>
          <w:sz w:val="22"/>
          <w:szCs w:val="22"/>
        </w:rPr>
      </w:pPr>
      <w:r w:rsidRPr="00663D03">
        <w:rPr>
          <w:rFonts w:ascii="Arial" w:hAnsi="Arial" w:cs="Arial"/>
          <w:sz w:val="22"/>
          <w:szCs w:val="22"/>
        </w:rPr>
        <w:t>Escasez de cajas de herramientas (PARTICILAB)</w:t>
      </w:r>
    </w:p>
    <w:p w14:paraId="3BE6CCC3" w14:textId="77777777" w:rsidR="00653146" w:rsidRPr="00663D03" w:rsidRDefault="00653146" w:rsidP="00653146">
      <w:pPr>
        <w:pStyle w:val="Prrafodelista"/>
        <w:numPr>
          <w:ilvl w:val="0"/>
          <w:numId w:val="4"/>
        </w:numPr>
        <w:jc w:val="both"/>
        <w:rPr>
          <w:rFonts w:ascii="Arial" w:hAnsi="Arial" w:cs="Arial"/>
          <w:sz w:val="22"/>
          <w:szCs w:val="22"/>
        </w:rPr>
      </w:pPr>
      <w:r w:rsidRPr="00663D03">
        <w:rPr>
          <w:rFonts w:ascii="Arial" w:hAnsi="Arial" w:cs="Arial"/>
          <w:sz w:val="22"/>
          <w:szCs w:val="22"/>
        </w:rPr>
        <w:t xml:space="preserve">Contratación bolsas </w:t>
      </w:r>
      <w:proofErr w:type="spellStart"/>
      <w:r w:rsidRPr="00663D03">
        <w:rPr>
          <w:rFonts w:ascii="Arial" w:hAnsi="Arial" w:cs="Arial"/>
          <w:sz w:val="22"/>
          <w:szCs w:val="22"/>
        </w:rPr>
        <w:t>vrs</w:t>
      </w:r>
      <w:proofErr w:type="spellEnd"/>
      <w:r w:rsidRPr="00663D03">
        <w:rPr>
          <w:rFonts w:ascii="Arial" w:hAnsi="Arial" w:cs="Arial"/>
          <w:sz w:val="22"/>
          <w:szCs w:val="22"/>
        </w:rPr>
        <w:t xml:space="preserve"> Tiempo (6 meses reales). (PARTICILAB)</w:t>
      </w:r>
    </w:p>
    <w:p w14:paraId="56DCB2AD" w14:textId="45858E9C" w:rsidR="00653146" w:rsidRPr="00663D03" w:rsidRDefault="00653146" w:rsidP="00653146">
      <w:pPr>
        <w:pStyle w:val="Prrafodelista"/>
        <w:numPr>
          <w:ilvl w:val="0"/>
          <w:numId w:val="4"/>
        </w:numPr>
        <w:spacing w:line="256" w:lineRule="auto"/>
        <w:jc w:val="both"/>
        <w:rPr>
          <w:rFonts w:ascii="Arial" w:hAnsi="Arial" w:cs="Arial"/>
          <w:bCs/>
          <w:sz w:val="22"/>
          <w:szCs w:val="22"/>
        </w:rPr>
      </w:pPr>
      <w:r w:rsidRPr="00663D03">
        <w:rPr>
          <w:rFonts w:ascii="Arial" w:hAnsi="Arial" w:cs="Arial"/>
          <w:bCs/>
          <w:sz w:val="22"/>
          <w:szCs w:val="22"/>
        </w:rPr>
        <w:t>Los procesos de notificación física asociados a los procesos administrativos sancionatorios</w:t>
      </w:r>
      <w:r w:rsidR="00457801">
        <w:rPr>
          <w:rFonts w:ascii="Arial" w:hAnsi="Arial" w:cs="Arial"/>
          <w:bCs/>
          <w:sz w:val="22"/>
          <w:szCs w:val="22"/>
        </w:rPr>
        <w:t xml:space="preserve"> de competencia de la entidad (D</w:t>
      </w:r>
      <w:r w:rsidRPr="00663D03">
        <w:rPr>
          <w:rFonts w:ascii="Arial" w:hAnsi="Arial" w:cs="Arial"/>
          <w:bCs/>
          <w:sz w:val="22"/>
          <w:szCs w:val="22"/>
        </w:rPr>
        <w:t xml:space="preserve">irecciones erradas, la </w:t>
      </w:r>
      <w:r w:rsidR="00457801">
        <w:rPr>
          <w:rFonts w:ascii="Arial" w:hAnsi="Arial" w:cs="Arial"/>
          <w:bCs/>
          <w:sz w:val="22"/>
          <w:szCs w:val="22"/>
        </w:rPr>
        <w:t>empresa de correo certificada 4</w:t>
      </w:r>
      <w:r w:rsidRPr="00663D03">
        <w:rPr>
          <w:rFonts w:ascii="Arial" w:hAnsi="Arial" w:cs="Arial"/>
          <w:bCs/>
          <w:sz w:val="22"/>
          <w:szCs w:val="22"/>
        </w:rPr>
        <w:t>72, movilidad de la población) (GJ)</w:t>
      </w:r>
    </w:p>
    <w:p w14:paraId="6BBF8D9B" w14:textId="2FBCCC9E" w:rsidR="00653146" w:rsidRPr="00663D03" w:rsidRDefault="00653146" w:rsidP="00653146">
      <w:pPr>
        <w:pStyle w:val="Prrafodelista"/>
        <w:numPr>
          <w:ilvl w:val="0"/>
          <w:numId w:val="4"/>
        </w:numPr>
        <w:spacing w:line="256" w:lineRule="auto"/>
        <w:jc w:val="both"/>
        <w:rPr>
          <w:rFonts w:ascii="Arial" w:hAnsi="Arial" w:cs="Arial"/>
          <w:bCs/>
          <w:sz w:val="22"/>
          <w:szCs w:val="22"/>
        </w:rPr>
      </w:pPr>
      <w:r w:rsidRPr="00663D03">
        <w:rPr>
          <w:rFonts w:ascii="Arial" w:hAnsi="Arial" w:cs="Arial"/>
          <w:bCs/>
          <w:sz w:val="22"/>
          <w:szCs w:val="22"/>
        </w:rPr>
        <w:t>Situaciones administrativas que se presenten en otras áreas (respuestas derechos de petición, procesos de liquidación, cobros por tratamiento silvicultura…) (GJ)</w:t>
      </w:r>
    </w:p>
    <w:p w14:paraId="2EA86FB1" w14:textId="77777777" w:rsidR="00653146" w:rsidRPr="00663D03" w:rsidRDefault="00653146" w:rsidP="00653146">
      <w:pPr>
        <w:pStyle w:val="Prrafodelista"/>
        <w:numPr>
          <w:ilvl w:val="0"/>
          <w:numId w:val="4"/>
        </w:numPr>
        <w:spacing w:line="256" w:lineRule="auto"/>
        <w:jc w:val="both"/>
        <w:rPr>
          <w:rFonts w:ascii="Arial" w:hAnsi="Arial" w:cs="Arial"/>
          <w:bCs/>
          <w:sz w:val="22"/>
          <w:szCs w:val="22"/>
        </w:rPr>
      </w:pPr>
      <w:r w:rsidRPr="00663D03">
        <w:rPr>
          <w:rFonts w:ascii="Arial" w:hAnsi="Arial" w:cs="Arial"/>
          <w:bCs/>
          <w:sz w:val="22"/>
          <w:szCs w:val="22"/>
        </w:rPr>
        <w:t xml:space="preserve">Discontinuidad de procesos que han tenido impacto en las organizaciones, como por ejemplo: el modelo de fortalecimiento. </w:t>
      </w:r>
      <w:r w:rsidRPr="00663D03">
        <w:rPr>
          <w:rFonts w:ascii="Arial" w:hAnsi="Arial" w:cs="Arial"/>
          <w:sz w:val="22"/>
          <w:szCs w:val="22"/>
        </w:rPr>
        <w:t>(SFOS) (</w:t>
      </w:r>
      <w:proofErr w:type="spellStart"/>
      <w:r w:rsidRPr="00663D03">
        <w:rPr>
          <w:rFonts w:ascii="Arial" w:hAnsi="Arial" w:cs="Arial"/>
          <w:sz w:val="22"/>
          <w:szCs w:val="22"/>
        </w:rPr>
        <w:t>MyG</w:t>
      </w:r>
      <w:proofErr w:type="spellEnd"/>
      <w:r w:rsidRPr="00663D03">
        <w:rPr>
          <w:rFonts w:ascii="Arial" w:hAnsi="Arial" w:cs="Arial"/>
          <w:sz w:val="22"/>
          <w:szCs w:val="22"/>
        </w:rPr>
        <w:t>)</w:t>
      </w:r>
    </w:p>
    <w:p w14:paraId="0ED1A0DC" w14:textId="64BAA397" w:rsidR="00653146" w:rsidRPr="00663D03" w:rsidRDefault="00653146" w:rsidP="00653146">
      <w:pPr>
        <w:pStyle w:val="Prrafodelista"/>
        <w:numPr>
          <w:ilvl w:val="0"/>
          <w:numId w:val="4"/>
        </w:numPr>
        <w:spacing w:line="256" w:lineRule="auto"/>
        <w:jc w:val="both"/>
        <w:rPr>
          <w:rFonts w:ascii="Arial" w:hAnsi="Arial" w:cs="Arial"/>
          <w:bCs/>
          <w:sz w:val="22"/>
          <w:szCs w:val="22"/>
        </w:rPr>
      </w:pPr>
      <w:r w:rsidRPr="00663D03">
        <w:rPr>
          <w:rFonts w:ascii="Arial" w:hAnsi="Arial" w:cs="Arial"/>
          <w:bCs/>
          <w:sz w:val="22"/>
          <w:szCs w:val="22"/>
        </w:rPr>
        <w:t xml:space="preserve">Cambio de personal que no posea las habilidades necesarias para el manejo o interacción con la comunidad </w:t>
      </w:r>
      <w:r w:rsidR="007F0C81">
        <w:rPr>
          <w:rFonts w:ascii="Arial" w:hAnsi="Arial" w:cs="Arial"/>
          <w:bCs/>
          <w:sz w:val="22"/>
          <w:szCs w:val="22"/>
        </w:rPr>
        <w:t xml:space="preserve">LGBTI </w:t>
      </w:r>
      <w:r w:rsidRPr="00663D03">
        <w:rPr>
          <w:rFonts w:ascii="Arial" w:hAnsi="Arial" w:cs="Arial"/>
          <w:sz w:val="22"/>
          <w:szCs w:val="22"/>
        </w:rPr>
        <w:t>(SFOS)</w:t>
      </w:r>
    </w:p>
    <w:p w14:paraId="0A7ADAD2" w14:textId="77777777" w:rsidR="00653146" w:rsidRPr="00663D03" w:rsidRDefault="00653146" w:rsidP="00653146">
      <w:pPr>
        <w:pStyle w:val="Prrafodelista"/>
        <w:numPr>
          <w:ilvl w:val="0"/>
          <w:numId w:val="4"/>
        </w:numPr>
        <w:spacing w:line="256" w:lineRule="auto"/>
        <w:jc w:val="both"/>
        <w:rPr>
          <w:rFonts w:ascii="Arial" w:hAnsi="Arial" w:cs="Arial"/>
          <w:bCs/>
          <w:sz w:val="22"/>
          <w:szCs w:val="22"/>
        </w:rPr>
      </w:pPr>
      <w:r w:rsidRPr="00663D03">
        <w:rPr>
          <w:rFonts w:ascii="Arial" w:hAnsi="Arial" w:cs="Arial"/>
          <w:bCs/>
          <w:sz w:val="22"/>
          <w:szCs w:val="22"/>
        </w:rPr>
        <w:t xml:space="preserve">Funcionamiento 24/7 de la Plataforma de la Participación 2.0 </w:t>
      </w:r>
      <w:r w:rsidRPr="00663D03">
        <w:rPr>
          <w:rFonts w:ascii="Arial" w:hAnsi="Arial" w:cs="Arial"/>
          <w:sz w:val="22"/>
          <w:szCs w:val="22"/>
        </w:rPr>
        <w:t>(OBSERVATORIO)</w:t>
      </w:r>
    </w:p>
    <w:p w14:paraId="1DCDC50E" w14:textId="77777777"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sz w:val="22"/>
          <w:szCs w:val="22"/>
        </w:rPr>
        <w:t>Ejecución del proceso de Presupuestos Participativos en medio de la jornada electoral. Riesgo de “politización” e implementación tardía. (SPP)</w:t>
      </w:r>
    </w:p>
    <w:p w14:paraId="7A0D7828" w14:textId="77777777"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sz w:val="22"/>
          <w:szCs w:val="22"/>
        </w:rPr>
        <w:lastRenderedPageBreak/>
        <w:t>Localidades con dificultades para caracterización de “Nuevos Sujetos”. (SPP)</w:t>
      </w:r>
    </w:p>
    <w:p w14:paraId="71C7A112" w14:textId="77777777"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sz w:val="22"/>
          <w:szCs w:val="22"/>
        </w:rPr>
        <w:t>Escasos recursos y tiempo para la suscripción y seguimiento de los pactos coetáneamente. (SPP)</w:t>
      </w:r>
    </w:p>
    <w:p w14:paraId="06A9C9B7" w14:textId="77777777"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bCs/>
          <w:sz w:val="22"/>
          <w:szCs w:val="22"/>
          <w:lang w:val="es-ES"/>
        </w:rPr>
        <w:t>Concepción errónea CI – OCI</w:t>
      </w:r>
    </w:p>
    <w:p w14:paraId="3AAC3032" w14:textId="77777777"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bCs/>
          <w:sz w:val="22"/>
          <w:szCs w:val="22"/>
          <w:lang w:val="es-ES"/>
        </w:rPr>
        <w:t>Sobrecarga actividad auditora (OCI)</w:t>
      </w:r>
    </w:p>
    <w:p w14:paraId="7AC1C946" w14:textId="2A0C1D58" w:rsidR="00653146" w:rsidRPr="00663D03" w:rsidRDefault="007F0C81" w:rsidP="00653146">
      <w:pPr>
        <w:pStyle w:val="Prrafodelista"/>
        <w:numPr>
          <w:ilvl w:val="0"/>
          <w:numId w:val="4"/>
        </w:numPr>
        <w:jc w:val="both"/>
        <w:rPr>
          <w:rFonts w:ascii="Arial" w:hAnsi="Arial" w:cs="Arial"/>
          <w:sz w:val="22"/>
          <w:szCs w:val="22"/>
        </w:rPr>
      </w:pPr>
      <w:r>
        <w:rPr>
          <w:rFonts w:ascii="Arial" w:hAnsi="Arial" w:cs="Arial"/>
          <w:sz w:val="22"/>
          <w:szCs w:val="22"/>
        </w:rPr>
        <w:t xml:space="preserve">Dificultad para concertar </w:t>
      </w:r>
      <w:r w:rsidR="00653146" w:rsidRPr="00663D03">
        <w:rPr>
          <w:rFonts w:ascii="Arial" w:hAnsi="Arial" w:cs="Arial"/>
          <w:sz w:val="22"/>
          <w:szCs w:val="22"/>
        </w:rPr>
        <w:t>Acciones Afirmativas (G</w:t>
      </w:r>
      <w:r>
        <w:rPr>
          <w:rFonts w:ascii="Arial" w:hAnsi="Arial" w:cs="Arial"/>
          <w:sz w:val="22"/>
          <w:szCs w:val="22"/>
        </w:rPr>
        <w:t xml:space="preserve">. </w:t>
      </w:r>
      <w:r w:rsidR="00653146" w:rsidRPr="00663D03">
        <w:rPr>
          <w:rFonts w:ascii="Arial" w:hAnsi="Arial" w:cs="Arial"/>
          <w:sz w:val="22"/>
          <w:szCs w:val="22"/>
        </w:rPr>
        <w:t>Etn</w:t>
      </w:r>
      <w:r>
        <w:rPr>
          <w:rFonts w:ascii="Arial" w:hAnsi="Arial" w:cs="Arial"/>
          <w:sz w:val="22"/>
          <w:szCs w:val="22"/>
        </w:rPr>
        <w:t>ias</w:t>
      </w:r>
      <w:r w:rsidR="00653146" w:rsidRPr="00663D03">
        <w:rPr>
          <w:rFonts w:ascii="Arial" w:hAnsi="Arial" w:cs="Arial"/>
          <w:sz w:val="22"/>
          <w:szCs w:val="22"/>
        </w:rPr>
        <w:t>)</w:t>
      </w:r>
    </w:p>
    <w:p w14:paraId="77537DD5" w14:textId="3B24D9A5" w:rsidR="00653146" w:rsidRPr="00663D03" w:rsidRDefault="00653146" w:rsidP="00653146">
      <w:pPr>
        <w:pStyle w:val="Prrafodelista"/>
        <w:numPr>
          <w:ilvl w:val="0"/>
          <w:numId w:val="4"/>
        </w:numPr>
        <w:jc w:val="both"/>
        <w:rPr>
          <w:rFonts w:ascii="Arial" w:hAnsi="Arial" w:cs="Arial"/>
          <w:sz w:val="22"/>
          <w:szCs w:val="22"/>
        </w:rPr>
      </w:pPr>
      <w:r w:rsidRPr="00663D03">
        <w:rPr>
          <w:rFonts w:ascii="Arial" w:hAnsi="Arial" w:cs="Arial"/>
          <w:sz w:val="22"/>
          <w:szCs w:val="22"/>
        </w:rPr>
        <w:t xml:space="preserve">Concertación de las rutas de Fortalecimiento y demás procesos en espacios autónomos. </w:t>
      </w:r>
      <w:r w:rsidR="007F0C81" w:rsidRPr="00663D03">
        <w:rPr>
          <w:rFonts w:ascii="Arial" w:hAnsi="Arial" w:cs="Arial"/>
          <w:sz w:val="22"/>
          <w:szCs w:val="22"/>
        </w:rPr>
        <w:t>(G</w:t>
      </w:r>
      <w:r w:rsidR="007F0C81">
        <w:rPr>
          <w:rFonts w:ascii="Arial" w:hAnsi="Arial" w:cs="Arial"/>
          <w:sz w:val="22"/>
          <w:szCs w:val="22"/>
        </w:rPr>
        <w:t xml:space="preserve">. </w:t>
      </w:r>
      <w:r w:rsidR="007F0C81" w:rsidRPr="00663D03">
        <w:rPr>
          <w:rFonts w:ascii="Arial" w:hAnsi="Arial" w:cs="Arial"/>
          <w:sz w:val="22"/>
          <w:szCs w:val="22"/>
        </w:rPr>
        <w:t>Etn</w:t>
      </w:r>
      <w:r w:rsidR="007F0C81">
        <w:rPr>
          <w:rFonts w:ascii="Arial" w:hAnsi="Arial" w:cs="Arial"/>
          <w:sz w:val="22"/>
          <w:szCs w:val="22"/>
        </w:rPr>
        <w:t>ias</w:t>
      </w:r>
      <w:r w:rsidR="007F0C81" w:rsidRPr="00663D03">
        <w:rPr>
          <w:rFonts w:ascii="Arial" w:hAnsi="Arial" w:cs="Arial"/>
          <w:sz w:val="22"/>
          <w:szCs w:val="22"/>
        </w:rPr>
        <w:t>)</w:t>
      </w:r>
    </w:p>
    <w:p w14:paraId="06134A8B" w14:textId="0CA4CB6E"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sz w:val="22"/>
          <w:szCs w:val="22"/>
          <w:lang w:val="es-MX"/>
        </w:rPr>
        <w:t>Sobreoferta para jóvenes en temas de formación en participación. (G</w:t>
      </w:r>
      <w:r w:rsidR="007F0C81">
        <w:rPr>
          <w:rFonts w:ascii="Arial" w:hAnsi="Arial" w:cs="Arial"/>
          <w:sz w:val="22"/>
          <w:szCs w:val="22"/>
          <w:lang w:val="es-MX"/>
        </w:rPr>
        <w:t xml:space="preserve">. </w:t>
      </w:r>
      <w:r w:rsidRPr="00663D03">
        <w:rPr>
          <w:rFonts w:ascii="Arial" w:hAnsi="Arial" w:cs="Arial"/>
          <w:sz w:val="22"/>
          <w:szCs w:val="22"/>
          <w:lang w:val="es-MX"/>
        </w:rPr>
        <w:t>J</w:t>
      </w:r>
      <w:r w:rsidR="007F0C81">
        <w:rPr>
          <w:rFonts w:ascii="Arial" w:hAnsi="Arial" w:cs="Arial"/>
          <w:sz w:val="22"/>
          <w:szCs w:val="22"/>
          <w:lang w:val="es-MX"/>
        </w:rPr>
        <w:t>uventud</w:t>
      </w:r>
      <w:r w:rsidRPr="00663D03">
        <w:rPr>
          <w:rFonts w:ascii="Arial" w:hAnsi="Arial" w:cs="Arial"/>
          <w:sz w:val="22"/>
          <w:szCs w:val="22"/>
          <w:lang w:val="es-MX"/>
        </w:rPr>
        <w:t>)</w:t>
      </w:r>
    </w:p>
    <w:p w14:paraId="2D1F7A75" w14:textId="6A931A12"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sz w:val="22"/>
          <w:szCs w:val="22"/>
          <w:lang w:val="es-MX"/>
        </w:rPr>
        <w:t xml:space="preserve">Desconocimiento del Sistema Distrital de Juventud por las entidades del Distrito. </w:t>
      </w:r>
      <w:r w:rsidR="007F0C81" w:rsidRPr="00663D03">
        <w:rPr>
          <w:rFonts w:ascii="Arial" w:hAnsi="Arial" w:cs="Arial"/>
          <w:sz w:val="22"/>
          <w:szCs w:val="22"/>
          <w:lang w:val="es-MX"/>
        </w:rPr>
        <w:t>(G</w:t>
      </w:r>
      <w:r w:rsidR="007F0C81">
        <w:rPr>
          <w:rFonts w:ascii="Arial" w:hAnsi="Arial" w:cs="Arial"/>
          <w:sz w:val="22"/>
          <w:szCs w:val="22"/>
          <w:lang w:val="es-MX"/>
        </w:rPr>
        <w:t xml:space="preserve">. </w:t>
      </w:r>
      <w:r w:rsidR="007F0C81" w:rsidRPr="00663D03">
        <w:rPr>
          <w:rFonts w:ascii="Arial" w:hAnsi="Arial" w:cs="Arial"/>
          <w:sz w:val="22"/>
          <w:szCs w:val="22"/>
          <w:lang w:val="es-MX"/>
        </w:rPr>
        <w:t>J</w:t>
      </w:r>
      <w:r w:rsidR="007F0C81">
        <w:rPr>
          <w:rFonts w:ascii="Arial" w:hAnsi="Arial" w:cs="Arial"/>
          <w:sz w:val="22"/>
          <w:szCs w:val="22"/>
          <w:lang w:val="es-MX"/>
        </w:rPr>
        <w:t>uventud</w:t>
      </w:r>
      <w:r w:rsidR="007F0C81" w:rsidRPr="00663D03">
        <w:rPr>
          <w:rFonts w:ascii="Arial" w:hAnsi="Arial" w:cs="Arial"/>
          <w:sz w:val="22"/>
          <w:szCs w:val="22"/>
          <w:lang w:val="es-MX"/>
        </w:rPr>
        <w:t>)</w:t>
      </w:r>
    </w:p>
    <w:p w14:paraId="2BA9AAAE" w14:textId="70C10CCA"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sz w:val="22"/>
          <w:szCs w:val="22"/>
          <w:lang w:val="es-MX"/>
        </w:rPr>
        <w:t xml:space="preserve">Horarios en los procesos de participación asociados al barrismo social. </w:t>
      </w:r>
      <w:r w:rsidR="007F0C81" w:rsidRPr="00663D03">
        <w:rPr>
          <w:rFonts w:ascii="Arial" w:hAnsi="Arial" w:cs="Arial"/>
          <w:sz w:val="22"/>
          <w:szCs w:val="22"/>
          <w:lang w:val="es-MX"/>
        </w:rPr>
        <w:t>(G</w:t>
      </w:r>
      <w:r w:rsidR="007F0C81">
        <w:rPr>
          <w:rFonts w:ascii="Arial" w:hAnsi="Arial" w:cs="Arial"/>
          <w:sz w:val="22"/>
          <w:szCs w:val="22"/>
          <w:lang w:val="es-MX"/>
        </w:rPr>
        <w:t xml:space="preserve">. </w:t>
      </w:r>
      <w:r w:rsidR="007F0C81" w:rsidRPr="00663D03">
        <w:rPr>
          <w:rFonts w:ascii="Arial" w:hAnsi="Arial" w:cs="Arial"/>
          <w:sz w:val="22"/>
          <w:szCs w:val="22"/>
          <w:lang w:val="es-MX"/>
        </w:rPr>
        <w:t>J</w:t>
      </w:r>
      <w:r w:rsidR="007F0C81">
        <w:rPr>
          <w:rFonts w:ascii="Arial" w:hAnsi="Arial" w:cs="Arial"/>
          <w:sz w:val="22"/>
          <w:szCs w:val="22"/>
          <w:lang w:val="es-MX"/>
        </w:rPr>
        <w:t>uventud</w:t>
      </w:r>
      <w:r w:rsidR="007F0C81" w:rsidRPr="00663D03">
        <w:rPr>
          <w:rFonts w:ascii="Arial" w:hAnsi="Arial" w:cs="Arial"/>
          <w:sz w:val="22"/>
          <w:szCs w:val="22"/>
          <w:lang w:val="es-MX"/>
        </w:rPr>
        <w:t>)</w:t>
      </w:r>
    </w:p>
    <w:p w14:paraId="27059653" w14:textId="65CA3D35"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sz w:val="22"/>
          <w:szCs w:val="22"/>
          <w:lang w:val="es-MX"/>
        </w:rPr>
        <w:t xml:space="preserve">Liderazgos sociales anquilosados. </w:t>
      </w:r>
      <w:r w:rsidR="007F0C81" w:rsidRPr="00663D03">
        <w:rPr>
          <w:rFonts w:ascii="Arial" w:hAnsi="Arial" w:cs="Arial"/>
          <w:sz w:val="22"/>
          <w:szCs w:val="22"/>
          <w:lang w:val="es-MX"/>
        </w:rPr>
        <w:t>(G</w:t>
      </w:r>
      <w:r w:rsidR="007F0C81">
        <w:rPr>
          <w:rFonts w:ascii="Arial" w:hAnsi="Arial" w:cs="Arial"/>
          <w:sz w:val="22"/>
          <w:szCs w:val="22"/>
          <w:lang w:val="es-MX"/>
        </w:rPr>
        <w:t xml:space="preserve">. </w:t>
      </w:r>
      <w:r w:rsidR="007F0C81" w:rsidRPr="00663D03">
        <w:rPr>
          <w:rFonts w:ascii="Arial" w:hAnsi="Arial" w:cs="Arial"/>
          <w:sz w:val="22"/>
          <w:szCs w:val="22"/>
          <w:lang w:val="es-MX"/>
        </w:rPr>
        <w:t>J</w:t>
      </w:r>
      <w:r w:rsidR="007F0C81">
        <w:rPr>
          <w:rFonts w:ascii="Arial" w:hAnsi="Arial" w:cs="Arial"/>
          <w:sz w:val="22"/>
          <w:szCs w:val="22"/>
          <w:lang w:val="es-MX"/>
        </w:rPr>
        <w:t>uventud</w:t>
      </w:r>
      <w:r w:rsidR="007F0C81" w:rsidRPr="00663D03">
        <w:rPr>
          <w:rFonts w:ascii="Arial" w:hAnsi="Arial" w:cs="Arial"/>
          <w:sz w:val="22"/>
          <w:szCs w:val="22"/>
          <w:lang w:val="es-MX"/>
        </w:rPr>
        <w:t>)</w:t>
      </w:r>
    </w:p>
    <w:p w14:paraId="1C64C213" w14:textId="493F041A"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bCs/>
          <w:sz w:val="22"/>
          <w:szCs w:val="22"/>
        </w:rPr>
        <w:t>Trabajo articulado con los gestores de la SAC (G</w:t>
      </w:r>
      <w:r w:rsidR="007F0C81">
        <w:rPr>
          <w:rFonts w:ascii="Arial" w:hAnsi="Arial" w:cs="Arial"/>
          <w:bCs/>
          <w:sz w:val="22"/>
          <w:szCs w:val="22"/>
        </w:rPr>
        <w:t xml:space="preserve">. </w:t>
      </w:r>
      <w:r w:rsidRPr="00663D03">
        <w:rPr>
          <w:rFonts w:ascii="Arial" w:hAnsi="Arial" w:cs="Arial"/>
          <w:bCs/>
          <w:sz w:val="22"/>
          <w:szCs w:val="22"/>
        </w:rPr>
        <w:t>P</w:t>
      </w:r>
      <w:r w:rsidR="007F0C81">
        <w:rPr>
          <w:rFonts w:ascii="Arial" w:hAnsi="Arial" w:cs="Arial"/>
          <w:bCs/>
          <w:sz w:val="22"/>
          <w:szCs w:val="22"/>
        </w:rPr>
        <w:t>royectos</w:t>
      </w:r>
      <w:r w:rsidRPr="00663D03">
        <w:rPr>
          <w:rFonts w:ascii="Arial" w:hAnsi="Arial" w:cs="Arial"/>
          <w:bCs/>
          <w:sz w:val="22"/>
          <w:szCs w:val="22"/>
        </w:rPr>
        <w:t>)</w:t>
      </w:r>
    </w:p>
    <w:p w14:paraId="60761729" w14:textId="5341D12C"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bCs/>
          <w:sz w:val="22"/>
          <w:szCs w:val="22"/>
        </w:rPr>
        <w:t xml:space="preserve">Conflictos internos en el funcionamiento de las JAC que se convierten en obstáculos para la validación eficiente de la idoneidad de las JAC, en el proceso de evaluación y selección. </w:t>
      </w:r>
      <w:r w:rsidR="007F0C81" w:rsidRPr="00663D03">
        <w:rPr>
          <w:rFonts w:ascii="Arial" w:hAnsi="Arial" w:cs="Arial"/>
          <w:bCs/>
          <w:sz w:val="22"/>
          <w:szCs w:val="22"/>
        </w:rPr>
        <w:t>(G</w:t>
      </w:r>
      <w:r w:rsidR="007F0C81">
        <w:rPr>
          <w:rFonts w:ascii="Arial" w:hAnsi="Arial" w:cs="Arial"/>
          <w:bCs/>
          <w:sz w:val="22"/>
          <w:szCs w:val="22"/>
        </w:rPr>
        <w:t xml:space="preserve">. </w:t>
      </w:r>
      <w:r w:rsidR="007F0C81" w:rsidRPr="00663D03">
        <w:rPr>
          <w:rFonts w:ascii="Arial" w:hAnsi="Arial" w:cs="Arial"/>
          <w:bCs/>
          <w:sz w:val="22"/>
          <w:szCs w:val="22"/>
        </w:rPr>
        <w:t>P</w:t>
      </w:r>
      <w:r w:rsidR="007F0C81">
        <w:rPr>
          <w:rFonts w:ascii="Arial" w:hAnsi="Arial" w:cs="Arial"/>
          <w:bCs/>
          <w:sz w:val="22"/>
          <w:szCs w:val="22"/>
        </w:rPr>
        <w:t>royectos</w:t>
      </w:r>
      <w:r w:rsidR="007F0C81" w:rsidRPr="00663D03">
        <w:rPr>
          <w:rFonts w:ascii="Arial" w:hAnsi="Arial" w:cs="Arial"/>
          <w:bCs/>
          <w:sz w:val="22"/>
          <w:szCs w:val="22"/>
        </w:rPr>
        <w:t>)</w:t>
      </w:r>
    </w:p>
    <w:p w14:paraId="2D636BF1" w14:textId="64CC440E"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bCs/>
          <w:sz w:val="22"/>
          <w:szCs w:val="22"/>
        </w:rPr>
        <w:t xml:space="preserve">Las JAC con dignatarios nuevos presentan retrasos en la consecución de los documentos para la suscripción de los convenios solidarios. (Empalmes) </w:t>
      </w:r>
      <w:r w:rsidR="007F0C81" w:rsidRPr="00663D03">
        <w:rPr>
          <w:rFonts w:ascii="Arial" w:hAnsi="Arial" w:cs="Arial"/>
          <w:bCs/>
          <w:sz w:val="22"/>
          <w:szCs w:val="22"/>
        </w:rPr>
        <w:t>(G</w:t>
      </w:r>
      <w:r w:rsidR="007F0C81">
        <w:rPr>
          <w:rFonts w:ascii="Arial" w:hAnsi="Arial" w:cs="Arial"/>
          <w:bCs/>
          <w:sz w:val="22"/>
          <w:szCs w:val="22"/>
        </w:rPr>
        <w:t xml:space="preserve">. </w:t>
      </w:r>
      <w:r w:rsidR="007F0C81" w:rsidRPr="00663D03">
        <w:rPr>
          <w:rFonts w:ascii="Arial" w:hAnsi="Arial" w:cs="Arial"/>
          <w:bCs/>
          <w:sz w:val="22"/>
          <w:szCs w:val="22"/>
        </w:rPr>
        <w:t>P</w:t>
      </w:r>
      <w:r w:rsidR="007F0C81">
        <w:rPr>
          <w:rFonts w:ascii="Arial" w:hAnsi="Arial" w:cs="Arial"/>
          <w:bCs/>
          <w:sz w:val="22"/>
          <w:szCs w:val="22"/>
        </w:rPr>
        <w:t>royectos</w:t>
      </w:r>
      <w:r w:rsidR="007F0C81" w:rsidRPr="00663D03">
        <w:rPr>
          <w:rFonts w:ascii="Arial" w:hAnsi="Arial" w:cs="Arial"/>
          <w:bCs/>
          <w:sz w:val="22"/>
          <w:szCs w:val="22"/>
        </w:rPr>
        <w:t>)</w:t>
      </w:r>
    </w:p>
    <w:p w14:paraId="5A30D38B" w14:textId="77777777" w:rsidR="00653146" w:rsidRPr="00663D03" w:rsidRDefault="00653146" w:rsidP="00653146">
      <w:pPr>
        <w:pStyle w:val="Prrafodelista"/>
        <w:numPr>
          <w:ilvl w:val="0"/>
          <w:numId w:val="4"/>
        </w:numPr>
        <w:jc w:val="both"/>
        <w:rPr>
          <w:rFonts w:ascii="Arial" w:hAnsi="Arial" w:cs="Arial"/>
          <w:bCs/>
          <w:sz w:val="22"/>
          <w:szCs w:val="22"/>
        </w:rPr>
      </w:pPr>
      <w:r w:rsidRPr="00663D03">
        <w:rPr>
          <w:rFonts w:ascii="Arial" w:hAnsi="Arial" w:cs="Arial"/>
          <w:bCs/>
          <w:sz w:val="22"/>
          <w:szCs w:val="22"/>
        </w:rPr>
        <w:t>Falta de conocimiento de la ciudadanía para el uso de herramientas digitales (GIMP)</w:t>
      </w:r>
    </w:p>
    <w:p w14:paraId="1E3050EB" w14:textId="0B5BB910" w:rsidR="00653146" w:rsidRPr="00663D03" w:rsidRDefault="00653146" w:rsidP="00653146">
      <w:pPr>
        <w:pStyle w:val="Prrafodelista"/>
        <w:numPr>
          <w:ilvl w:val="0"/>
          <w:numId w:val="4"/>
        </w:numPr>
        <w:jc w:val="both"/>
        <w:rPr>
          <w:rFonts w:ascii="Arial" w:hAnsi="Arial" w:cs="Arial"/>
          <w:bCs/>
          <w:sz w:val="22"/>
          <w:szCs w:val="22"/>
        </w:rPr>
      </w:pPr>
      <w:r w:rsidRPr="00663D03">
        <w:rPr>
          <w:rFonts w:ascii="Arial" w:hAnsi="Arial" w:cs="Arial"/>
          <w:bCs/>
          <w:sz w:val="22"/>
          <w:szCs w:val="22"/>
        </w:rPr>
        <w:t>Alta rotación de talento Humano (GIMP</w:t>
      </w:r>
      <w:r w:rsidR="007F0C81">
        <w:rPr>
          <w:rFonts w:ascii="Arial" w:hAnsi="Arial" w:cs="Arial"/>
          <w:bCs/>
          <w:sz w:val="22"/>
          <w:szCs w:val="22"/>
        </w:rPr>
        <w:t xml:space="preserve"> - SAC</w:t>
      </w:r>
      <w:r w:rsidRPr="00663D03">
        <w:rPr>
          <w:rFonts w:ascii="Arial" w:hAnsi="Arial" w:cs="Arial"/>
          <w:bCs/>
          <w:sz w:val="22"/>
          <w:szCs w:val="22"/>
        </w:rPr>
        <w:t>)</w:t>
      </w:r>
    </w:p>
    <w:p w14:paraId="27B7A3DA" w14:textId="77777777" w:rsidR="00653146" w:rsidRPr="00663D03" w:rsidRDefault="00653146" w:rsidP="00653146">
      <w:pPr>
        <w:pStyle w:val="Prrafodelista"/>
        <w:numPr>
          <w:ilvl w:val="0"/>
          <w:numId w:val="4"/>
        </w:numPr>
        <w:spacing w:line="256" w:lineRule="auto"/>
        <w:jc w:val="both"/>
        <w:rPr>
          <w:rFonts w:ascii="Arial" w:hAnsi="Arial" w:cs="Arial"/>
          <w:bCs/>
          <w:sz w:val="22"/>
          <w:szCs w:val="22"/>
        </w:rPr>
      </w:pPr>
      <w:r w:rsidRPr="00663D03">
        <w:rPr>
          <w:rFonts w:ascii="Arial" w:hAnsi="Arial" w:cs="Arial"/>
          <w:bCs/>
          <w:sz w:val="22"/>
          <w:szCs w:val="22"/>
        </w:rPr>
        <w:t>Lenta reglamentación de la Ley 2166/22 (SAC)</w:t>
      </w:r>
    </w:p>
    <w:p w14:paraId="75A8B224" w14:textId="3952FD64" w:rsidR="00653146" w:rsidRPr="007F0C81" w:rsidRDefault="00653146" w:rsidP="007F0C81">
      <w:pPr>
        <w:pStyle w:val="Prrafodelista"/>
        <w:numPr>
          <w:ilvl w:val="0"/>
          <w:numId w:val="4"/>
        </w:numPr>
        <w:spacing w:line="256" w:lineRule="auto"/>
        <w:jc w:val="both"/>
        <w:rPr>
          <w:rFonts w:ascii="Arial" w:hAnsi="Arial" w:cs="Arial"/>
          <w:bCs/>
          <w:sz w:val="22"/>
          <w:szCs w:val="22"/>
        </w:rPr>
      </w:pPr>
      <w:r w:rsidRPr="00663D03">
        <w:rPr>
          <w:rFonts w:ascii="Arial" w:hAnsi="Arial" w:cs="Arial"/>
          <w:bCs/>
          <w:sz w:val="22"/>
          <w:szCs w:val="22"/>
        </w:rPr>
        <w:t xml:space="preserve"> Cambio en la priorización de las agendas por cuenta del año electoral (territoriales) (SAC)</w:t>
      </w:r>
    </w:p>
    <w:p w14:paraId="629FDCFF" w14:textId="3FCFBF18"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sz w:val="22"/>
          <w:szCs w:val="22"/>
          <w:lang w:val="es-MX"/>
        </w:rPr>
        <w:t>Asignación presupuestal insuficiente para el proceso de Gestión de Tecnologías de la Información. (GTI</w:t>
      </w:r>
      <w:r w:rsidR="007F0C81">
        <w:rPr>
          <w:rFonts w:ascii="Arial" w:hAnsi="Arial" w:cs="Arial"/>
          <w:sz w:val="22"/>
          <w:szCs w:val="22"/>
          <w:lang w:val="es-MX"/>
        </w:rPr>
        <w:t xml:space="preserve"> - GTH</w:t>
      </w:r>
      <w:r w:rsidRPr="00663D03">
        <w:rPr>
          <w:rFonts w:ascii="Arial" w:hAnsi="Arial" w:cs="Arial"/>
          <w:sz w:val="22"/>
          <w:szCs w:val="22"/>
          <w:lang w:val="es-MX"/>
        </w:rPr>
        <w:t>)</w:t>
      </w:r>
    </w:p>
    <w:p w14:paraId="29EE0971" w14:textId="77777777"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sz w:val="22"/>
          <w:szCs w:val="22"/>
          <w:lang w:val="es-MX"/>
        </w:rPr>
        <w:t>Fluctuaciones en el cambio de divisas (GTI)</w:t>
      </w:r>
    </w:p>
    <w:p w14:paraId="2BECEF9F" w14:textId="77777777"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sz w:val="22"/>
          <w:szCs w:val="22"/>
        </w:rPr>
        <w:t>La radicación de las solicitudes de contratación en el Proceso de Gestión Contractual fuera del tiempo planeado genera la suscripción tardía y  aumenta el riesgo de constituir reservas presupuestales. (GC)</w:t>
      </w:r>
    </w:p>
    <w:p w14:paraId="3BB169C0" w14:textId="77777777" w:rsidR="00653146" w:rsidRPr="00663D03"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sz w:val="22"/>
          <w:szCs w:val="22"/>
          <w:lang w:val="es-MX"/>
        </w:rPr>
        <w:t>Falta de respuestas oportunas por parte de las diferentes dependencias de la entidad a los requerimientos de la ciudadanía, lo cual afecta los indicadores del proceso y del Instituto. (AC)</w:t>
      </w:r>
    </w:p>
    <w:p w14:paraId="78F9C7A3" w14:textId="77777777" w:rsidR="00653146" w:rsidRPr="00653146" w:rsidRDefault="00653146" w:rsidP="00653146">
      <w:pPr>
        <w:pStyle w:val="Prrafodelista"/>
        <w:numPr>
          <w:ilvl w:val="0"/>
          <w:numId w:val="4"/>
        </w:numPr>
        <w:spacing w:line="256" w:lineRule="auto"/>
        <w:jc w:val="both"/>
        <w:rPr>
          <w:rFonts w:ascii="Arial" w:hAnsi="Arial" w:cs="Arial"/>
          <w:sz w:val="22"/>
          <w:szCs w:val="22"/>
        </w:rPr>
      </w:pPr>
      <w:r w:rsidRPr="00663D03">
        <w:rPr>
          <w:rFonts w:ascii="Arial" w:hAnsi="Arial" w:cs="Arial"/>
          <w:sz w:val="22"/>
          <w:szCs w:val="22"/>
          <w:lang w:val="es-MX"/>
        </w:rPr>
        <w:t>Dificultad por parte de la Dirección de Contabilidad en la adaptación a BOGDATA contable. (GF)</w:t>
      </w:r>
    </w:p>
    <w:p w14:paraId="35AC3D97" w14:textId="77777777" w:rsidR="00364C65" w:rsidRPr="000C22A2" w:rsidRDefault="00364C65" w:rsidP="000B3D84">
      <w:pPr>
        <w:jc w:val="center"/>
        <w:rPr>
          <w:rFonts w:ascii="Arial" w:hAnsi="Arial" w:cs="Arial"/>
          <w:sz w:val="22"/>
          <w:szCs w:val="22"/>
        </w:rPr>
      </w:pPr>
    </w:p>
    <w:p w14:paraId="7AB836F6" w14:textId="12B2AB8B" w:rsidR="00920942" w:rsidRPr="000C22A2" w:rsidRDefault="000B3D84" w:rsidP="009C5EB4">
      <w:pPr>
        <w:pStyle w:val="Ttulo2"/>
        <w:numPr>
          <w:ilvl w:val="1"/>
          <w:numId w:val="21"/>
        </w:numPr>
        <w:rPr>
          <w:rFonts w:ascii="Arial" w:hAnsi="Arial" w:cs="Arial"/>
          <w:b/>
          <w:bCs/>
          <w:color w:val="auto"/>
          <w:sz w:val="22"/>
          <w:szCs w:val="22"/>
        </w:rPr>
      </w:pPr>
      <w:bookmarkStart w:id="21" w:name="_Toc122568157"/>
      <w:bookmarkStart w:id="22" w:name="_Hlk58246898"/>
      <w:r w:rsidRPr="000C22A2">
        <w:rPr>
          <w:rFonts w:ascii="Arial" w:hAnsi="Arial" w:cs="Arial"/>
          <w:b/>
          <w:bCs/>
          <w:color w:val="auto"/>
          <w:sz w:val="22"/>
          <w:szCs w:val="22"/>
        </w:rPr>
        <w:t>CIUDAD</w:t>
      </w:r>
      <w:r w:rsidR="00983260" w:rsidRPr="000C22A2">
        <w:rPr>
          <w:rFonts w:ascii="Arial" w:hAnsi="Arial" w:cs="Arial"/>
          <w:b/>
          <w:bCs/>
          <w:color w:val="auto"/>
          <w:sz w:val="22"/>
          <w:szCs w:val="22"/>
        </w:rPr>
        <w:t>ANOS</w:t>
      </w:r>
      <w:bookmarkEnd w:id="21"/>
    </w:p>
    <w:p w14:paraId="5D6DA960" w14:textId="43296995" w:rsidR="0098178E" w:rsidRPr="000C22A2" w:rsidRDefault="0098178E" w:rsidP="0098178E">
      <w:pPr>
        <w:rPr>
          <w:rFonts w:ascii="Arial" w:hAnsi="Arial" w:cs="Arial"/>
          <w:sz w:val="22"/>
          <w:szCs w:val="22"/>
        </w:rPr>
      </w:pPr>
    </w:p>
    <w:bookmarkEnd w:id="22"/>
    <w:p w14:paraId="065EC3DB" w14:textId="2C521D40" w:rsidR="00BE0B69" w:rsidRPr="000C22A2" w:rsidRDefault="00983260" w:rsidP="003109C7">
      <w:pPr>
        <w:jc w:val="both"/>
        <w:rPr>
          <w:rFonts w:ascii="Arial" w:hAnsi="Arial" w:cs="Arial"/>
          <w:sz w:val="22"/>
          <w:szCs w:val="22"/>
        </w:rPr>
      </w:pPr>
      <w:r w:rsidRPr="000C22A2">
        <w:rPr>
          <w:rFonts w:ascii="Arial" w:hAnsi="Arial" w:cs="Arial"/>
          <w:sz w:val="22"/>
          <w:szCs w:val="22"/>
        </w:rPr>
        <w:t xml:space="preserve">Se consultó a los ciudadanos sobre los </w:t>
      </w:r>
      <w:r w:rsidR="00BE0B69" w:rsidRPr="000C22A2">
        <w:rPr>
          <w:rFonts w:ascii="Arial" w:hAnsi="Arial" w:cs="Arial"/>
          <w:sz w:val="22"/>
          <w:szCs w:val="22"/>
        </w:rPr>
        <w:t xml:space="preserve">siguientes tres aspectos, mediante de un formulario publicado en la página web de la entidad </w:t>
      </w:r>
      <w:hyperlink r:id="rId14" w:history="1">
        <w:r w:rsidR="00BE0B69" w:rsidRPr="000C22A2">
          <w:rPr>
            <w:rStyle w:val="Hipervnculo"/>
            <w:rFonts w:ascii="Arial" w:hAnsi="Arial" w:cs="Arial"/>
            <w:sz w:val="22"/>
            <w:szCs w:val="22"/>
          </w:rPr>
          <w:t>www.participacionciudadana.gov.co</w:t>
        </w:r>
      </w:hyperlink>
      <w:r w:rsidR="00BE0B69" w:rsidRPr="000C22A2">
        <w:rPr>
          <w:rFonts w:ascii="Arial" w:hAnsi="Arial" w:cs="Arial"/>
          <w:sz w:val="22"/>
          <w:szCs w:val="22"/>
        </w:rPr>
        <w:t xml:space="preserve"> y divulgado a través de las redes sociales.</w:t>
      </w:r>
    </w:p>
    <w:p w14:paraId="5AD8A3A0" w14:textId="77777777" w:rsidR="00B03FDB" w:rsidRPr="000C22A2" w:rsidRDefault="00B03FDB" w:rsidP="003109C7">
      <w:pPr>
        <w:jc w:val="both"/>
        <w:rPr>
          <w:rFonts w:ascii="Arial" w:hAnsi="Arial" w:cs="Arial"/>
          <w:sz w:val="22"/>
          <w:szCs w:val="22"/>
        </w:rPr>
      </w:pPr>
    </w:p>
    <w:p w14:paraId="30746ABA" w14:textId="7236CBCC" w:rsidR="00BE0B69" w:rsidRPr="000C22A2" w:rsidRDefault="00BE0B69" w:rsidP="00BE0B69">
      <w:pPr>
        <w:pStyle w:val="Prrafodelista"/>
        <w:numPr>
          <w:ilvl w:val="0"/>
          <w:numId w:val="24"/>
        </w:numPr>
        <w:jc w:val="both"/>
        <w:rPr>
          <w:rFonts w:ascii="Arial" w:hAnsi="Arial" w:cs="Arial"/>
          <w:sz w:val="22"/>
          <w:szCs w:val="22"/>
        </w:rPr>
      </w:pPr>
      <w:r w:rsidRPr="000C22A2">
        <w:rPr>
          <w:rFonts w:ascii="Arial" w:hAnsi="Arial" w:cs="Arial"/>
          <w:sz w:val="22"/>
          <w:szCs w:val="22"/>
        </w:rPr>
        <w:t>P</w:t>
      </w:r>
      <w:r w:rsidR="00983260" w:rsidRPr="000C22A2">
        <w:rPr>
          <w:rFonts w:ascii="Arial" w:hAnsi="Arial" w:cs="Arial"/>
          <w:sz w:val="22"/>
          <w:szCs w:val="22"/>
        </w:rPr>
        <w:t>rincipales problemas que el IDPAC deb</w:t>
      </w:r>
      <w:r w:rsidR="001E0029" w:rsidRPr="000C22A2">
        <w:rPr>
          <w:rFonts w:ascii="Arial" w:hAnsi="Arial" w:cs="Arial"/>
          <w:sz w:val="22"/>
          <w:szCs w:val="22"/>
        </w:rPr>
        <w:t>e</w:t>
      </w:r>
      <w:r w:rsidR="00983260" w:rsidRPr="000C22A2">
        <w:rPr>
          <w:rFonts w:ascii="Arial" w:hAnsi="Arial" w:cs="Arial"/>
          <w:sz w:val="22"/>
          <w:szCs w:val="22"/>
        </w:rPr>
        <w:t xml:space="preserve"> priorizar en los próximos cuatro (4) años</w:t>
      </w:r>
      <w:r w:rsidRPr="000C22A2">
        <w:rPr>
          <w:rFonts w:ascii="Arial" w:hAnsi="Arial" w:cs="Arial"/>
          <w:sz w:val="22"/>
          <w:szCs w:val="22"/>
        </w:rPr>
        <w:t>.</w:t>
      </w:r>
    </w:p>
    <w:p w14:paraId="502E876C" w14:textId="77777777" w:rsidR="00BE0B69" w:rsidRPr="000C22A2" w:rsidRDefault="00BE0B69" w:rsidP="00BE0B69">
      <w:pPr>
        <w:pStyle w:val="Prrafodelista"/>
        <w:numPr>
          <w:ilvl w:val="0"/>
          <w:numId w:val="24"/>
        </w:numPr>
        <w:jc w:val="both"/>
        <w:rPr>
          <w:rFonts w:ascii="Arial" w:hAnsi="Arial" w:cs="Arial"/>
          <w:sz w:val="22"/>
          <w:szCs w:val="22"/>
        </w:rPr>
      </w:pPr>
      <w:r w:rsidRPr="000C22A2">
        <w:rPr>
          <w:rFonts w:ascii="Arial" w:hAnsi="Arial" w:cs="Arial"/>
          <w:sz w:val="22"/>
          <w:szCs w:val="22"/>
        </w:rPr>
        <w:t>Acorde con los problemas identificados, se solicitó a la ciudadanía identificar tres (3) estrategias que debería abordar el IDPAC para la solución de los problemas.</w:t>
      </w:r>
    </w:p>
    <w:p w14:paraId="5027B4A8" w14:textId="77777777" w:rsidR="00BE0B69" w:rsidRPr="000C22A2" w:rsidRDefault="00BE0B69" w:rsidP="00BE0B69">
      <w:pPr>
        <w:pStyle w:val="Prrafodelista"/>
        <w:numPr>
          <w:ilvl w:val="0"/>
          <w:numId w:val="24"/>
        </w:numPr>
        <w:jc w:val="both"/>
        <w:rPr>
          <w:rFonts w:ascii="Arial" w:hAnsi="Arial" w:cs="Arial"/>
          <w:sz w:val="22"/>
          <w:szCs w:val="22"/>
        </w:rPr>
      </w:pPr>
      <w:r w:rsidRPr="000C22A2">
        <w:rPr>
          <w:rFonts w:ascii="Arial" w:hAnsi="Arial" w:cs="Arial"/>
          <w:sz w:val="22"/>
          <w:szCs w:val="22"/>
        </w:rPr>
        <w:t>Se consultó sobre los atributos que debería tener la visión de la entidad al 2030.</w:t>
      </w:r>
    </w:p>
    <w:p w14:paraId="70947F64" w14:textId="77777777" w:rsidR="00E67926" w:rsidRPr="000C22A2" w:rsidRDefault="00E67926" w:rsidP="003109C7">
      <w:pPr>
        <w:jc w:val="both"/>
        <w:rPr>
          <w:rFonts w:ascii="Arial" w:hAnsi="Arial" w:cs="Arial"/>
          <w:sz w:val="22"/>
          <w:szCs w:val="22"/>
        </w:rPr>
      </w:pPr>
    </w:p>
    <w:p w14:paraId="14DD4457" w14:textId="5734D790" w:rsidR="001E40A0" w:rsidRPr="000C22A2" w:rsidRDefault="00E67926" w:rsidP="003109C7">
      <w:pPr>
        <w:jc w:val="both"/>
        <w:rPr>
          <w:rFonts w:ascii="Arial" w:hAnsi="Arial" w:cs="Arial"/>
          <w:sz w:val="22"/>
          <w:szCs w:val="22"/>
        </w:rPr>
      </w:pPr>
      <w:r w:rsidRPr="000C22A2">
        <w:rPr>
          <w:rFonts w:ascii="Arial" w:hAnsi="Arial" w:cs="Arial"/>
          <w:sz w:val="22"/>
          <w:szCs w:val="22"/>
        </w:rPr>
        <w:lastRenderedPageBreak/>
        <w:t>La encuesta registró una participaron de 184 ciudadanos de 18 localidades del</w:t>
      </w:r>
      <w:r w:rsidR="001E40A0" w:rsidRPr="000C22A2">
        <w:rPr>
          <w:rFonts w:ascii="Arial" w:hAnsi="Arial" w:cs="Arial"/>
          <w:sz w:val="22"/>
          <w:szCs w:val="22"/>
        </w:rPr>
        <w:t xml:space="preserve"> distrito, donde la mayor participación se evidenció en la localidad de Suba, seguida de las localidades de Engativá y San </w:t>
      </w:r>
      <w:r w:rsidR="00CB493E" w:rsidRPr="000C22A2">
        <w:rPr>
          <w:rFonts w:ascii="Arial" w:hAnsi="Arial" w:cs="Arial"/>
          <w:sz w:val="22"/>
          <w:szCs w:val="22"/>
        </w:rPr>
        <w:t>Cristóbal</w:t>
      </w:r>
      <w:r w:rsidR="001E40A0" w:rsidRPr="000C22A2">
        <w:rPr>
          <w:rFonts w:ascii="Arial" w:hAnsi="Arial" w:cs="Arial"/>
          <w:sz w:val="22"/>
          <w:szCs w:val="22"/>
        </w:rPr>
        <w:t>, como se muestra a continuación</w:t>
      </w:r>
      <w:r w:rsidR="00541955" w:rsidRPr="000C22A2">
        <w:rPr>
          <w:rFonts w:ascii="Arial" w:hAnsi="Arial" w:cs="Arial"/>
          <w:sz w:val="22"/>
          <w:szCs w:val="22"/>
        </w:rPr>
        <w:t>:</w:t>
      </w:r>
    </w:p>
    <w:p w14:paraId="765084E9" w14:textId="1DFFF989" w:rsidR="00D60855" w:rsidRPr="000C22A2" w:rsidRDefault="00D60855" w:rsidP="003109C7">
      <w:pPr>
        <w:jc w:val="both"/>
        <w:rPr>
          <w:rFonts w:ascii="Arial" w:hAnsi="Arial" w:cs="Arial"/>
          <w:sz w:val="22"/>
          <w:szCs w:val="22"/>
        </w:rPr>
      </w:pPr>
    </w:p>
    <w:p w14:paraId="17CA32E3" w14:textId="77AE85CA" w:rsidR="00B11646" w:rsidRPr="000C22A2" w:rsidRDefault="000B3D84" w:rsidP="003109C7">
      <w:pPr>
        <w:pStyle w:val="Tabla"/>
        <w:rPr>
          <w:sz w:val="22"/>
          <w:szCs w:val="22"/>
        </w:rPr>
      </w:pPr>
      <w:bookmarkStart w:id="23" w:name="_Toc122568180"/>
      <w:r w:rsidRPr="000C22A2">
        <w:rPr>
          <w:sz w:val="22"/>
          <w:szCs w:val="22"/>
        </w:rPr>
        <w:t xml:space="preserve">Tabla </w:t>
      </w:r>
      <w:r w:rsidRPr="000C22A2">
        <w:rPr>
          <w:sz w:val="22"/>
          <w:szCs w:val="22"/>
        </w:rPr>
        <w:fldChar w:fldCharType="begin"/>
      </w:r>
      <w:r w:rsidRPr="000C22A2">
        <w:rPr>
          <w:sz w:val="22"/>
          <w:szCs w:val="22"/>
        </w:rPr>
        <w:instrText xml:space="preserve"> SEQ Tabla \* ARABIC </w:instrText>
      </w:r>
      <w:r w:rsidRPr="000C22A2">
        <w:rPr>
          <w:sz w:val="22"/>
          <w:szCs w:val="22"/>
        </w:rPr>
        <w:fldChar w:fldCharType="separate"/>
      </w:r>
      <w:r w:rsidR="007E6DA5">
        <w:rPr>
          <w:noProof/>
          <w:sz w:val="22"/>
          <w:szCs w:val="22"/>
        </w:rPr>
        <w:t>3</w:t>
      </w:r>
      <w:r w:rsidRPr="000C22A2">
        <w:rPr>
          <w:sz w:val="22"/>
          <w:szCs w:val="22"/>
        </w:rPr>
        <w:fldChar w:fldCharType="end"/>
      </w:r>
      <w:r w:rsidRPr="000C22A2">
        <w:rPr>
          <w:sz w:val="22"/>
          <w:szCs w:val="22"/>
        </w:rPr>
        <w:t xml:space="preserve"> </w:t>
      </w:r>
      <w:r w:rsidR="00E67926" w:rsidRPr="000C22A2">
        <w:rPr>
          <w:b w:val="0"/>
          <w:bCs w:val="0"/>
          <w:sz w:val="22"/>
          <w:szCs w:val="22"/>
        </w:rPr>
        <w:t>Participación Porcentual por Localidad</w:t>
      </w:r>
      <w:bookmarkEnd w:id="23"/>
    </w:p>
    <w:tbl>
      <w:tblPr>
        <w:tblStyle w:val="Tablaconcuadrcula"/>
        <w:tblW w:w="4864" w:type="dxa"/>
        <w:jc w:val="center"/>
        <w:tblLook w:val="0600" w:firstRow="0" w:lastRow="0" w:firstColumn="0" w:lastColumn="0" w:noHBand="1" w:noVBand="1"/>
      </w:tblPr>
      <w:tblGrid>
        <w:gridCol w:w="2958"/>
        <w:gridCol w:w="1906"/>
      </w:tblGrid>
      <w:tr w:rsidR="00AA2400" w:rsidRPr="000C22A2" w14:paraId="27DEC599" w14:textId="77777777" w:rsidTr="00B03FDB">
        <w:trPr>
          <w:trHeight w:val="309"/>
          <w:tblHeader/>
          <w:jc w:val="center"/>
        </w:trPr>
        <w:tc>
          <w:tcPr>
            <w:tcW w:w="2958" w:type="dxa"/>
            <w:shd w:val="clear" w:color="auto" w:fill="C00000"/>
            <w:vAlign w:val="center"/>
            <w:hideMark/>
          </w:tcPr>
          <w:p w14:paraId="7B6ABDF9" w14:textId="2A550DB5" w:rsidR="00AA2400" w:rsidRPr="000C22A2" w:rsidRDefault="00AA2400" w:rsidP="00CF667A">
            <w:pPr>
              <w:jc w:val="center"/>
              <w:rPr>
                <w:rFonts w:ascii="Arial" w:hAnsi="Arial" w:cs="Arial"/>
                <w:b/>
                <w:bCs/>
                <w:color w:val="FFFFFF" w:themeColor="background1"/>
                <w:sz w:val="22"/>
                <w:szCs w:val="22"/>
              </w:rPr>
            </w:pPr>
            <w:r w:rsidRPr="000C22A2">
              <w:rPr>
                <w:rFonts w:ascii="Arial" w:hAnsi="Arial" w:cs="Arial"/>
                <w:b/>
                <w:bCs/>
                <w:color w:val="FFFFFF" w:themeColor="background1"/>
                <w:sz w:val="22"/>
                <w:szCs w:val="22"/>
              </w:rPr>
              <w:t>L</w:t>
            </w:r>
            <w:r w:rsidR="00E67926" w:rsidRPr="000C22A2">
              <w:rPr>
                <w:rFonts w:ascii="Arial" w:hAnsi="Arial" w:cs="Arial"/>
                <w:b/>
                <w:bCs/>
                <w:color w:val="FFFFFF" w:themeColor="background1"/>
                <w:sz w:val="22"/>
                <w:szCs w:val="22"/>
              </w:rPr>
              <w:t>ocalidad</w:t>
            </w:r>
          </w:p>
        </w:tc>
        <w:tc>
          <w:tcPr>
            <w:tcW w:w="1906" w:type="dxa"/>
            <w:shd w:val="clear" w:color="auto" w:fill="C00000"/>
            <w:vAlign w:val="center"/>
            <w:hideMark/>
          </w:tcPr>
          <w:p w14:paraId="4906E07C" w14:textId="0CE9B775" w:rsidR="00AA2400" w:rsidRPr="000C22A2" w:rsidRDefault="00E67926" w:rsidP="00CF667A">
            <w:pPr>
              <w:jc w:val="center"/>
              <w:rPr>
                <w:rFonts w:ascii="Arial" w:hAnsi="Arial" w:cs="Arial"/>
                <w:b/>
                <w:bCs/>
                <w:color w:val="FFFFFF" w:themeColor="background1"/>
                <w:sz w:val="22"/>
                <w:szCs w:val="22"/>
              </w:rPr>
            </w:pPr>
            <w:r w:rsidRPr="000C22A2">
              <w:rPr>
                <w:rFonts w:ascii="Arial" w:hAnsi="Arial" w:cs="Arial"/>
                <w:b/>
                <w:bCs/>
                <w:color w:val="FFFFFF" w:themeColor="background1"/>
                <w:sz w:val="22"/>
                <w:szCs w:val="22"/>
              </w:rPr>
              <w:t>Participación</w:t>
            </w:r>
          </w:p>
        </w:tc>
      </w:tr>
      <w:tr w:rsidR="00E67926" w:rsidRPr="000C22A2" w14:paraId="3F4AC4E4" w14:textId="77777777" w:rsidTr="00B03FDB">
        <w:trPr>
          <w:trHeight w:val="309"/>
          <w:jc w:val="center"/>
        </w:trPr>
        <w:tc>
          <w:tcPr>
            <w:tcW w:w="2958" w:type="dxa"/>
            <w:vAlign w:val="center"/>
            <w:hideMark/>
          </w:tcPr>
          <w:p w14:paraId="284F3C2D" w14:textId="2B413509"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 xml:space="preserve">SUBA </w:t>
            </w:r>
          </w:p>
        </w:tc>
        <w:tc>
          <w:tcPr>
            <w:tcW w:w="1906" w:type="dxa"/>
            <w:vAlign w:val="center"/>
            <w:hideMark/>
          </w:tcPr>
          <w:p w14:paraId="02C449AB" w14:textId="0131D35E"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12,71%</w:t>
            </w:r>
          </w:p>
        </w:tc>
      </w:tr>
      <w:tr w:rsidR="00E67926" w:rsidRPr="000C22A2" w14:paraId="5E02118E" w14:textId="77777777" w:rsidTr="00B03FDB">
        <w:trPr>
          <w:trHeight w:val="309"/>
          <w:jc w:val="center"/>
        </w:trPr>
        <w:tc>
          <w:tcPr>
            <w:tcW w:w="2958" w:type="dxa"/>
            <w:vAlign w:val="center"/>
            <w:hideMark/>
          </w:tcPr>
          <w:p w14:paraId="32703945" w14:textId="3013A85D"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ENGATIVÅ</w:t>
            </w:r>
          </w:p>
        </w:tc>
        <w:tc>
          <w:tcPr>
            <w:tcW w:w="1906" w:type="dxa"/>
            <w:vAlign w:val="center"/>
            <w:hideMark/>
          </w:tcPr>
          <w:p w14:paraId="1651DFC4" w14:textId="15E8C14A"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10,50%</w:t>
            </w:r>
          </w:p>
        </w:tc>
      </w:tr>
      <w:tr w:rsidR="00E67926" w:rsidRPr="000C22A2" w14:paraId="1E2C5CD9" w14:textId="77777777" w:rsidTr="00B03FDB">
        <w:trPr>
          <w:trHeight w:val="309"/>
          <w:jc w:val="center"/>
        </w:trPr>
        <w:tc>
          <w:tcPr>
            <w:tcW w:w="2958" w:type="dxa"/>
            <w:vAlign w:val="center"/>
            <w:hideMark/>
          </w:tcPr>
          <w:p w14:paraId="10686D00" w14:textId="04D9DF15"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SAN CRISTOBAL</w:t>
            </w:r>
          </w:p>
        </w:tc>
        <w:tc>
          <w:tcPr>
            <w:tcW w:w="1906" w:type="dxa"/>
            <w:vAlign w:val="center"/>
            <w:hideMark/>
          </w:tcPr>
          <w:p w14:paraId="112A4882" w14:textId="05843440"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10,50%</w:t>
            </w:r>
          </w:p>
        </w:tc>
      </w:tr>
      <w:tr w:rsidR="00E67926" w:rsidRPr="000C22A2" w14:paraId="05953DBF" w14:textId="77777777" w:rsidTr="00B03FDB">
        <w:trPr>
          <w:trHeight w:val="309"/>
          <w:jc w:val="center"/>
        </w:trPr>
        <w:tc>
          <w:tcPr>
            <w:tcW w:w="2958" w:type="dxa"/>
            <w:vAlign w:val="center"/>
            <w:hideMark/>
          </w:tcPr>
          <w:p w14:paraId="26F2BE76" w14:textId="52855772"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PUENTE ARANDA</w:t>
            </w:r>
          </w:p>
        </w:tc>
        <w:tc>
          <w:tcPr>
            <w:tcW w:w="1906" w:type="dxa"/>
            <w:vAlign w:val="center"/>
            <w:hideMark/>
          </w:tcPr>
          <w:p w14:paraId="49816F3C" w14:textId="7D5FDC60"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9,94%</w:t>
            </w:r>
          </w:p>
        </w:tc>
      </w:tr>
      <w:tr w:rsidR="00E67926" w:rsidRPr="000C22A2" w14:paraId="0CC34C7E" w14:textId="77777777" w:rsidTr="00B03FDB">
        <w:trPr>
          <w:trHeight w:val="309"/>
          <w:jc w:val="center"/>
        </w:trPr>
        <w:tc>
          <w:tcPr>
            <w:tcW w:w="2958" w:type="dxa"/>
            <w:vAlign w:val="center"/>
            <w:hideMark/>
          </w:tcPr>
          <w:p w14:paraId="496E7FE9" w14:textId="0EC0CA3B"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CIUDAD BOLIVAR</w:t>
            </w:r>
          </w:p>
        </w:tc>
        <w:tc>
          <w:tcPr>
            <w:tcW w:w="1906" w:type="dxa"/>
            <w:vAlign w:val="center"/>
            <w:hideMark/>
          </w:tcPr>
          <w:p w14:paraId="2F2DD7FA" w14:textId="5E30C657"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7,73%</w:t>
            </w:r>
          </w:p>
        </w:tc>
      </w:tr>
      <w:tr w:rsidR="00E67926" w:rsidRPr="000C22A2" w14:paraId="0E63098E" w14:textId="77777777" w:rsidTr="00B03FDB">
        <w:trPr>
          <w:trHeight w:val="309"/>
          <w:jc w:val="center"/>
        </w:trPr>
        <w:tc>
          <w:tcPr>
            <w:tcW w:w="2958" w:type="dxa"/>
            <w:vAlign w:val="center"/>
            <w:hideMark/>
          </w:tcPr>
          <w:p w14:paraId="3B5A39DE" w14:textId="4824541B"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KENNEDY</w:t>
            </w:r>
          </w:p>
        </w:tc>
        <w:tc>
          <w:tcPr>
            <w:tcW w:w="1906" w:type="dxa"/>
            <w:vAlign w:val="center"/>
            <w:hideMark/>
          </w:tcPr>
          <w:p w14:paraId="0F6AC70D" w14:textId="7C492D3A"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7,73%</w:t>
            </w:r>
          </w:p>
        </w:tc>
      </w:tr>
      <w:tr w:rsidR="00E67926" w:rsidRPr="000C22A2" w14:paraId="4B769B7F" w14:textId="77777777" w:rsidTr="00B03FDB">
        <w:trPr>
          <w:trHeight w:val="309"/>
          <w:jc w:val="center"/>
        </w:trPr>
        <w:tc>
          <w:tcPr>
            <w:tcW w:w="2958" w:type="dxa"/>
            <w:vAlign w:val="center"/>
            <w:hideMark/>
          </w:tcPr>
          <w:p w14:paraId="0872392C" w14:textId="144C9CEE"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FONTIBÓN</w:t>
            </w:r>
          </w:p>
        </w:tc>
        <w:tc>
          <w:tcPr>
            <w:tcW w:w="1906" w:type="dxa"/>
            <w:vAlign w:val="center"/>
            <w:hideMark/>
          </w:tcPr>
          <w:p w14:paraId="21080362" w14:textId="5A9DFDB9"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7,18%</w:t>
            </w:r>
          </w:p>
        </w:tc>
      </w:tr>
      <w:tr w:rsidR="00E67926" w:rsidRPr="000C22A2" w14:paraId="2C4CF86D" w14:textId="77777777" w:rsidTr="00B03FDB">
        <w:trPr>
          <w:trHeight w:val="309"/>
          <w:jc w:val="center"/>
        </w:trPr>
        <w:tc>
          <w:tcPr>
            <w:tcW w:w="2958" w:type="dxa"/>
            <w:vAlign w:val="center"/>
            <w:hideMark/>
          </w:tcPr>
          <w:p w14:paraId="20382943" w14:textId="0C7B9285"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USAQUÉN</w:t>
            </w:r>
          </w:p>
        </w:tc>
        <w:tc>
          <w:tcPr>
            <w:tcW w:w="1906" w:type="dxa"/>
            <w:vAlign w:val="center"/>
            <w:hideMark/>
          </w:tcPr>
          <w:p w14:paraId="2593A5D1" w14:textId="0C33415F"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6,63%</w:t>
            </w:r>
          </w:p>
        </w:tc>
      </w:tr>
      <w:tr w:rsidR="00E67926" w:rsidRPr="000C22A2" w14:paraId="181FF917" w14:textId="77777777" w:rsidTr="00B03FDB">
        <w:trPr>
          <w:trHeight w:val="309"/>
          <w:jc w:val="center"/>
        </w:trPr>
        <w:tc>
          <w:tcPr>
            <w:tcW w:w="2958" w:type="dxa"/>
            <w:vAlign w:val="center"/>
            <w:hideMark/>
          </w:tcPr>
          <w:p w14:paraId="1FE33B9A" w14:textId="42E6A5FD"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BOSA</w:t>
            </w:r>
          </w:p>
        </w:tc>
        <w:tc>
          <w:tcPr>
            <w:tcW w:w="1906" w:type="dxa"/>
            <w:vAlign w:val="center"/>
            <w:hideMark/>
          </w:tcPr>
          <w:p w14:paraId="6B7239CA" w14:textId="5C7FE54A"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6,08%</w:t>
            </w:r>
          </w:p>
        </w:tc>
      </w:tr>
      <w:tr w:rsidR="00E67926" w:rsidRPr="000C22A2" w14:paraId="0884765E" w14:textId="77777777" w:rsidTr="00B03FDB">
        <w:trPr>
          <w:trHeight w:val="309"/>
          <w:jc w:val="center"/>
        </w:trPr>
        <w:tc>
          <w:tcPr>
            <w:tcW w:w="2958" w:type="dxa"/>
            <w:vAlign w:val="center"/>
            <w:hideMark/>
          </w:tcPr>
          <w:p w14:paraId="1DA3A0D4" w14:textId="6F18FF8F"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 xml:space="preserve">TEUSAQUILLO </w:t>
            </w:r>
          </w:p>
        </w:tc>
        <w:tc>
          <w:tcPr>
            <w:tcW w:w="1906" w:type="dxa"/>
            <w:vAlign w:val="center"/>
            <w:hideMark/>
          </w:tcPr>
          <w:p w14:paraId="295DA4B5" w14:textId="6A1E6F0C"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6,08%</w:t>
            </w:r>
          </w:p>
        </w:tc>
      </w:tr>
      <w:tr w:rsidR="00E67926" w:rsidRPr="000C22A2" w14:paraId="6541A0B6" w14:textId="77777777" w:rsidTr="00B03FDB">
        <w:trPr>
          <w:trHeight w:val="309"/>
          <w:jc w:val="center"/>
        </w:trPr>
        <w:tc>
          <w:tcPr>
            <w:tcW w:w="2958" w:type="dxa"/>
            <w:vAlign w:val="center"/>
            <w:hideMark/>
          </w:tcPr>
          <w:p w14:paraId="5CBDB9FB" w14:textId="7F7EBCEF"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 xml:space="preserve">BARRIOS UNIDOS </w:t>
            </w:r>
          </w:p>
        </w:tc>
        <w:tc>
          <w:tcPr>
            <w:tcW w:w="1906" w:type="dxa"/>
            <w:vAlign w:val="center"/>
            <w:hideMark/>
          </w:tcPr>
          <w:p w14:paraId="7594B71C" w14:textId="38F99325"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3,87%</w:t>
            </w:r>
          </w:p>
        </w:tc>
      </w:tr>
      <w:tr w:rsidR="00E67926" w:rsidRPr="000C22A2" w14:paraId="35347FFD" w14:textId="77777777" w:rsidTr="00B03FDB">
        <w:trPr>
          <w:trHeight w:val="309"/>
          <w:jc w:val="center"/>
        </w:trPr>
        <w:tc>
          <w:tcPr>
            <w:tcW w:w="2958" w:type="dxa"/>
            <w:vAlign w:val="center"/>
            <w:hideMark/>
          </w:tcPr>
          <w:p w14:paraId="21BF438E" w14:textId="28B057A4"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CHAPINERO</w:t>
            </w:r>
          </w:p>
        </w:tc>
        <w:tc>
          <w:tcPr>
            <w:tcW w:w="1906" w:type="dxa"/>
            <w:vAlign w:val="center"/>
            <w:hideMark/>
          </w:tcPr>
          <w:p w14:paraId="418F6578" w14:textId="564B374F"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2,21%</w:t>
            </w:r>
          </w:p>
        </w:tc>
      </w:tr>
      <w:tr w:rsidR="00E67926" w:rsidRPr="000C22A2" w14:paraId="4F14A254" w14:textId="77777777" w:rsidTr="00B03FDB">
        <w:trPr>
          <w:trHeight w:val="309"/>
          <w:jc w:val="center"/>
        </w:trPr>
        <w:tc>
          <w:tcPr>
            <w:tcW w:w="2958" w:type="dxa"/>
            <w:vAlign w:val="center"/>
            <w:hideMark/>
          </w:tcPr>
          <w:p w14:paraId="3A1EED1E" w14:textId="0F737AFD"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 xml:space="preserve">RAFAEL URIBE </w:t>
            </w:r>
            <w:proofErr w:type="spellStart"/>
            <w:r w:rsidRPr="000C22A2">
              <w:rPr>
                <w:rFonts w:ascii="Arial" w:hAnsi="Arial" w:cs="Arial"/>
                <w:b/>
                <w:bCs/>
                <w:color w:val="000000"/>
                <w:sz w:val="22"/>
                <w:szCs w:val="22"/>
              </w:rPr>
              <w:t>URIBE</w:t>
            </w:r>
            <w:proofErr w:type="spellEnd"/>
          </w:p>
        </w:tc>
        <w:tc>
          <w:tcPr>
            <w:tcW w:w="1906" w:type="dxa"/>
            <w:vAlign w:val="center"/>
            <w:hideMark/>
          </w:tcPr>
          <w:p w14:paraId="4F7B7A6E" w14:textId="7218B9D1"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2,21%</w:t>
            </w:r>
          </w:p>
        </w:tc>
      </w:tr>
      <w:tr w:rsidR="00E67926" w:rsidRPr="000C22A2" w14:paraId="7DE0CBCC" w14:textId="77777777" w:rsidTr="00B03FDB">
        <w:trPr>
          <w:trHeight w:val="309"/>
          <w:jc w:val="center"/>
        </w:trPr>
        <w:tc>
          <w:tcPr>
            <w:tcW w:w="2958" w:type="dxa"/>
            <w:vAlign w:val="center"/>
            <w:hideMark/>
          </w:tcPr>
          <w:p w14:paraId="65A45E95" w14:textId="6A35C75D"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TUNJUELITO</w:t>
            </w:r>
          </w:p>
        </w:tc>
        <w:tc>
          <w:tcPr>
            <w:tcW w:w="1906" w:type="dxa"/>
            <w:vAlign w:val="center"/>
            <w:hideMark/>
          </w:tcPr>
          <w:p w14:paraId="6DCD73CF" w14:textId="671CFF5C"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2,21%</w:t>
            </w:r>
          </w:p>
        </w:tc>
      </w:tr>
      <w:tr w:rsidR="00E67926" w:rsidRPr="000C22A2" w14:paraId="0C0D79C1" w14:textId="77777777" w:rsidTr="00B03FDB">
        <w:trPr>
          <w:trHeight w:val="309"/>
          <w:jc w:val="center"/>
        </w:trPr>
        <w:tc>
          <w:tcPr>
            <w:tcW w:w="2958" w:type="dxa"/>
            <w:vAlign w:val="center"/>
            <w:hideMark/>
          </w:tcPr>
          <w:p w14:paraId="33F75E33" w14:textId="3B354AA5"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 xml:space="preserve">LOS </w:t>
            </w:r>
            <w:proofErr w:type="spellStart"/>
            <w:r w:rsidRPr="000C22A2">
              <w:rPr>
                <w:rFonts w:ascii="Arial" w:hAnsi="Arial" w:cs="Arial"/>
                <w:b/>
                <w:bCs/>
                <w:color w:val="000000"/>
                <w:sz w:val="22"/>
                <w:szCs w:val="22"/>
              </w:rPr>
              <w:t>M</w:t>
            </w:r>
            <w:r w:rsidR="001E0029" w:rsidRPr="000C22A2">
              <w:rPr>
                <w:rFonts w:ascii="Arial" w:hAnsi="Arial" w:cs="Arial"/>
                <w:b/>
                <w:bCs/>
                <w:color w:val="000000"/>
                <w:sz w:val="22"/>
                <w:szCs w:val="22"/>
              </w:rPr>
              <w:t>á</w:t>
            </w:r>
            <w:r w:rsidRPr="000C22A2">
              <w:rPr>
                <w:rFonts w:ascii="Arial" w:hAnsi="Arial" w:cs="Arial"/>
                <w:b/>
                <w:bCs/>
                <w:color w:val="000000"/>
                <w:sz w:val="22"/>
                <w:szCs w:val="22"/>
              </w:rPr>
              <w:t>RTIRES</w:t>
            </w:r>
            <w:proofErr w:type="spellEnd"/>
          </w:p>
        </w:tc>
        <w:tc>
          <w:tcPr>
            <w:tcW w:w="1906" w:type="dxa"/>
            <w:vAlign w:val="center"/>
            <w:hideMark/>
          </w:tcPr>
          <w:p w14:paraId="33E5A591" w14:textId="0A3644E6"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1,66%</w:t>
            </w:r>
          </w:p>
        </w:tc>
      </w:tr>
      <w:tr w:rsidR="00E67926" w:rsidRPr="000C22A2" w14:paraId="58BEC758" w14:textId="77777777" w:rsidTr="00B03FDB">
        <w:trPr>
          <w:trHeight w:val="309"/>
          <w:jc w:val="center"/>
        </w:trPr>
        <w:tc>
          <w:tcPr>
            <w:tcW w:w="2958" w:type="dxa"/>
            <w:vAlign w:val="center"/>
            <w:hideMark/>
          </w:tcPr>
          <w:p w14:paraId="7C049EED" w14:textId="2E0238B8"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USME</w:t>
            </w:r>
          </w:p>
        </w:tc>
        <w:tc>
          <w:tcPr>
            <w:tcW w:w="1906" w:type="dxa"/>
            <w:vAlign w:val="center"/>
            <w:hideMark/>
          </w:tcPr>
          <w:p w14:paraId="5851E4AE" w14:textId="4D4ADD1A"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1,66%</w:t>
            </w:r>
          </w:p>
        </w:tc>
      </w:tr>
      <w:tr w:rsidR="00E67926" w:rsidRPr="000C22A2" w14:paraId="677A79E2" w14:textId="77777777" w:rsidTr="00B03FDB">
        <w:trPr>
          <w:trHeight w:val="309"/>
          <w:jc w:val="center"/>
        </w:trPr>
        <w:tc>
          <w:tcPr>
            <w:tcW w:w="2958" w:type="dxa"/>
            <w:vAlign w:val="center"/>
            <w:hideMark/>
          </w:tcPr>
          <w:p w14:paraId="29F25688" w14:textId="00D80313"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 xml:space="preserve">CANDELARIA </w:t>
            </w:r>
          </w:p>
        </w:tc>
        <w:tc>
          <w:tcPr>
            <w:tcW w:w="1906" w:type="dxa"/>
            <w:vAlign w:val="center"/>
            <w:hideMark/>
          </w:tcPr>
          <w:p w14:paraId="50EE77E5" w14:textId="461E372E"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0,55%</w:t>
            </w:r>
          </w:p>
        </w:tc>
      </w:tr>
      <w:tr w:rsidR="00E67926" w:rsidRPr="000C22A2" w14:paraId="5DDE7F7D" w14:textId="77777777" w:rsidTr="00B03FDB">
        <w:trPr>
          <w:trHeight w:val="309"/>
          <w:jc w:val="center"/>
        </w:trPr>
        <w:tc>
          <w:tcPr>
            <w:tcW w:w="2958" w:type="dxa"/>
            <w:vAlign w:val="center"/>
            <w:hideMark/>
          </w:tcPr>
          <w:p w14:paraId="60A2D04E" w14:textId="1DE202DB" w:rsidR="00E67926" w:rsidRPr="000C22A2" w:rsidRDefault="00E67926" w:rsidP="00E67926">
            <w:pPr>
              <w:rPr>
                <w:rFonts w:ascii="Arial" w:hAnsi="Arial" w:cs="Arial"/>
                <w:b/>
                <w:bCs/>
                <w:sz w:val="22"/>
                <w:szCs w:val="22"/>
              </w:rPr>
            </w:pPr>
            <w:r w:rsidRPr="000C22A2">
              <w:rPr>
                <w:rFonts w:ascii="Arial" w:hAnsi="Arial" w:cs="Arial"/>
                <w:b/>
                <w:bCs/>
                <w:color w:val="000000"/>
                <w:sz w:val="22"/>
                <w:szCs w:val="22"/>
              </w:rPr>
              <w:t>SANTA FE</w:t>
            </w:r>
          </w:p>
        </w:tc>
        <w:tc>
          <w:tcPr>
            <w:tcW w:w="1906" w:type="dxa"/>
            <w:vAlign w:val="center"/>
            <w:hideMark/>
          </w:tcPr>
          <w:p w14:paraId="611E2E2E" w14:textId="45F87AD5" w:rsidR="00E67926" w:rsidRPr="000C22A2" w:rsidRDefault="00E67926" w:rsidP="00E67926">
            <w:pPr>
              <w:jc w:val="center"/>
              <w:rPr>
                <w:rFonts w:ascii="Arial" w:hAnsi="Arial" w:cs="Arial"/>
                <w:sz w:val="22"/>
                <w:szCs w:val="22"/>
              </w:rPr>
            </w:pPr>
            <w:r w:rsidRPr="000C22A2">
              <w:rPr>
                <w:rFonts w:ascii="Arial" w:hAnsi="Arial" w:cs="Arial"/>
                <w:color w:val="000000"/>
                <w:sz w:val="22"/>
                <w:szCs w:val="22"/>
              </w:rPr>
              <w:t>0,55%</w:t>
            </w:r>
          </w:p>
        </w:tc>
      </w:tr>
      <w:tr w:rsidR="00E67926" w:rsidRPr="000C22A2" w14:paraId="5977869D" w14:textId="77777777" w:rsidTr="00B03FDB">
        <w:trPr>
          <w:trHeight w:val="309"/>
          <w:jc w:val="center"/>
        </w:trPr>
        <w:tc>
          <w:tcPr>
            <w:tcW w:w="2958" w:type="dxa"/>
            <w:vAlign w:val="center"/>
          </w:tcPr>
          <w:p w14:paraId="170F7E15" w14:textId="2F2A8A1C" w:rsidR="00E67926" w:rsidRPr="000C22A2" w:rsidRDefault="00E67926" w:rsidP="00E67926">
            <w:pPr>
              <w:rPr>
                <w:rFonts w:ascii="Arial" w:hAnsi="Arial" w:cs="Arial"/>
                <w:b/>
                <w:bCs/>
                <w:color w:val="000000"/>
                <w:sz w:val="22"/>
                <w:szCs w:val="22"/>
              </w:rPr>
            </w:pPr>
            <w:r w:rsidRPr="000C22A2">
              <w:rPr>
                <w:rFonts w:ascii="Arial" w:hAnsi="Arial" w:cs="Arial"/>
                <w:b/>
                <w:bCs/>
                <w:color w:val="000000"/>
                <w:sz w:val="22"/>
                <w:szCs w:val="22"/>
              </w:rPr>
              <w:t>ANTONIO NARIÑO</w:t>
            </w:r>
          </w:p>
        </w:tc>
        <w:tc>
          <w:tcPr>
            <w:tcW w:w="1906" w:type="dxa"/>
            <w:vAlign w:val="center"/>
          </w:tcPr>
          <w:p w14:paraId="4864AE17" w14:textId="5A6C6782" w:rsidR="00E67926" w:rsidRPr="000C22A2" w:rsidRDefault="00E67926" w:rsidP="00E67926">
            <w:pPr>
              <w:jc w:val="center"/>
              <w:rPr>
                <w:rFonts w:ascii="Arial" w:hAnsi="Arial" w:cs="Arial"/>
                <w:color w:val="000000"/>
                <w:sz w:val="22"/>
                <w:szCs w:val="22"/>
              </w:rPr>
            </w:pPr>
            <w:r w:rsidRPr="000C22A2">
              <w:rPr>
                <w:rFonts w:ascii="Arial" w:hAnsi="Arial" w:cs="Arial"/>
                <w:color w:val="000000"/>
                <w:sz w:val="22"/>
                <w:szCs w:val="22"/>
              </w:rPr>
              <w:t>0%</w:t>
            </w:r>
          </w:p>
        </w:tc>
      </w:tr>
      <w:tr w:rsidR="00E67926" w:rsidRPr="000C22A2" w14:paraId="70D64118" w14:textId="77777777" w:rsidTr="00B03FDB">
        <w:trPr>
          <w:trHeight w:val="309"/>
          <w:jc w:val="center"/>
        </w:trPr>
        <w:tc>
          <w:tcPr>
            <w:tcW w:w="2958" w:type="dxa"/>
            <w:vAlign w:val="center"/>
          </w:tcPr>
          <w:p w14:paraId="1D4AFE7A" w14:textId="7F09B800" w:rsidR="00E67926" w:rsidRPr="000C22A2" w:rsidRDefault="00E67926" w:rsidP="00E67926">
            <w:pPr>
              <w:rPr>
                <w:rFonts w:ascii="Arial" w:hAnsi="Arial" w:cs="Arial"/>
                <w:b/>
                <w:bCs/>
                <w:color w:val="000000"/>
                <w:sz w:val="22"/>
                <w:szCs w:val="22"/>
              </w:rPr>
            </w:pPr>
            <w:r w:rsidRPr="000C22A2">
              <w:rPr>
                <w:rFonts w:ascii="Arial" w:hAnsi="Arial" w:cs="Arial"/>
                <w:b/>
                <w:bCs/>
                <w:color w:val="000000"/>
                <w:sz w:val="22"/>
                <w:szCs w:val="22"/>
              </w:rPr>
              <w:t>SUMAPAZ</w:t>
            </w:r>
          </w:p>
        </w:tc>
        <w:tc>
          <w:tcPr>
            <w:tcW w:w="1906" w:type="dxa"/>
            <w:vAlign w:val="center"/>
          </w:tcPr>
          <w:p w14:paraId="61115427" w14:textId="0D8F73F0" w:rsidR="00E67926" w:rsidRPr="000C22A2" w:rsidRDefault="00E67926" w:rsidP="00E67926">
            <w:pPr>
              <w:jc w:val="center"/>
              <w:rPr>
                <w:rFonts w:ascii="Arial" w:hAnsi="Arial" w:cs="Arial"/>
                <w:color w:val="000000"/>
                <w:sz w:val="22"/>
                <w:szCs w:val="22"/>
              </w:rPr>
            </w:pPr>
            <w:r w:rsidRPr="000C22A2">
              <w:rPr>
                <w:rFonts w:ascii="Arial" w:hAnsi="Arial" w:cs="Arial"/>
                <w:color w:val="000000"/>
                <w:sz w:val="22"/>
                <w:szCs w:val="22"/>
              </w:rPr>
              <w:t>0%</w:t>
            </w:r>
          </w:p>
        </w:tc>
      </w:tr>
    </w:tbl>
    <w:p w14:paraId="7F03411E" w14:textId="5B4AE721" w:rsidR="001244AC" w:rsidRPr="000C22A2" w:rsidRDefault="001244AC" w:rsidP="00EE1DBB">
      <w:pPr>
        <w:jc w:val="center"/>
        <w:rPr>
          <w:rFonts w:ascii="Arial" w:hAnsi="Arial" w:cs="Arial"/>
          <w:sz w:val="22"/>
          <w:szCs w:val="22"/>
        </w:rPr>
      </w:pPr>
      <w:r w:rsidRPr="000C22A2">
        <w:rPr>
          <w:rFonts w:ascii="Arial" w:hAnsi="Arial" w:cs="Arial"/>
          <w:b/>
          <w:bCs/>
          <w:sz w:val="22"/>
          <w:szCs w:val="22"/>
        </w:rPr>
        <w:t>Fuente.</w:t>
      </w:r>
      <w:r w:rsidRPr="000C22A2">
        <w:rPr>
          <w:rFonts w:ascii="Arial" w:hAnsi="Arial" w:cs="Arial"/>
          <w:sz w:val="22"/>
          <w:szCs w:val="22"/>
        </w:rPr>
        <w:t xml:space="preserve"> </w:t>
      </w:r>
      <w:r w:rsidR="00EE1DBB" w:rsidRPr="000C22A2">
        <w:rPr>
          <w:rFonts w:ascii="Arial" w:hAnsi="Arial" w:cs="Arial"/>
          <w:sz w:val="22"/>
          <w:szCs w:val="22"/>
        </w:rPr>
        <w:t>Oficina Asesora de Planeación</w:t>
      </w:r>
    </w:p>
    <w:p w14:paraId="7EB082B1" w14:textId="77777777" w:rsidR="00F14630" w:rsidRPr="000C22A2" w:rsidRDefault="00F14630" w:rsidP="00D60855">
      <w:pPr>
        <w:jc w:val="both"/>
        <w:rPr>
          <w:rFonts w:ascii="Arial" w:hAnsi="Arial" w:cs="Arial"/>
          <w:sz w:val="22"/>
          <w:szCs w:val="22"/>
        </w:rPr>
      </w:pPr>
    </w:p>
    <w:p w14:paraId="48D72DE3" w14:textId="716DE37D" w:rsidR="00D60855" w:rsidRPr="000C22A2" w:rsidRDefault="00541955" w:rsidP="00D60855">
      <w:pPr>
        <w:jc w:val="both"/>
        <w:rPr>
          <w:rFonts w:ascii="Arial" w:hAnsi="Arial" w:cs="Arial"/>
          <w:sz w:val="22"/>
          <w:szCs w:val="22"/>
        </w:rPr>
      </w:pPr>
      <w:r w:rsidRPr="000C22A2">
        <w:rPr>
          <w:rFonts w:ascii="Arial" w:hAnsi="Arial" w:cs="Arial"/>
          <w:sz w:val="22"/>
          <w:szCs w:val="22"/>
        </w:rPr>
        <w:t xml:space="preserve">Por otra parte, se evidenció que </w:t>
      </w:r>
      <w:r w:rsidR="00CB493E" w:rsidRPr="000C22A2">
        <w:rPr>
          <w:rFonts w:ascii="Arial" w:hAnsi="Arial" w:cs="Arial"/>
          <w:sz w:val="22"/>
          <w:szCs w:val="22"/>
        </w:rPr>
        <w:t xml:space="preserve">el grupo </w:t>
      </w:r>
      <w:proofErr w:type="spellStart"/>
      <w:r w:rsidR="00CB493E" w:rsidRPr="000C22A2">
        <w:rPr>
          <w:rFonts w:ascii="Arial" w:hAnsi="Arial" w:cs="Arial"/>
          <w:sz w:val="22"/>
          <w:szCs w:val="22"/>
        </w:rPr>
        <w:t>etáreo</w:t>
      </w:r>
      <w:proofErr w:type="spellEnd"/>
      <w:r w:rsidR="00CB493E" w:rsidRPr="000C22A2">
        <w:rPr>
          <w:rFonts w:ascii="Arial" w:hAnsi="Arial" w:cs="Arial"/>
          <w:sz w:val="22"/>
          <w:szCs w:val="22"/>
        </w:rPr>
        <w:t xml:space="preserve"> con mayor participación fue el </w:t>
      </w:r>
      <w:r w:rsidRPr="000C22A2">
        <w:rPr>
          <w:rFonts w:ascii="Arial" w:hAnsi="Arial" w:cs="Arial"/>
          <w:sz w:val="22"/>
          <w:szCs w:val="22"/>
        </w:rPr>
        <w:t>de 40 a 59</w:t>
      </w:r>
      <w:r w:rsidR="00CB493E" w:rsidRPr="000C22A2">
        <w:rPr>
          <w:rFonts w:ascii="Arial" w:hAnsi="Arial" w:cs="Arial"/>
          <w:sz w:val="22"/>
          <w:szCs w:val="22"/>
        </w:rPr>
        <w:t xml:space="preserve"> años, el cual fue del</w:t>
      </w:r>
      <w:r w:rsidRPr="000C22A2">
        <w:rPr>
          <w:rFonts w:ascii="Arial" w:hAnsi="Arial" w:cs="Arial"/>
          <w:sz w:val="22"/>
          <w:szCs w:val="22"/>
        </w:rPr>
        <w:t xml:space="preserve"> </w:t>
      </w:r>
      <w:r w:rsidR="00CB493E" w:rsidRPr="000C22A2">
        <w:rPr>
          <w:rFonts w:ascii="Arial" w:hAnsi="Arial" w:cs="Arial"/>
          <w:sz w:val="22"/>
          <w:szCs w:val="22"/>
        </w:rPr>
        <w:t>37%.</w:t>
      </w:r>
    </w:p>
    <w:p w14:paraId="1FBD164B" w14:textId="77777777" w:rsidR="00BC5605" w:rsidRDefault="00BC5605" w:rsidP="00D60855">
      <w:pPr>
        <w:jc w:val="both"/>
        <w:rPr>
          <w:rFonts w:ascii="Arial" w:hAnsi="Arial" w:cs="Arial"/>
          <w:sz w:val="22"/>
          <w:szCs w:val="22"/>
        </w:rPr>
      </w:pPr>
    </w:p>
    <w:p w14:paraId="795B5684" w14:textId="77777777" w:rsidR="00145649" w:rsidRDefault="00145649" w:rsidP="00D60855">
      <w:pPr>
        <w:jc w:val="both"/>
        <w:rPr>
          <w:rFonts w:ascii="Arial" w:hAnsi="Arial" w:cs="Arial"/>
          <w:sz w:val="22"/>
          <w:szCs w:val="22"/>
        </w:rPr>
      </w:pPr>
    </w:p>
    <w:p w14:paraId="4012EDCE" w14:textId="77777777" w:rsidR="00145649" w:rsidRDefault="00145649" w:rsidP="00D60855">
      <w:pPr>
        <w:jc w:val="both"/>
        <w:rPr>
          <w:rFonts w:ascii="Arial" w:hAnsi="Arial" w:cs="Arial"/>
          <w:sz w:val="22"/>
          <w:szCs w:val="22"/>
        </w:rPr>
      </w:pPr>
    </w:p>
    <w:p w14:paraId="3139C83C" w14:textId="77777777" w:rsidR="00145649" w:rsidRDefault="00145649" w:rsidP="00D60855">
      <w:pPr>
        <w:jc w:val="both"/>
        <w:rPr>
          <w:rFonts w:ascii="Arial" w:hAnsi="Arial" w:cs="Arial"/>
          <w:sz w:val="22"/>
          <w:szCs w:val="22"/>
        </w:rPr>
      </w:pPr>
    </w:p>
    <w:p w14:paraId="10C37BD1" w14:textId="77777777" w:rsidR="00145649" w:rsidRDefault="00145649" w:rsidP="00D60855">
      <w:pPr>
        <w:jc w:val="both"/>
        <w:rPr>
          <w:rFonts w:ascii="Arial" w:hAnsi="Arial" w:cs="Arial"/>
          <w:sz w:val="22"/>
          <w:szCs w:val="22"/>
        </w:rPr>
      </w:pPr>
    </w:p>
    <w:p w14:paraId="3671C87C" w14:textId="77777777" w:rsidR="00145649" w:rsidRDefault="00145649" w:rsidP="00D60855">
      <w:pPr>
        <w:jc w:val="both"/>
        <w:rPr>
          <w:rFonts w:ascii="Arial" w:hAnsi="Arial" w:cs="Arial"/>
          <w:sz w:val="22"/>
          <w:szCs w:val="22"/>
        </w:rPr>
      </w:pPr>
    </w:p>
    <w:p w14:paraId="4625026E" w14:textId="77777777" w:rsidR="00145649" w:rsidRDefault="00145649" w:rsidP="00D60855">
      <w:pPr>
        <w:jc w:val="both"/>
        <w:rPr>
          <w:rFonts w:ascii="Arial" w:hAnsi="Arial" w:cs="Arial"/>
          <w:sz w:val="22"/>
          <w:szCs w:val="22"/>
        </w:rPr>
      </w:pPr>
    </w:p>
    <w:p w14:paraId="14DB1772" w14:textId="77777777" w:rsidR="00145649" w:rsidRDefault="00145649" w:rsidP="00D60855">
      <w:pPr>
        <w:jc w:val="both"/>
        <w:rPr>
          <w:rFonts w:ascii="Arial" w:hAnsi="Arial" w:cs="Arial"/>
          <w:sz w:val="22"/>
          <w:szCs w:val="22"/>
        </w:rPr>
      </w:pPr>
    </w:p>
    <w:p w14:paraId="341F2FF4" w14:textId="77777777" w:rsidR="00145649" w:rsidRDefault="00145649" w:rsidP="00D60855">
      <w:pPr>
        <w:jc w:val="both"/>
        <w:rPr>
          <w:rFonts w:ascii="Arial" w:hAnsi="Arial" w:cs="Arial"/>
          <w:sz w:val="22"/>
          <w:szCs w:val="22"/>
        </w:rPr>
      </w:pPr>
    </w:p>
    <w:p w14:paraId="2B7F7EAE" w14:textId="77777777" w:rsidR="00145649" w:rsidRDefault="00145649" w:rsidP="00D60855">
      <w:pPr>
        <w:jc w:val="both"/>
        <w:rPr>
          <w:rFonts w:ascii="Arial" w:hAnsi="Arial" w:cs="Arial"/>
          <w:sz w:val="22"/>
          <w:szCs w:val="22"/>
        </w:rPr>
      </w:pPr>
    </w:p>
    <w:p w14:paraId="552BA749" w14:textId="77777777" w:rsidR="00145649" w:rsidRPr="000C22A2" w:rsidRDefault="00145649" w:rsidP="00D60855">
      <w:pPr>
        <w:jc w:val="both"/>
        <w:rPr>
          <w:rFonts w:ascii="Arial" w:hAnsi="Arial" w:cs="Arial"/>
          <w:sz w:val="22"/>
          <w:szCs w:val="22"/>
        </w:rPr>
      </w:pPr>
    </w:p>
    <w:p w14:paraId="3EEA8C15" w14:textId="676D3BBA" w:rsidR="00F20C9C" w:rsidRPr="000C22A2" w:rsidRDefault="00B2622C" w:rsidP="00D60855">
      <w:pPr>
        <w:jc w:val="center"/>
        <w:rPr>
          <w:rFonts w:ascii="Arial" w:hAnsi="Arial" w:cs="Arial"/>
          <w:sz w:val="22"/>
          <w:szCs w:val="22"/>
        </w:rPr>
      </w:pPr>
      <w:bookmarkStart w:id="24" w:name="_Toc122568194"/>
      <w:r w:rsidRPr="000C22A2">
        <w:rPr>
          <w:rFonts w:ascii="Arial" w:hAnsi="Arial" w:cs="Arial"/>
          <w:b/>
          <w:bCs/>
          <w:sz w:val="22"/>
          <w:szCs w:val="22"/>
        </w:rPr>
        <w:lastRenderedPageBreak/>
        <w:t xml:space="preserve">Ilustración </w:t>
      </w:r>
      <w:r w:rsidRPr="000C22A2">
        <w:rPr>
          <w:rFonts w:ascii="Arial" w:hAnsi="Arial" w:cs="Arial"/>
          <w:b/>
          <w:bCs/>
          <w:sz w:val="22"/>
          <w:szCs w:val="22"/>
        </w:rPr>
        <w:fldChar w:fldCharType="begin"/>
      </w:r>
      <w:r w:rsidRPr="000C22A2">
        <w:rPr>
          <w:rFonts w:ascii="Arial" w:hAnsi="Arial" w:cs="Arial"/>
          <w:b/>
          <w:bCs/>
          <w:sz w:val="22"/>
          <w:szCs w:val="22"/>
        </w:rPr>
        <w:instrText xml:space="preserve"> SEQ Ilustración \* ARABIC </w:instrText>
      </w:r>
      <w:r w:rsidRPr="000C22A2">
        <w:rPr>
          <w:rFonts w:ascii="Arial" w:hAnsi="Arial" w:cs="Arial"/>
          <w:b/>
          <w:bCs/>
          <w:sz w:val="22"/>
          <w:szCs w:val="22"/>
        </w:rPr>
        <w:fldChar w:fldCharType="separate"/>
      </w:r>
      <w:r w:rsidR="007E6DA5">
        <w:rPr>
          <w:rFonts w:ascii="Arial" w:hAnsi="Arial" w:cs="Arial"/>
          <w:b/>
          <w:bCs/>
          <w:noProof/>
          <w:sz w:val="22"/>
          <w:szCs w:val="22"/>
        </w:rPr>
        <w:t>4</w:t>
      </w:r>
      <w:r w:rsidRPr="000C22A2">
        <w:rPr>
          <w:rFonts w:ascii="Arial" w:hAnsi="Arial" w:cs="Arial"/>
          <w:b/>
          <w:bCs/>
          <w:sz w:val="22"/>
          <w:szCs w:val="22"/>
        </w:rPr>
        <w:fldChar w:fldCharType="end"/>
      </w:r>
      <w:r w:rsidRPr="000C22A2">
        <w:rPr>
          <w:rFonts w:ascii="Arial" w:hAnsi="Arial" w:cs="Arial"/>
          <w:sz w:val="22"/>
          <w:szCs w:val="22"/>
        </w:rPr>
        <w:t xml:space="preserve"> </w:t>
      </w:r>
      <w:r w:rsidR="00145649">
        <w:rPr>
          <w:rFonts w:ascii="Arial" w:hAnsi="Arial" w:cs="Arial"/>
          <w:sz w:val="22"/>
          <w:szCs w:val="22"/>
        </w:rPr>
        <w:t>Participación por Grupo Eta</w:t>
      </w:r>
      <w:r w:rsidR="00CB493E" w:rsidRPr="000C22A2">
        <w:rPr>
          <w:rFonts w:ascii="Arial" w:hAnsi="Arial" w:cs="Arial"/>
          <w:sz w:val="22"/>
          <w:szCs w:val="22"/>
        </w:rPr>
        <w:t>r</w:t>
      </w:r>
      <w:r w:rsidR="00145649">
        <w:rPr>
          <w:rFonts w:ascii="Arial" w:hAnsi="Arial" w:cs="Arial"/>
          <w:sz w:val="22"/>
          <w:szCs w:val="22"/>
        </w:rPr>
        <w:t>i</w:t>
      </w:r>
      <w:r w:rsidR="00CB493E" w:rsidRPr="000C22A2">
        <w:rPr>
          <w:rFonts w:ascii="Arial" w:hAnsi="Arial" w:cs="Arial"/>
          <w:sz w:val="22"/>
          <w:szCs w:val="22"/>
        </w:rPr>
        <w:t>o</w:t>
      </w:r>
      <w:bookmarkEnd w:id="24"/>
    </w:p>
    <w:p w14:paraId="50BCF9C0" w14:textId="771C8D2A" w:rsidR="00F20C9C" w:rsidRPr="000C22A2" w:rsidRDefault="00F20C9C" w:rsidP="00F20C9C">
      <w:pPr>
        <w:jc w:val="center"/>
        <w:rPr>
          <w:rFonts w:ascii="Arial" w:hAnsi="Arial" w:cs="Arial"/>
          <w:sz w:val="22"/>
          <w:szCs w:val="22"/>
        </w:rPr>
      </w:pPr>
      <w:r w:rsidRPr="000C22A2">
        <w:rPr>
          <w:rFonts w:ascii="Arial" w:hAnsi="Arial" w:cs="Arial"/>
          <w:noProof/>
          <w:sz w:val="22"/>
          <w:szCs w:val="22"/>
          <w:lang w:eastAsia="es-CO"/>
        </w:rPr>
        <w:drawing>
          <wp:inline distT="0" distB="0" distL="0" distR="0" wp14:anchorId="1D608E5A" wp14:editId="38BA702C">
            <wp:extent cx="4972050" cy="3345629"/>
            <wp:effectExtent l="0" t="0" r="0" b="7620"/>
            <wp:docPr id="7" name="Gráfico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BF518D-572F-4D8F-863D-15A3D501B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7C1292" w14:textId="5C9472F3" w:rsidR="001244AC" w:rsidRPr="000C22A2" w:rsidRDefault="001244AC" w:rsidP="00EE1DBB">
      <w:pPr>
        <w:jc w:val="center"/>
        <w:rPr>
          <w:rFonts w:ascii="Arial" w:hAnsi="Arial" w:cs="Arial"/>
          <w:sz w:val="22"/>
          <w:szCs w:val="22"/>
        </w:rPr>
      </w:pPr>
      <w:r w:rsidRPr="000C22A2">
        <w:rPr>
          <w:rFonts w:ascii="Arial" w:hAnsi="Arial" w:cs="Arial"/>
          <w:b/>
          <w:bCs/>
          <w:sz w:val="22"/>
          <w:szCs w:val="22"/>
        </w:rPr>
        <w:t>Fuente.</w:t>
      </w:r>
      <w:r w:rsidRPr="000C22A2">
        <w:rPr>
          <w:rFonts w:ascii="Arial" w:hAnsi="Arial" w:cs="Arial"/>
          <w:sz w:val="22"/>
          <w:szCs w:val="22"/>
        </w:rPr>
        <w:t xml:space="preserve"> </w:t>
      </w:r>
      <w:r w:rsidR="00EE1DBB" w:rsidRPr="000C22A2">
        <w:rPr>
          <w:rFonts w:ascii="Arial" w:hAnsi="Arial" w:cs="Arial"/>
          <w:sz w:val="22"/>
          <w:szCs w:val="22"/>
        </w:rPr>
        <w:t>Oficina Asesora de Planeación</w:t>
      </w:r>
    </w:p>
    <w:p w14:paraId="59F0C354" w14:textId="4048421E" w:rsidR="00792684" w:rsidRPr="000C22A2" w:rsidRDefault="00792684" w:rsidP="0098178E">
      <w:pPr>
        <w:rPr>
          <w:rFonts w:ascii="Arial" w:hAnsi="Arial" w:cs="Arial"/>
          <w:sz w:val="22"/>
          <w:szCs w:val="22"/>
        </w:rPr>
      </w:pPr>
    </w:p>
    <w:p w14:paraId="29D9D0D2" w14:textId="3D161AAC" w:rsidR="00931E84" w:rsidRPr="000C22A2" w:rsidRDefault="00B336CF" w:rsidP="00B336CF">
      <w:pPr>
        <w:jc w:val="both"/>
        <w:rPr>
          <w:rFonts w:ascii="Arial" w:hAnsi="Arial" w:cs="Arial"/>
          <w:sz w:val="22"/>
          <w:szCs w:val="22"/>
        </w:rPr>
      </w:pPr>
      <w:r w:rsidRPr="000C22A2">
        <w:rPr>
          <w:rFonts w:ascii="Arial" w:hAnsi="Arial" w:cs="Arial"/>
          <w:sz w:val="22"/>
          <w:szCs w:val="22"/>
        </w:rPr>
        <w:t xml:space="preserve">A </w:t>
      </w:r>
      <w:r w:rsidR="00B03FDB" w:rsidRPr="000C22A2">
        <w:rPr>
          <w:rFonts w:ascii="Arial" w:hAnsi="Arial" w:cs="Arial"/>
          <w:sz w:val="22"/>
          <w:szCs w:val="22"/>
        </w:rPr>
        <w:t>continuación,</w:t>
      </w:r>
      <w:r w:rsidRPr="000C22A2">
        <w:rPr>
          <w:rFonts w:ascii="Arial" w:hAnsi="Arial" w:cs="Arial"/>
          <w:sz w:val="22"/>
          <w:szCs w:val="22"/>
        </w:rPr>
        <w:t xml:space="preserve"> se muestran los resultados obtenidos frente a los tres (3) aspectos consultados a los ciudadanos:</w:t>
      </w:r>
    </w:p>
    <w:p w14:paraId="140A08F6" w14:textId="77777777" w:rsidR="00BC5605" w:rsidRPr="000C22A2" w:rsidRDefault="00BC5605" w:rsidP="00B336CF">
      <w:pPr>
        <w:jc w:val="both"/>
        <w:rPr>
          <w:rFonts w:ascii="Arial" w:hAnsi="Arial" w:cs="Arial"/>
          <w:sz w:val="22"/>
          <w:szCs w:val="22"/>
        </w:rPr>
      </w:pPr>
    </w:p>
    <w:p w14:paraId="70C45D73" w14:textId="4DC1FE98" w:rsidR="00DB01FC" w:rsidRPr="000C22A2" w:rsidRDefault="000B3D84" w:rsidP="00DB01FC">
      <w:pPr>
        <w:pStyle w:val="Tabla"/>
        <w:spacing w:after="240"/>
        <w:rPr>
          <w:b w:val="0"/>
          <w:bCs w:val="0"/>
          <w:sz w:val="22"/>
          <w:szCs w:val="22"/>
        </w:rPr>
      </w:pPr>
      <w:bookmarkStart w:id="25" w:name="_Toc122568181"/>
      <w:r w:rsidRPr="000C22A2">
        <w:rPr>
          <w:sz w:val="22"/>
          <w:szCs w:val="22"/>
        </w:rPr>
        <w:t xml:space="preserve">Tabla </w:t>
      </w:r>
      <w:r w:rsidRPr="000C22A2">
        <w:rPr>
          <w:sz w:val="22"/>
          <w:szCs w:val="22"/>
        </w:rPr>
        <w:fldChar w:fldCharType="begin"/>
      </w:r>
      <w:r w:rsidRPr="000C22A2">
        <w:rPr>
          <w:sz w:val="22"/>
          <w:szCs w:val="22"/>
        </w:rPr>
        <w:instrText xml:space="preserve"> SEQ Tabla \* ARABIC </w:instrText>
      </w:r>
      <w:r w:rsidRPr="000C22A2">
        <w:rPr>
          <w:sz w:val="22"/>
          <w:szCs w:val="22"/>
        </w:rPr>
        <w:fldChar w:fldCharType="separate"/>
      </w:r>
      <w:r w:rsidR="007E6DA5">
        <w:rPr>
          <w:noProof/>
          <w:sz w:val="22"/>
          <w:szCs w:val="22"/>
        </w:rPr>
        <w:t>4</w:t>
      </w:r>
      <w:r w:rsidRPr="000C22A2">
        <w:rPr>
          <w:sz w:val="22"/>
          <w:szCs w:val="22"/>
        </w:rPr>
        <w:fldChar w:fldCharType="end"/>
      </w:r>
      <w:r w:rsidRPr="000C22A2">
        <w:rPr>
          <w:sz w:val="22"/>
          <w:szCs w:val="22"/>
        </w:rPr>
        <w:t xml:space="preserve"> </w:t>
      </w:r>
      <w:r w:rsidR="00DB01FC" w:rsidRPr="000C22A2">
        <w:rPr>
          <w:b w:val="0"/>
          <w:bCs w:val="0"/>
          <w:sz w:val="22"/>
          <w:szCs w:val="22"/>
        </w:rPr>
        <w:t xml:space="preserve">Problemas </w:t>
      </w:r>
      <w:r w:rsidR="00B336CF" w:rsidRPr="000C22A2">
        <w:rPr>
          <w:b w:val="0"/>
          <w:bCs w:val="0"/>
          <w:sz w:val="22"/>
          <w:szCs w:val="22"/>
        </w:rPr>
        <w:t>Priorizados</w:t>
      </w:r>
      <w:bookmarkEnd w:id="25"/>
    </w:p>
    <w:tbl>
      <w:tblPr>
        <w:tblStyle w:val="Tablaconcuadrcula"/>
        <w:tblW w:w="5000" w:type="pct"/>
        <w:jc w:val="center"/>
        <w:tblLook w:val="0600" w:firstRow="0" w:lastRow="0" w:firstColumn="0" w:lastColumn="0" w:noHBand="1" w:noVBand="1"/>
      </w:tblPr>
      <w:tblGrid>
        <w:gridCol w:w="1098"/>
        <w:gridCol w:w="7773"/>
        <w:gridCol w:w="1319"/>
      </w:tblGrid>
      <w:tr w:rsidR="00B336CF" w:rsidRPr="000C22A2" w14:paraId="714FE601" w14:textId="77777777" w:rsidTr="00E77B00">
        <w:trPr>
          <w:trHeight w:val="483"/>
          <w:tblHeader/>
          <w:jc w:val="center"/>
        </w:trPr>
        <w:tc>
          <w:tcPr>
            <w:tcW w:w="539" w:type="pct"/>
            <w:shd w:val="clear" w:color="auto" w:fill="C00000"/>
            <w:vAlign w:val="center"/>
          </w:tcPr>
          <w:p w14:paraId="4BABC628" w14:textId="435F3648" w:rsidR="00B336CF" w:rsidRPr="000C22A2" w:rsidRDefault="00B336CF" w:rsidP="00B336CF">
            <w:pPr>
              <w:jc w:val="center"/>
              <w:rPr>
                <w:rFonts w:ascii="Arial" w:hAnsi="Arial" w:cs="Arial"/>
                <w:b/>
                <w:bCs/>
                <w:color w:val="FFFFFF" w:themeColor="background1"/>
                <w:sz w:val="22"/>
                <w:szCs w:val="22"/>
              </w:rPr>
            </w:pPr>
            <w:r w:rsidRPr="000C22A2">
              <w:rPr>
                <w:rFonts w:ascii="Arial" w:hAnsi="Arial" w:cs="Arial"/>
                <w:b/>
                <w:bCs/>
                <w:color w:val="FFFFFF" w:themeColor="background1"/>
                <w:sz w:val="22"/>
                <w:szCs w:val="22"/>
              </w:rPr>
              <w:t>No.</w:t>
            </w:r>
          </w:p>
        </w:tc>
        <w:tc>
          <w:tcPr>
            <w:tcW w:w="3814" w:type="pct"/>
            <w:shd w:val="clear" w:color="auto" w:fill="C00000"/>
            <w:vAlign w:val="center"/>
          </w:tcPr>
          <w:p w14:paraId="17DDC134" w14:textId="24A90A10" w:rsidR="00B336CF" w:rsidRPr="000C22A2" w:rsidRDefault="00B336CF" w:rsidP="00B336CF">
            <w:pPr>
              <w:jc w:val="center"/>
              <w:rPr>
                <w:rFonts w:ascii="Arial" w:hAnsi="Arial" w:cs="Arial"/>
                <w:color w:val="FFFFFF" w:themeColor="background1"/>
                <w:sz w:val="22"/>
                <w:szCs w:val="22"/>
              </w:rPr>
            </w:pPr>
            <w:r w:rsidRPr="000C22A2">
              <w:rPr>
                <w:rFonts w:ascii="Arial" w:hAnsi="Arial" w:cs="Arial"/>
                <w:color w:val="FFFFFF" w:themeColor="background1"/>
                <w:sz w:val="22"/>
                <w:szCs w:val="22"/>
              </w:rPr>
              <w:t>PRIORIZACIÓN DE PROBLEMAS</w:t>
            </w:r>
          </w:p>
        </w:tc>
        <w:tc>
          <w:tcPr>
            <w:tcW w:w="647" w:type="pct"/>
            <w:shd w:val="clear" w:color="auto" w:fill="C00000"/>
            <w:vAlign w:val="center"/>
          </w:tcPr>
          <w:p w14:paraId="3149A51C" w14:textId="6CA46E6A" w:rsidR="00B336CF" w:rsidRPr="000C22A2" w:rsidRDefault="00B336CF" w:rsidP="00B336CF">
            <w:pPr>
              <w:jc w:val="center"/>
              <w:rPr>
                <w:rFonts w:ascii="Arial" w:hAnsi="Arial" w:cs="Arial"/>
                <w:color w:val="FFFFFF" w:themeColor="background1"/>
                <w:sz w:val="22"/>
                <w:szCs w:val="22"/>
              </w:rPr>
            </w:pPr>
            <w:r w:rsidRPr="000C22A2">
              <w:rPr>
                <w:rFonts w:ascii="Arial" w:hAnsi="Arial" w:cs="Arial"/>
                <w:color w:val="FFFFFF" w:themeColor="background1"/>
                <w:sz w:val="22"/>
                <w:szCs w:val="22"/>
              </w:rPr>
              <w:t>%</w:t>
            </w:r>
          </w:p>
        </w:tc>
      </w:tr>
      <w:tr w:rsidR="00734418" w:rsidRPr="000C22A2" w14:paraId="5B199F8C" w14:textId="77777777" w:rsidTr="00B336CF">
        <w:trPr>
          <w:trHeight w:val="483"/>
          <w:jc w:val="center"/>
        </w:trPr>
        <w:tc>
          <w:tcPr>
            <w:tcW w:w="539" w:type="pct"/>
            <w:shd w:val="clear" w:color="auto" w:fill="auto"/>
            <w:vAlign w:val="center"/>
            <w:hideMark/>
          </w:tcPr>
          <w:p w14:paraId="0E9E862F" w14:textId="54F12673" w:rsidR="00734418" w:rsidRPr="000C22A2" w:rsidRDefault="00734418" w:rsidP="00684B8D">
            <w:pPr>
              <w:jc w:val="center"/>
              <w:rPr>
                <w:rFonts w:ascii="Arial" w:hAnsi="Arial" w:cs="Arial"/>
                <w:b/>
                <w:bCs/>
                <w:sz w:val="22"/>
                <w:szCs w:val="22"/>
              </w:rPr>
            </w:pPr>
            <w:r w:rsidRPr="000C22A2">
              <w:rPr>
                <w:rFonts w:ascii="Arial" w:hAnsi="Arial" w:cs="Arial"/>
                <w:b/>
                <w:bCs/>
                <w:sz w:val="22"/>
                <w:szCs w:val="22"/>
              </w:rPr>
              <w:t>1</w:t>
            </w:r>
          </w:p>
        </w:tc>
        <w:tc>
          <w:tcPr>
            <w:tcW w:w="3814" w:type="pct"/>
            <w:hideMark/>
          </w:tcPr>
          <w:p w14:paraId="728E72D7" w14:textId="1B7AD6B4" w:rsidR="00734418" w:rsidRPr="000C22A2" w:rsidRDefault="00734418" w:rsidP="00734418">
            <w:pPr>
              <w:jc w:val="both"/>
              <w:rPr>
                <w:rFonts w:ascii="Arial" w:hAnsi="Arial" w:cs="Arial"/>
                <w:sz w:val="22"/>
                <w:szCs w:val="22"/>
              </w:rPr>
            </w:pPr>
            <w:r w:rsidRPr="000C22A2">
              <w:rPr>
                <w:rFonts w:ascii="Arial" w:hAnsi="Arial" w:cs="Arial"/>
                <w:sz w:val="22"/>
                <w:szCs w:val="22"/>
              </w:rPr>
              <w:t>Bajo nivel formativo en los liderazgos sociales para incidir en las políticas públicas de la ciudad.</w:t>
            </w:r>
          </w:p>
        </w:tc>
        <w:tc>
          <w:tcPr>
            <w:tcW w:w="647" w:type="pct"/>
            <w:vAlign w:val="center"/>
            <w:hideMark/>
          </w:tcPr>
          <w:p w14:paraId="5DD8A408" w14:textId="7B2CD303" w:rsidR="00734418" w:rsidRPr="000C22A2" w:rsidRDefault="00734418" w:rsidP="00684B8D">
            <w:pPr>
              <w:jc w:val="center"/>
              <w:rPr>
                <w:rFonts w:ascii="Arial" w:hAnsi="Arial" w:cs="Arial"/>
                <w:sz w:val="22"/>
                <w:szCs w:val="22"/>
              </w:rPr>
            </w:pPr>
            <w:r w:rsidRPr="000C22A2">
              <w:rPr>
                <w:rFonts w:ascii="Arial" w:hAnsi="Arial" w:cs="Arial"/>
                <w:sz w:val="22"/>
                <w:szCs w:val="22"/>
              </w:rPr>
              <w:t>16,67</w:t>
            </w:r>
          </w:p>
        </w:tc>
      </w:tr>
      <w:tr w:rsidR="00734418" w:rsidRPr="000C22A2" w14:paraId="453FF93B" w14:textId="77777777" w:rsidTr="00B336CF">
        <w:trPr>
          <w:trHeight w:val="483"/>
          <w:jc w:val="center"/>
        </w:trPr>
        <w:tc>
          <w:tcPr>
            <w:tcW w:w="539" w:type="pct"/>
            <w:shd w:val="clear" w:color="auto" w:fill="auto"/>
            <w:vAlign w:val="center"/>
            <w:hideMark/>
          </w:tcPr>
          <w:p w14:paraId="010A9322" w14:textId="7F3925B7" w:rsidR="00734418" w:rsidRPr="000C22A2" w:rsidRDefault="00734418" w:rsidP="00684B8D">
            <w:pPr>
              <w:jc w:val="center"/>
              <w:rPr>
                <w:rFonts w:ascii="Arial" w:hAnsi="Arial" w:cs="Arial"/>
                <w:b/>
                <w:bCs/>
                <w:sz w:val="22"/>
                <w:szCs w:val="22"/>
              </w:rPr>
            </w:pPr>
            <w:r w:rsidRPr="000C22A2">
              <w:rPr>
                <w:rFonts w:ascii="Arial" w:hAnsi="Arial" w:cs="Arial"/>
                <w:b/>
                <w:bCs/>
                <w:sz w:val="22"/>
                <w:szCs w:val="22"/>
              </w:rPr>
              <w:t>2</w:t>
            </w:r>
          </w:p>
        </w:tc>
        <w:tc>
          <w:tcPr>
            <w:tcW w:w="3814" w:type="pct"/>
            <w:hideMark/>
          </w:tcPr>
          <w:p w14:paraId="0DBB2797" w14:textId="2CDAEDC6" w:rsidR="00734418" w:rsidRPr="000C22A2" w:rsidRDefault="00734418" w:rsidP="00734418">
            <w:pPr>
              <w:jc w:val="both"/>
              <w:rPr>
                <w:rFonts w:ascii="Arial" w:hAnsi="Arial" w:cs="Arial"/>
                <w:sz w:val="22"/>
                <w:szCs w:val="22"/>
              </w:rPr>
            </w:pPr>
            <w:r w:rsidRPr="000C22A2">
              <w:rPr>
                <w:rFonts w:ascii="Arial" w:hAnsi="Arial" w:cs="Arial"/>
                <w:sz w:val="22"/>
                <w:szCs w:val="22"/>
              </w:rPr>
              <w:t>Desconocimiento de los ciudadanos sobre derechos, canales y mecanismos de participación.</w:t>
            </w:r>
          </w:p>
        </w:tc>
        <w:tc>
          <w:tcPr>
            <w:tcW w:w="647" w:type="pct"/>
            <w:vAlign w:val="center"/>
            <w:hideMark/>
          </w:tcPr>
          <w:p w14:paraId="5FEA9416" w14:textId="01A819B2" w:rsidR="00734418" w:rsidRPr="000C22A2" w:rsidRDefault="00734418" w:rsidP="00684B8D">
            <w:pPr>
              <w:jc w:val="center"/>
              <w:rPr>
                <w:rFonts w:ascii="Arial" w:hAnsi="Arial" w:cs="Arial"/>
                <w:sz w:val="22"/>
                <w:szCs w:val="22"/>
              </w:rPr>
            </w:pPr>
            <w:r w:rsidRPr="000C22A2">
              <w:rPr>
                <w:rFonts w:ascii="Arial" w:hAnsi="Arial" w:cs="Arial"/>
                <w:sz w:val="22"/>
                <w:szCs w:val="22"/>
              </w:rPr>
              <w:t>16,62</w:t>
            </w:r>
          </w:p>
        </w:tc>
      </w:tr>
      <w:tr w:rsidR="00734418" w:rsidRPr="000C22A2" w14:paraId="1179F307" w14:textId="77777777" w:rsidTr="00B336CF">
        <w:trPr>
          <w:trHeight w:val="483"/>
          <w:jc w:val="center"/>
        </w:trPr>
        <w:tc>
          <w:tcPr>
            <w:tcW w:w="539" w:type="pct"/>
            <w:shd w:val="clear" w:color="auto" w:fill="auto"/>
            <w:vAlign w:val="center"/>
            <w:hideMark/>
          </w:tcPr>
          <w:p w14:paraId="42491783" w14:textId="27F93527" w:rsidR="00734418" w:rsidRPr="000C22A2" w:rsidRDefault="00734418" w:rsidP="00684B8D">
            <w:pPr>
              <w:jc w:val="center"/>
              <w:rPr>
                <w:rFonts w:ascii="Arial" w:hAnsi="Arial" w:cs="Arial"/>
                <w:b/>
                <w:bCs/>
                <w:sz w:val="22"/>
                <w:szCs w:val="22"/>
              </w:rPr>
            </w:pPr>
            <w:r w:rsidRPr="000C22A2">
              <w:rPr>
                <w:rFonts w:ascii="Arial" w:hAnsi="Arial" w:cs="Arial"/>
                <w:b/>
                <w:bCs/>
                <w:sz w:val="22"/>
                <w:szCs w:val="22"/>
              </w:rPr>
              <w:t>3</w:t>
            </w:r>
          </w:p>
        </w:tc>
        <w:tc>
          <w:tcPr>
            <w:tcW w:w="3814" w:type="pct"/>
            <w:hideMark/>
          </w:tcPr>
          <w:p w14:paraId="0917D695" w14:textId="3FEB91B1" w:rsidR="00734418" w:rsidRPr="000C22A2" w:rsidRDefault="00734418" w:rsidP="00734418">
            <w:pPr>
              <w:jc w:val="both"/>
              <w:rPr>
                <w:rFonts w:ascii="Arial" w:hAnsi="Arial" w:cs="Arial"/>
                <w:sz w:val="22"/>
                <w:szCs w:val="22"/>
              </w:rPr>
            </w:pPr>
            <w:r w:rsidRPr="000C22A2">
              <w:rPr>
                <w:rFonts w:ascii="Arial" w:hAnsi="Arial" w:cs="Arial"/>
                <w:sz w:val="22"/>
                <w:szCs w:val="22"/>
              </w:rPr>
              <w:t>Debilidad en las herramientas tecnológicas y de innovación para la participación ciudadana.</w:t>
            </w:r>
          </w:p>
        </w:tc>
        <w:tc>
          <w:tcPr>
            <w:tcW w:w="647" w:type="pct"/>
            <w:vAlign w:val="center"/>
            <w:hideMark/>
          </w:tcPr>
          <w:p w14:paraId="728FCB5F" w14:textId="28EE8207" w:rsidR="00734418" w:rsidRPr="000C22A2" w:rsidRDefault="00734418" w:rsidP="00684B8D">
            <w:pPr>
              <w:jc w:val="center"/>
              <w:rPr>
                <w:rFonts w:ascii="Arial" w:hAnsi="Arial" w:cs="Arial"/>
                <w:sz w:val="22"/>
                <w:szCs w:val="22"/>
              </w:rPr>
            </w:pPr>
            <w:r w:rsidRPr="000C22A2">
              <w:rPr>
                <w:rFonts w:ascii="Arial" w:hAnsi="Arial" w:cs="Arial"/>
                <w:sz w:val="22"/>
                <w:szCs w:val="22"/>
              </w:rPr>
              <w:t>13,73</w:t>
            </w:r>
          </w:p>
        </w:tc>
      </w:tr>
      <w:tr w:rsidR="00734418" w:rsidRPr="000C22A2" w14:paraId="75FC297F" w14:textId="77777777" w:rsidTr="00B336CF">
        <w:trPr>
          <w:trHeight w:val="726"/>
          <w:jc w:val="center"/>
        </w:trPr>
        <w:tc>
          <w:tcPr>
            <w:tcW w:w="539" w:type="pct"/>
            <w:shd w:val="clear" w:color="auto" w:fill="auto"/>
            <w:vAlign w:val="center"/>
            <w:hideMark/>
          </w:tcPr>
          <w:p w14:paraId="0E6CFC3B" w14:textId="1F91169A" w:rsidR="00734418" w:rsidRPr="000C22A2" w:rsidRDefault="00734418" w:rsidP="00684B8D">
            <w:pPr>
              <w:jc w:val="center"/>
              <w:rPr>
                <w:rFonts w:ascii="Arial" w:hAnsi="Arial" w:cs="Arial"/>
                <w:b/>
                <w:bCs/>
                <w:sz w:val="22"/>
                <w:szCs w:val="22"/>
              </w:rPr>
            </w:pPr>
            <w:r w:rsidRPr="000C22A2">
              <w:rPr>
                <w:rFonts w:ascii="Arial" w:hAnsi="Arial" w:cs="Arial"/>
                <w:b/>
                <w:bCs/>
                <w:sz w:val="22"/>
                <w:szCs w:val="22"/>
              </w:rPr>
              <w:t>4</w:t>
            </w:r>
          </w:p>
        </w:tc>
        <w:tc>
          <w:tcPr>
            <w:tcW w:w="3814" w:type="pct"/>
            <w:hideMark/>
          </w:tcPr>
          <w:p w14:paraId="06152F1D" w14:textId="411276C5" w:rsidR="00734418" w:rsidRPr="000C22A2" w:rsidRDefault="00734418" w:rsidP="00734418">
            <w:pPr>
              <w:jc w:val="both"/>
              <w:rPr>
                <w:rFonts w:ascii="Arial" w:hAnsi="Arial" w:cs="Arial"/>
                <w:sz w:val="22"/>
                <w:szCs w:val="22"/>
              </w:rPr>
            </w:pPr>
            <w:r w:rsidRPr="000C22A2">
              <w:rPr>
                <w:rFonts w:ascii="Arial" w:hAnsi="Arial" w:cs="Arial"/>
                <w:sz w:val="22"/>
                <w:szCs w:val="22"/>
              </w:rPr>
              <w:t>Ausencia de producción de conocimiento, sobre las dinámicas, agendas, formas y estáticas de la participación ciudadana en Bogotá.</w:t>
            </w:r>
          </w:p>
        </w:tc>
        <w:tc>
          <w:tcPr>
            <w:tcW w:w="647" w:type="pct"/>
            <w:vAlign w:val="center"/>
            <w:hideMark/>
          </w:tcPr>
          <w:p w14:paraId="75BD308B" w14:textId="60FF2181" w:rsidR="00734418" w:rsidRPr="000C22A2" w:rsidRDefault="00734418" w:rsidP="00684B8D">
            <w:pPr>
              <w:jc w:val="center"/>
              <w:rPr>
                <w:rFonts w:ascii="Arial" w:hAnsi="Arial" w:cs="Arial"/>
                <w:sz w:val="22"/>
                <w:szCs w:val="22"/>
              </w:rPr>
            </w:pPr>
            <w:r w:rsidRPr="000C22A2">
              <w:rPr>
                <w:rFonts w:ascii="Arial" w:hAnsi="Arial" w:cs="Arial"/>
                <w:sz w:val="22"/>
                <w:szCs w:val="22"/>
              </w:rPr>
              <w:t>12,71</w:t>
            </w:r>
          </w:p>
        </w:tc>
      </w:tr>
      <w:tr w:rsidR="00734418" w:rsidRPr="000C22A2" w14:paraId="330170C8" w14:textId="77777777" w:rsidTr="00B336CF">
        <w:trPr>
          <w:trHeight w:val="968"/>
          <w:jc w:val="center"/>
        </w:trPr>
        <w:tc>
          <w:tcPr>
            <w:tcW w:w="539" w:type="pct"/>
            <w:shd w:val="clear" w:color="auto" w:fill="auto"/>
            <w:vAlign w:val="center"/>
            <w:hideMark/>
          </w:tcPr>
          <w:p w14:paraId="65D0E7A4" w14:textId="1863DFAD" w:rsidR="00734418" w:rsidRPr="000C22A2" w:rsidRDefault="00734418" w:rsidP="00684B8D">
            <w:pPr>
              <w:jc w:val="center"/>
              <w:rPr>
                <w:rFonts w:ascii="Arial" w:hAnsi="Arial" w:cs="Arial"/>
                <w:b/>
                <w:bCs/>
                <w:sz w:val="22"/>
                <w:szCs w:val="22"/>
              </w:rPr>
            </w:pPr>
            <w:r w:rsidRPr="000C22A2">
              <w:rPr>
                <w:rFonts w:ascii="Arial" w:hAnsi="Arial" w:cs="Arial"/>
                <w:b/>
                <w:bCs/>
                <w:sz w:val="22"/>
                <w:szCs w:val="22"/>
              </w:rPr>
              <w:t>5</w:t>
            </w:r>
          </w:p>
        </w:tc>
        <w:tc>
          <w:tcPr>
            <w:tcW w:w="3814" w:type="pct"/>
            <w:hideMark/>
          </w:tcPr>
          <w:p w14:paraId="1A537E2F" w14:textId="4A3EBDAD" w:rsidR="00734418" w:rsidRPr="000C22A2" w:rsidRDefault="00734418" w:rsidP="00734418">
            <w:pPr>
              <w:jc w:val="both"/>
              <w:rPr>
                <w:rFonts w:ascii="Arial" w:hAnsi="Arial" w:cs="Arial"/>
                <w:sz w:val="22"/>
                <w:szCs w:val="22"/>
              </w:rPr>
            </w:pPr>
            <w:r w:rsidRPr="000C22A2">
              <w:rPr>
                <w:rFonts w:ascii="Arial" w:hAnsi="Arial" w:cs="Arial"/>
                <w:sz w:val="22"/>
                <w:szCs w:val="22"/>
              </w:rPr>
              <w:t>Existencia de una cultura machista, homofóbica, racista y xenofóbica al interior de las comunales, sociales, comunitarias, de propiedad horizontal e instancias de participación.</w:t>
            </w:r>
          </w:p>
        </w:tc>
        <w:tc>
          <w:tcPr>
            <w:tcW w:w="647" w:type="pct"/>
            <w:vAlign w:val="center"/>
            <w:hideMark/>
          </w:tcPr>
          <w:p w14:paraId="101C915E" w14:textId="36B54AD6" w:rsidR="00734418" w:rsidRPr="000C22A2" w:rsidRDefault="00734418" w:rsidP="00684B8D">
            <w:pPr>
              <w:jc w:val="center"/>
              <w:rPr>
                <w:rFonts w:ascii="Arial" w:hAnsi="Arial" w:cs="Arial"/>
                <w:sz w:val="22"/>
                <w:szCs w:val="22"/>
              </w:rPr>
            </w:pPr>
            <w:r w:rsidRPr="000C22A2">
              <w:rPr>
                <w:rFonts w:ascii="Arial" w:hAnsi="Arial" w:cs="Arial"/>
                <w:sz w:val="22"/>
                <w:szCs w:val="22"/>
              </w:rPr>
              <w:t>12,36</w:t>
            </w:r>
          </w:p>
        </w:tc>
      </w:tr>
      <w:tr w:rsidR="00734418" w:rsidRPr="000C22A2" w14:paraId="7A3EE8B0" w14:textId="77777777" w:rsidTr="00B336CF">
        <w:trPr>
          <w:trHeight w:val="968"/>
          <w:jc w:val="center"/>
        </w:trPr>
        <w:tc>
          <w:tcPr>
            <w:tcW w:w="539" w:type="pct"/>
            <w:shd w:val="clear" w:color="auto" w:fill="auto"/>
            <w:vAlign w:val="center"/>
            <w:hideMark/>
          </w:tcPr>
          <w:p w14:paraId="595073E2" w14:textId="7605A34C" w:rsidR="00734418" w:rsidRPr="000C22A2" w:rsidRDefault="00734418" w:rsidP="00684B8D">
            <w:pPr>
              <w:jc w:val="center"/>
              <w:rPr>
                <w:rFonts w:ascii="Arial" w:hAnsi="Arial" w:cs="Arial"/>
                <w:b/>
                <w:bCs/>
                <w:sz w:val="22"/>
                <w:szCs w:val="22"/>
              </w:rPr>
            </w:pPr>
            <w:r w:rsidRPr="000C22A2">
              <w:rPr>
                <w:rFonts w:ascii="Arial" w:hAnsi="Arial" w:cs="Arial"/>
                <w:b/>
                <w:bCs/>
                <w:sz w:val="22"/>
                <w:szCs w:val="22"/>
              </w:rPr>
              <w:lastRenderedPageBreak/>
              <w:t>6</w:t>
            </w:r>
          </w:p>
        </w:tc>
        <w:tc>
          <w:tcPr>
            <w:tcW w:w="3814" w:type="pct"/>
            <w:hideMark/>
          </w:tcPr>
          <w:p w14:paraId="7E7A8D06" w14:textId="7B98133D" w:rsidR="00734418" w:rsidRPr="000C22A2" w:rsidRDefault="00734418" w:rsidP="00734418">
            <w:pPr>
              <w:jc w:val="both"/>
              <w:rPr>
                <w:rFonts w:ascii="Arial" w:hAnsi="Arial" w:cs="Arial"/>
                <w:sz w:val="22"/>
                <w:szCs w:val="22"/>
              </w:rPr>
            </w:pPr>
            <w:r w:rsidRPr="000C22A2">
              <w:rPr>
                <w:rFonts w:ascii="Arial" w:hAnsi="Arial" w:cs="Arial"/>
                <w:sz w:val="22"/>
                <w:szCs w:val="22"/>
              </w:rPr>
              <w:t>Debilidad de la organizaciones comunales, sociales, comunitarias, de propiedad horizontal e instancias de participación para emprender acciones de movilización e incidencia en la gestión pública.</w:t>
            </w:r>
          </w:p>
        </w:tc>
        <w:tc>
          <w:tcPr>
            <w:tcW w:w="647" w:type="pct"/>
            <w:vAlign w:val="center"/>
            <w:hideMark/>
          </w:tcPr>
          <w:p w14:paraId="3E811CE9" w14:textId="6404C45D" w:rsidR="00734418" w:rsidRPr="000C22A2" w:rsidRDefault="00734418" w:rsidP="00684B8D">
            <w:pPr>
              <w:jc w:val="center"/>
              <w:rPr>
                <w:rFonts w:ascii="Arial" w:hAnsi="Arial" w:cs="Arial"/>
                <w:sz w:val="22"/>
                <w:szCs w:val="22"/>
              </w:rPr>
            </w:pPr>
            <w:r w:rsidRPr="000C22A2">
              <w:rPr>
                <w:rFonts w:ascii="Arial" w:hAnsi="Arial" w:cs="Arial"/>
                <w:sz w:val="22"/>
                <w:szCs w:val="22"/>
              </w:rPr>
              <w:t>12,07</w:t>
            </w:r>
          </w:p>
        </w:tc>
      </w:tr>
      <w:tr w:rsidR="00734418" w:rsidRPr="000C22A2" w14:paraId="592DDD56" w14:textId="77777777" w:rsidTr="00B336CF">
        <w:trPr>
          <w:trHeight w:val="483"/>
          <w:jc w:val="center"/>
        </w:trPr>
        <w:tc>
          <w:tcPr>
            <w:tcW w:w="539" w:type="pct"/>
            <w:shd w:val="clear" w:color="auto" w:fill="auto"/>
            <w:vAlign w:val="center"/>
            <w:hideMark/>
          </w:tcPr>
          <w:p w14:paraId="5A71A42B" w14:textId="00B4E3CD" w:rsidR="00734418" w:rsidRPr="000C22A2" w:rsidRDefault="00734418" w:rsidP="00684B8D">
            <w:pPr>
              <w:jc w:val="center"/>
              <w:rPr>
                <w:rFonts w:ascii="Arial" w:hAnsi="Arial" w:cs="Arial"/>
                <w:b/>
                <w:bCs/>
                <w:sz w:val="22"/>
                <w:szCs w:val="22"/>
              </w:rPr>
            </w:pPr>
            <w:r w:rsidRPr="000C22A2">
              <w:rPr>
                <w:rFonts w:ascii="Arial" w:hAnsi="Arial" w:cs="Arial"/>
                <w:b/>
                <w:bCs/>
                <w:sz w:val="22"/>
                <w:szCs w:val="22"/>
              </w:rPr>
              <w:t>7</w:t>
            </w:r>
          </w:p>
        </w:tc>
        <w:tc>
          <w:tcPr>
            <w:tcW w:w="3814" w:type="pct"/>
            <w:hideMark/>
          </w:tcPr>
          <w:p w14:paraId="54B3E5C1" w14:textId="1D1D1D97" w:rsidR="00734418" w:rsidRPr="000C22A2" w:rsidRDefault="00734418" w:rsidP="00734418">
            <w:pPr>
              <w:jc w:val="both"/>
              <w:rPr>
                <w:rFonts w:ascii="Arial" w:hAnsi="Arial" w:cs="Arial"/>
                <w:sz w:val="22"/>
                <w:szCs w:val="22"/>
              </w:rPr>
            </w:pPr>
            <w:r w:rsidRPr="000C22A2">
              <w:rPr>
                <w:rFonts w:ascii="Arial" w:hAnsi="Arial" w:cs="Arial"/>
                <w:sz w:val="22"/>
                <w:szCs w:val="22"/>
              </w:rPr>
              <w:t>Carencia de escenarios de diálogo y concertación para resolver conflictos barriales, locales, de ciudad y de regi</w:t>
            </w:r>
            <w:r w:rsidR="00023C01" w:rsidRPr="000C22A2">
              <w:rPr>
                <w:rFonts w:ascii="Arial" w:hAnsi="Arial" w:cs="Arial"/>
                <w:sz w:val="22"/>
                <w:szCs w:val="22"/>
              </w:rPr>
              <w:t>ó</w:t>
            </w:r>
            <w:r w:rsidRPr="000C22A2">
              <w:rPr>
                <w:rFonts w:ascii="Arial" w:hAnsi="Arial" w:cs="Arial"/>
                <w:sz w:val="22"/>
                <w:szCs w:val="22"/>
              </w:rPr>
              <w:t>n.</w:t>
            </w:r>
          </w:p>
        </w:tc>
        <w:tc>
          <w:tcPr>
            <w:tcW w:w="647" w:type="pct"/>
            <w:vAlign w:val="center"/>
            <w:hideMark/>
          </w:tcPr>
          <w:p w14:paraId="1481F8AE" w14:textId="25EE0EB6" w:rsidR="00734418" w:rsidRPr="000C22A2" w:rsidRDefault="00734418" w:rsidP="00684B8D">
            <w:pPr>
              <w:jc w:val="center"/>
              <w:rPr>
                <w:rFonts w:ascii="Arial" w:hAnsi="Arial" w:cs="Arial"/>
                <w:sz w:val="22"/>
                <w:szCs w:val="22"/>
              </w:rPr>
            </w:pPr>
            <w:r w:rsidRPr="000C22A2">
              <w:rPr>
                <w:rFonts w:ascii="Arial" w:hAnsi="Arial" w:cs="Arial"/>
                <w:sz w:val="22"/>
                <w:szCs w:val="22"/>
              </w:rPr>
              <w:t>11,05</w:t>
            </w:r>
          </w:p>
        </w:tc>
      </w:tr>
      <w:tr w:rsidR="00734418" w:rsidRPr="000C22A2" w14:paraId="1A10C7BF" w14:textId="77777777" w:rsidTr="00B336CF">
        <w:trPr>
          <w:trHeight w:val="726"/>
          <w:jc w:val="center"/>
        </w:trPr>
        <w:tc>
          <w:tcPr>
            <w:tcW w:w="539" w:type="pct"/>
            <w:shd w:val="clear" w:color="auto" w:fill="auto"/>
            <w:vAlign w:val="center"/>
            <w:hideMark/>
          </w:tcPr>
          <w:p w14:paraId="4F9119F0" w14:textId="62DAF16C" w:rsidR="00734418" w:rsidRPr="000C22A2" w:rsidRDefault="00734418" w:rsidP="00684B8D">
            <w:pPr>
              <w:jc w:val="center"/>
              <w:rPr>
                <w:rFonts w:ascii="Arial" w:hAnsi="Arial" w:cs="Arial"/>
                <w:b/>
                <w:bCs/>
                <w:sz w:val="22"/>
                <w:szCs w:val="22"/>
              </w:rPr>
            </w:pPr>
            <w:r w:rsidRPr="000C22A2">
              <w:rPr>
                <w:rFonts w:ascii="Arial" w:hAnsi="Arial" w:cs="Arial"/>
                <w:b/>
                <w:bCs/>
                <w:sz w:val="22"/>
                <w:szCs w:val="22"/>
              </w:rPr>
              <w:t>8</w:t>
            </w:r>
          </w:p>
        </w:tc>
        <w:tc>
          <w:tcPr>
            <w:tcW w:w="3814" w:type="pct"/>
            <w:hideMark/>
          </w:tcPr>
          <w:p w14:paraId="0C9CE308" w14:textId="5D8F35A2" w:rsidR="00734418" w:rsidRPr="000C22A2" w:rsidRDefault="00734418" w:rsidP="00734418">
            <w:pPr>
              <w:jc w:val="both"/>
              <w:rPr>
                <w:rFonts w:ascii="Arial" w:hAnsi="Arial" w:cs="Arial"/>
                <w:sz w:val="22"/>
                <w:szCs w:val="22"/>
              </w:rPr>
            </w:pPr>
            <w:r w:rsidRPr="000C22A2">
              <w:rPr>
                <w:rFonts w:ascii="Arial" w:hAnsi="Arial" w:cs="Arial"/>
                <w:sz w:val="22"/>
                <w:szCs w:val="22"/>
              </w:rPr>
              <w:t>Baja producción de conocimiento pedagógico, metodológico y didáctico para promover la participación ciudadana.</w:t>
            </w:r>
          </w:p>
        </w:tc>
        <w:tc>
          <w:tcPr>
            <w:tcW w:w="647" w:type="pct"/>
            <w:vAlign w:val="center"/>
            <w:hideMark/>
          </w:tcPr>
          <w:p w14:paraId="79BE7162" w14:textId="38B71750" w:rsidR="00734418" w:rsidRPr="000C22A2" w:rsidRDefault="00734418" w:rsidP="00684B8D">
            <w:pPr>
              <w:jc w:val="center"/>
              <w:rPr>
                <w:rFonts w:ascii="Arial" w:hAnsi="Arial" w:cs="Arial"/>
                <w:sz w:val="22"/>
                <w:szCs w:val="22"/>
              </w:rPr>
            </w:pPr>
            <w:r w:rsidRPr="000C22A2">
              <w:rPr>
                <w:rFonts w:ascii="Arial" w:hAnsi="Arial" w:cs="Arial"/>
                <w:sz w:val="22"/>
                <w:szCs w:val="22"/>
              </w:rPr>
              <w:t>10,94</w:t>
            </w:r>
          </w:p>
        </w:tc>
      </w:tr>
      <w:tr w:rsidR="00734418" w:rsidRPr="000C22A2" w14:paraId="3FBC7907" w14:textId="77777777" w:rsidTr="00B336CF">
        <w:trPr>
          <w:trHeight w:val="483"/>
          <w:jc w:val="center"/>
        </w:trPr>
        <w:tc>
          <w:tcPr>
            <w:tcW w:w="539" w:type="pct"/>
            <w:shd w:val="clear" w:color="auto" w:fill="auto"/>
            <w:vAlign w:val="center"/>
            <w:hideMark/>
          </w:tcPr>
          <w:p w14:paraId="10CBA9B4" w14:textId="57CE45A8" w:rsidR="00734418" w:rsidRPr="000C22A2" w:rsidRDefault="00734418" w:rsidP="00684B8D">
            <w:pPr>
              <w:jc w:val="center"/>
              <w:rPr>
                <w:rFonts w:ascii="Arial" w:hAnsi="Arial" w:cs="Arial"/>
                <w:b/>
                <w:bCs/>
                <w:sz w:val="22"/>
                <w:szCs w:val="22"/>
              </w:rPr>
            </w:pPr>
            <w:r w:rsidRPr="000C22A2">
              <w:rPr>
                <w:rFonts w:ascii="Arial" w:hAnsi="Arial" w:cs="Arial"/>
                <w:b/>
                <w:bCs/>
                <w:sz w:val="22"/>
                <w:szCs w:val="22"/>
              </w:rPr>
              <w:t>9</w:t>
            </w:r>
          </w:p>
        </w:tc>
        <w:tc>
          <w:tcPr>
            <w:tcW w:w="3814" w:type="pct"/>
            <w:hideMark/>
          </w:tcPr>
          <w:p w14:paraId="703A2485" w14:textId="7FA6CC1B" w:rsidR="00734418" w:rsidRPr="000C22A2" w:rsidRDefault="00734418" w:rsidP="00734418">
            <w:pPr>
              <w:jc w:val="both"/>
              <w:rPr>
                <w:rFonts w:ascii="Arial" w:hAnsi="Arial" w:cs="Arial"/>
                <w:sz w:val="22"/>
                <w:szCs w:val="22"/>
              </w:rPr>
            </w:pPr>
            <w:r w:rsidRPr="000C22A2">
              <w:rPr>
                <w:rFonts w:ascii="Arial" w:hAnsi="Arial" w:cs="Arial"/>
                <w:sz w:val="22"/>
                <w:szCs w:val="22"/>
              </w:rPr>
              <w:t>Dispersión en el Sistema Distrital de Participación incidente de la ciudad.</w:t>
            </w:r>
          </w:p>
        </w:tc>
        <w:tc>
          <w:tcPr>
            <w:tcW w:w="647" w:type="pct"/>
            <w:vAlign w:val="center"/>
            <w:hideMark/>
          </w:tcPr>
          <w:p w14:paraId="0198031F" w14:textId="63061E91" w:rsidR="00734418" w:rsidRPr="000C22A2" w:rsidRDefault="00734418" w:rsidP="00684B8D">
            <w:pPr>
              <w:jc w:val="center"/>
              <w:rPr>
                <w:rFonts w:ascii="Arial" w:hAnsi="Arial" w:cs="Arial"/>
                <w:sz w:val="22"/>
                <w:szCs w:val="22"/>
              </w:rPr>
            </w:pPr>
            <w:r w:rsidRPr="000C22A2">
              <w:rPr>
                <w:rFonts w:ascii="Arial" w:hAnsi="Arial" w:cs="Arial"/>
                <w:sz w:val="22"/>
                <w:szCs w:val="22"/>
              </w:rPr>
              <w:t>8,60</w:t>
            </w:r>
          </w:p>
        </w:tc>
      </w:tr>
      <w:tr w:rsidR="00734418" w:rsidRPr="000C22A2" w14:paraId="263E2E1A" w14:textId="77777777" w:rsidTr="00B336CF">
        <w:trPr>
          <w:trHeight w:val="483"/>
          <w:jc w:val="center"/>
        </w:trPr>
        <w:tc>
          <w:tcPr>
            <w:tcW w:w="539" w:type="pct"/>
            <w:shd w:val="clear" w:color="auto" w:fill="auto"/>
            <w:vAlign w:val="center"/>
            <w:hideMark/>
          </w:tcPr>
          <w:p w14:paraId="3C7BE74C" w14:textId="51B098B8" w:rsidR="00734418" w:rsidRPr="000C22A2" w:rsidRDefault="00734418" w:rsidP="00684B8D">
            <w:pPr>
              <w:jc w:val="center"/>
              <w:rPr>
                <w:rFonts w:ascii="Arial" w:hAnsi="Arial" w:cs="Arial"/>
                <w:b/>
                <w:bCs/>
                <w:sz w:val="22"/>
                <w:szCs w:val="22"/>
              </w:rPr>
            </w:pPr>
            <w:r w:rsidRPr="000C22A2">
              <w:rPr>
                <w:rFonts w:ascii="Arial" w:hAnsi="Arial" w:cs="Arial"/>
                <w:b/>
                <w:bCs/>
                <w:sz w:val="22"/>
                <w:szCs w:val="22"/>
              </w:rPr>
              <w:t>10</w:t>
            </w:r>
          </w:p>
        </w:tc>
        <w:tc>
          <w:tcPr>
            <w:tcW w:w="3814" w:type="pct"/>
            <w:hideMark/>
          </w:tcPr>
          <w:p w14:paraId="7865272C" w14:textId="6B861063" w:rsidR="00734418" w:rsidRPr="000C22A2" w:rsidRDefault="00734418" w:rsidP="00734418">
            <w:pPr>
              <w:jc w:val="both"/>
              <w:rPr>
                <w:rFonts w:ascii="Arial" w:hAnsi="Arial" w:cs="Arial"/>
                <w:sz w:val="22"/>
                <w:szCs w:val="22"/>
              </w:rPr>
            </w:pPr>
            <w:r w:rsidRPr="000C22A2">
              <w:rPr>
                <w:rFonts w:ascii="Arial" w:hAnsi="Arial" w:cs="Arial"/>
                <w:sz w:val="22"/>
                <w:szCs w:val="22"/>
              </w:rPr>
              <w:t>Ineficacia del proceso de inspección, vigilancia y control (IVC) en asuntos comunales y étnicos</w:t>
            </w:r>
          </w:p>
        </w:tc>
        <w:tc>
          <w:tcPr>
            <w:tcW w:w="647" w:type="pct"/>
            <w:vAlign w:val="center"/>
            <w:hideMark/>
          </w:tcPr>
          <w:p w14:paraId="5B9CB7A5" w14:textId="7CCF9DF4" w:rsidR="00734418" w:rsidRPr="000C22A2" w:rsidRDefault="00734418" w:rsidP="00684B8D">
            <w:pPr>
              <w:jc w:val="center"/>
              <w:rPr>
                <w:rFonts w:ascii="Arial" w:hAnsi="Arial" w:cs="Arial"/>
                <w:sz w:val="22"/>
                <w:szCs w:val="22"/>
              </w:rPr>
            </w:pPr>
            <w:r w:rsidRPr="000C22A2">
              <w:rPr>
                <w:rFonts w:ascii="Arial" w:hAnsi="Arial" w:cs="Arial"/>
                <w:sz w:val="22"/>
                <w:szCs w:val="22"/>
              </w:rPr>
              <w:t>8,56</w:t>
            </w:r>
          </w:p>
        </w:tc>
      </w:tr>
      <w:tr w:rsidR="00734418" w:rsidRPr="000C22A2" w14:paraId="20908039" w14:textId="77777777" w:rsidTr="00B336CF">
        <w:trPr>
          <w:trHeight w:val="726"/>
          <w:jc w:val="center"/>
        </w:trPr>
        <w:tc>
          <w:tcPr>
            <w:tcW w:w="539" w:type="pct"/>
            <w:shd w:val="clear" w:color="auto" w:fill="auto"/>
            <w:vAlign w:val="center"/>
            <w:hideMark/>
          </w:tcPr>
          <w:p w14:paraId="3A7B6A45" w14:textId="63DD6955" w:rsidR="00734418" w:rsidRPr="000C22A2" w:rsidRDefault="00734418" w:rsidP="00684B8D">
            <w:pPr>
              <w:jc w:val="center"/>
              <w:rPr>
                <w:rFonts w:ascii="Arial" w:hAnsi="Arial" w:cs="Arial"/>
                <w:b/>
                <w:bCs/>
                <w:sz w:val="22"/>
                <w:szCs w:val="22"/>
              </w:rPr>
            </w:pPr>
            <w:r w:rsidRPr="000C22A2">
              <w:rPr>
                <w:rFonts w:ascii="Arial" w:hAnsi="Arial" w:cs="Arial"/>
                <w:b/>
                <w:bCs/>
                <w:sz w:val="22"/>
                <w:szCs w:val="22"/>
              </w:rPr>
              <w:t>11</w:t>
            </w:r>
          </w:p>
        </w:tc>
        <w:tc>
          <w:tcPr>
            <w:tcW w:w="3814" w:type="pct"/>
            <w:hideMark/>
          </w:tcPr>
          <w:p w14:paraId="2BA8B634" w14:textId="3DFC65DA" w:rsidR="00734418" w:rsidRPr="000C22A2" w:rsidRDefault="00734418" w:rsidP="00734418">
            <w:pPr>
              <w:jc w:val="both"/>
              <w:rPr>
                <w:rFonts w:ascii="Arial" w:hAnsi="Arial" w:cs="Arial"/>
                <w:sz w:val="22"/>
                <w:szCs w:val="22"/>
              </w:rPr>
            </w:pPr>
            <w:r w:rsidRPr="000C22A2">
              <w:rPr>
                <w:rFonts w:ascii="Arial" w:hAnsi="Arial" w:cs="Arial"/>
                <w:sz w:val="22"/>
                <w:szCs w:val="22"/>
              </w:rPr>
              <w:t>Baja capacidad operativa y estratégica de las organizaciones sociales, comunitarias, de propiedad horizontal e instancias de participaci</w:t>
            </w:r>
            <w:r w:rsidR="00023C01" w:rsidRPr="000C22A2">
              <w:rPr>
                <w:rFonts w:ascii="Arial" w:hAnsi="Arial" w:cs="Arial"/>
                <w:sz w:val="22"/>
                <w:szCs w:val="22"/>
              </w:rPr>
              <w:t>ó</w:t>
            </w:r>
            <w:r w:rsidRPr="000C22A2">
              <w:rPr>
                <w:rFonts w:ascii="Arial" w:hAnsi="Arial" w:cs="Arial"/>
                <w:sz w:val="22"/>
                <w:szCs w:val="22"/>
              </w:rPr>
              <w:t xml:space="preserve">n. </w:t>
            </w:r>
          </w:p>
        </w:tc>
        <w:tc>
          <w:tcPr>
            <w:tcW w:w="647" w:type="pct"/>
            <w:vAlign w:val="center"/>
            <w:hideMark/>
          </w:tcPr>
          <w:p w14:paraId="0262BA44" w14:textId="43EB8E74" w:rsidR="00734418" w:rsidRPr="000C22A2" w:rsidRDefault="00734418" w:rsidP="00684B8D">
            <w:pPr>
              <w:jc w:val="center"/>
              <w:rPr>
                <w:rFonts w:ascii="Arial" w:hAnsi="Arial" w:cs="Arial"/>
                <w:sz w:val="22"/>
                <w:szCs w:val="22"/>
              </w:rPr>
            </w:pPr>
            <w:r w:rsidRPr="000C22A2">
              <w:rPr>
                <w:rFonts w:ascii="Arial" w:hAnsi="Arial" w:cs="Arial"/>
                <w:sz w:val="22"/>
                <w:szCs w:val="22"/>
              </w:rPr>
              <w:t>6,37</w:t>
            </w:r>
          </w:p>
        </w:tc>
      </w:tr>
    </w:tbl>
    <w:p w14:paraId="40C0779D" w14:textId="77777777" w:rsidR="00DB01FC" w:rsidRPr="000C22A2" w:rsidRDefault="00DB01FC" w:rsidP="00DB01FC">
      <w:pPr>
        <w:jc w:val="center"/>
        <w:rPr>
          <w:rFonts w:ascii="Arial" w:hAnsi="Arial" w:cs="Arial"/>
          <w:sz w:val="22"/>
          <w:szCs w:val="22"/>
        </w:rPr>
      </w:pPr>
      <w:r w:rsidRPr="000C22A2">
        <w:rPr>
          <w:rFonts w:ascii="Arial" w:hAnsi="Arial" w:cs="Arial"/>
          <w:b/>
          <w:bCs/>
          <w:sz w:val="22"/>
          <w:szCs w:val="22"/>
        </w:rPr>
        <w:t>Fuente.</w:t>
      </w:r>
      <w:r w:rsidRPr="000C22A2">
        <w:rPr>
          <w:rFonts w:ascii="Arial" w:hAnsi="Arial" w:cs="Arial"/>
          <w:sz w:val="22"/>
          <w:szCs w:val="22"/>
        </w:rPr>
        <w:t xml:space="preserve"> Oficina Asesora de Planeación</w:t>
      </w:r>
    </w:p>
    <w:p w14:paraId="11A53E16" w14:textId="76840E39" w:rsidR="000D29AF" w:rsidRPr="000C22A2" w:rsidRDefault="000D29AF" w:rsidP="00BA2158">
      <w:pPr>
        <w:jc w:val="both"/>
        <w:rPr>
          <w:rFonts w:ascii="Arial" w:hAnsi="Arial" w:cs="Arial"/>
          <w:sz w:val="22"/>
          <w:szCs w:val="22"/>
        </w:rPr>
      </w:pPr>
    </w:p>
    <w:p w14:paraId="118562EE" w14:textId="60DA54F0" w:rsidR="000B5E99" w:rsidRPr="000C22A2" w:rsidRDefault="000B3D84" w:rsidP="00DB01FC">
      <w:pPr>
        <w:pStyle w:val="Tabla"/>
        <w:spacing w:after="240"/>
        <w:rPr>
          <w:sz w:val="22"/>
          <w:szCs w:val="22"/>
        </w:rPr>
      </w:pPr>
      <w:bookmarkStart w:id="26" w:name="_Toc122568182"/>
      <w:r w:rsidRPr="000C22A2">
        <w:rPr>
          <w:sz w:val="22"/>
          <w:szCs w:val="22"/>
        </w:rPr>
        <w:t xml:space="preserve">Tabla </w:t>
      </w:r>
      <w:r w:rsidRPr="000C22A2">
        <w:rPr>
          <w:sz w:val="22"/>
          <w:szCs w:val="22"/>
        </w:rPr>
        <w:fldChar w:fldCharType="begin"/>
      </w:r>
      <w:r w:rsidRPr="000C22A2">
        <w:rPr>
          <w:sz w:val="22"/>
          <w:szCs w:val="22"/>
        </w:rPr>
        <w:instrText xml:space="preserve"> SEQ Tabla \* ARABIC </w:instrText>
      </w:r>
      <w:r w:rsidRPr="000C22A2">
        <w:rPr>
          <w:sz w:val="22"/>
          <w:szCs w:val="22"/>
        </w:rPr>
        <w:fldChar w:fldCharType="separate"/>
      </w:r>
      <w:r w:rsidR="007E6DA5">
        <w:rPr>
          <w:noProof/>
          <w:sz w:val="22"/>
          <w:szCs w:val="22"/>
        </w:rPr>
        <w:t>5</w:t>
      </w:r>
      <w:r w:rsidRPr="000C22A2">
        <w:rPr>
          <w:sz w:val="22"/>
          <w:szCs w:val="22"/>
        </w:rPr>
        <w:fldChar w:fldCharType="end"/>
      </w:r>
      <w:r w:rsidRPr="000C22A2">
        <w:rPr>
          <w:sz w:val="22"/>
          <w:szCs w:val="22"/>
        </w:rPr>
        <w:t xml:space="preserve"> </w:t>
      </w:r>
      <w:r w:rsidR="00DB01FC" w:rsidRPr="000C22A2">
        <w:rPr>
          <w:b w:val="0"/>
          <w:bCs w:val="0"/>
          <w:sz w:val="22"/>
          <w:szCs w:val="22"/>
        </w:rPr>
        <w:t xml:space="preserve">Estrategias </w:t>
      </w:r>
      <w:r w:rsidR="00B336CF" w:rsidRPr="000C22A2">
        <w:rPr>
          <w:b w:val="0"/>
          <w:bCs w:val="0"/>
          <w:sz w:val="22"/>
          <w:szCs w:val="22"/>
        </w:rPr>
        <w:t>Priorizadas</w:t>
      </w:r>
      <w:bookmarkEnd w:id="26"/>
    </w:p>
    <w:tbl>
      <w:tblPr>
        <w:tblStyle w:val="Tablaconcuadrcula"/>
        <w:tblW w:w="5000" w:type="pct"/>
        <w:jc w:val="center"/>
        <w:shd w:val="clear" w:color="auto" w:fill="FFFFFF" w:themeFill="background1"/>
        <w:tblLook w:val="0600" w:firstRow="0" w:lastRow="0" w:firstColumn="0" w:lastColumn="0" w:noHBand="1" w:noVBand="1"/>
      </w:tblPr>
      <w:tblGrid>
        <w:gridCol w:w="766"/>
        <w:gridCol w:w="7121"/>
        <w:gridCol w:w="2303"/>
      </w:tblGrid>
      <w:tr w:rsidR="00B336CF" w:rsidRPr="000C22A2" w14:paraId="2C98FB64" w14:textId="77777777" w:rsidTr="00E77B00">
        <w:trPr>
          <w:trHeight w:val="556"/>
          <w:tblHeader/>
          <w:jc w:val="center"/>
        </w:trPr>
        <w:tc>
          <w:tcPr>
            <w:tcW w:w="376" w:type="pct"/>
            <w:shd w:val="clear" w:color="auto" w:fill="C00000"/>
            <w:vAlign w:val="center"/>
          </w:tcPr>
          <w:p w14:paraId="5FAD4EB2" w14:textId="1652DE42" w:rsidR="00B336CF" w:rsidRPr="000C22A2" w:rsidRDefault="00B336CF" w:rsidP="00B336CF">
            <w:pPr>
              <w:jc w:val="center"/>
              <w:rPr>
                <w:rFonts w:ascii="Arial" w:hAnsi="Arial" w:cs="Arial"/>
                <w:sz w:val="22"/>
                <w:szCs w:val="22"/>
              </w:rPr>
            </w:pPr>
            <w:r w:rsidRPr="000C22A2">
              <w:rPr>
                <w:rFonts w:ascii="Arial" w:hAnsi="Arial" w:cs="Arial"/>
                <w:b/>
                <w:bCs/>
                <w:color w:val="FFFFFF" w:themeColor="background1"/>
                <w:sz w:val="22"/>
                <w:szCs w:val="22"/>
              </w:rPr>
              <w:t>No.</w:t>
            </w:r>
          </w:p>
        </w:tc>
        <w:tc>
          <w:tcPr>
            <w:tcW w:w="3494" w:type="pct"/>
            <w:shd w:val="clear" w:color="auto" w:fill="C00000"/>
            <w:vAlign w:val="center"/>
          </w:tcPr>
          <w:p w14:paraId="16B0EF8A" w14:textId="00B69F13" w:rsidR="00B336CF" w:rsidRPr="000C22A2" w:rsidRDefault="00B336CF" w:rsidP="00B336CF">
            <w:pPr>
              <w:jc w:val="center"/>
              <w:rPr>
                <w:rFonts w:ascii="Arial" w:hAnsi="Arial" w:cs="Arial"/>
                <w:sz w:val="22"/>
                <w:szCs w:val="22"/>
              </w:rPr>
            </w:pPr>
            <w:r w:rsidRPr="000C22A2">
              <w:rPr>
                <w:rFonts w:ascii="Arial" w:hAnsi="Arial" w:cs="Arial"/>
                <w:color w:val="FFFFFF" w:themeColor="background1"/>
                <w:sz w:val="22"/>
                <w:szCs w:val="22"/>
              </w:rPr>
              <w:t>PRIORIZACIÓN DE ESTRATEGIAS</w:t>
            </w:r>
          </w:p>
        </w:tc>
        <w:tc>
          <w:tcPr>
            <w:tcW w:w="1130" w:type="pct"/>
            <w:shd w:val="clear" w:color="auto" w:fill="C00000"/>
            <w:vAlign w:val="center"/>
          </w:tcPr>
          <w:p w14:paraId="1CE231B0" w14:textId="4AFE4DDE" w:rsidR="00B336CF" w:rsidRPr="000C22A2" w:rsidRDefault="00B336CF" w:rsidP="00B336CF">
            <w:pPr>
              <w:jc w:val="center"/>
              <w:rPr>
                <w:rFonts w:ascii="Arial" w:hAnsi="Arial" w:cs="Arial"/>
                <w:sz w:val="22"/>
                <w:szCs w:val="22"/>
              </w:rPr>
            </w:pPr>
            <w:r w:rsidRPr="000C22A2">
              <w:rPr>
                <w:rFonts w:ascii="Arial" w:hAnsi="Arial" w:cs="Arial"/>
                <w:color w:val="FFFFFF" w:themeColor="background1"/>
                <w:sz w:val="22"/>
                <w:szCs w:val="22"/>
              </w:rPr>
              <w:t>%</w:t>
            </w:r>
          </w:p>
        </w:tc>
      </w:tr>
      <w:tr w:rsidR="00B336CF" w:rsidRPr="000C22A2" w14:paraId="1C63D18C" w14:textId="77777777" w:rsidTr="00B336CF">
        <w:trPr>
          <w:trHeight w:val="556"/>
          <w:jc w:val="center"/>
        </w:trPr>
        <w:tc>
          <w:tcPr>
            <w:tcW w:w="376" w:type="pct"/>
            <w:shd w:val="clear" w:color="auto" w:fill="FFFFFF" w:themeFill="background1"/>
            <w:vAlign w:val="center"/>
            <w:hideMark/>
          </w:tcPr>
          <w:p w14:paraId="3C2A7E2A" w14:textId="7830BB33" w:rsidR="00B336CF" w:rsidRPr="000C22A2" w:rsidRDefault="00B336CF" w:rsidP="00B336CF">
            <w:pPr>
              <w:jc w:val="center"/>
              <w:rPr>
                <w:rFonts w:ascii="Arial" w:hAnsi="Arial" w:cs="Arial"/>
                <w:sz w:val="22"/>
                <w:szCs w:val="22"/>
              </w:rPr>
            </w:pPr>
            <w:r w:rsidRPr="000C22A2">
              <w:rPr>
                <w:rFonts w:ascii="Arial" w:hAnsi="Arial" w:cs="Arial"/>
                <w:sz w:val="22"/>
                <w:szCs w:val="22"/>
              </w:rPr>
              <w:t>1</w:t>
            </w:r>
          </w:p>
        </w:tc>
        <w:tc>
          <w:tcPr>
            <w:tcW w:w="3494" w:type="pct"/>
            <w:shd w:val="clear" w:color="auto" w:fill="FFFFFF" w:themeFill="background1"/>
            <w:vAlign w:val="center"/>
            <w:hideMark/>
          </w:tcPr>
          <w:p w14:paraId="4536E387" w14:textId="208AD85A" w:rsidR="00B336CF" w:rsidRPr="000C22A2" w:rsidRDefault="00B336CF" w:rsidP="00B336CF">
            <w:pPr>
              <w:rPr>
                <w:rFonts w:ascii="Arial" w:hAnsi="Arial" w:cs="Arial"/>
                <w:sz w:val="22"/>
                <w:szCs w:val="22"/>
              </w:rPr>
            </w:pPr>
            <w:r w:rsidRPr="000C22A2">
              <w:rPr>
                <w:rFonts w:ascii="Arial" w:hAnsi="Arial" w:cs="Arial"/>
                <w:sz w:val="22"/>
                <w:szCs w:val="22"/>
              </w:rPr>
              <w:t>Promoción de iniciativas de participación ligadas a las nuevas ciudadanías.</w:t>
            </w:r>
          </w:p>
        </w:tc>
        <w:tc>
          <w:tcPr>
            <w:tcW w:w="1130" w:type="pct"/>
            <w:shd w:val="clear" w:color="auto" w:fill="FFFFFF" w:themeFill="background1"/>
            <w:vAlign w:val="center"/>
            <w:hideMark/>
          </w:tcPr>
          <w:p w14:paraId="65C39CD0" w14:textId="18FE24AD" w:rsidR="00B336CF" w:rsidRPr="000C22A2" w:rsidRDefault="00B336CF" w:rsidP="00B336CF">
            <w:pPr>
              <w:jc w:val="center"/>
              <w:rPr>
                <w:rFonts w:ascii="Arial" w:hAnsi="Arial" w:cs="Arial"/>
                <w:sz w:val="22"/>
                <w:szCs w:val="22"/>
              </w:rPr>
            </w:pPr>
            <w:r w:rsidRPr="000C22A2">
              <w:rPr>
                <w:rFonts w:ascii="Arial" w:hAnsi="Arial" w:cs="Arial"/>
                <w:sz w:val="22"/>
                <w:szCs w:val="22"/>
              </w:rPr>
              <w:t>23,98</w:t>
            </w:r>
          </w:p>
        </w:tc>
      </w:tr>
      <w:tr w:rsidR="00B336CF" w:rsidRPr="000C22A2" w14:paraId="0E017E17" w14:textId="77777777" w:rsidTr="00B336CF">
        <w:trPr>
          <w:trHeight w:val="556"/>
          <w:jc w:val="center"/>
        </w:trPr>
        <w:tc>
          <w:tcPr>
            <w:tcW w:w="376" w:type="pct"/>
            <w:shd w:val="clear" w:color="auto" w:fill="FFFFFF" w:themeFill="background1"/>
            <w:vAlign w:val="center"/>
            <w:hideMark/>
          </w:tcPr>
          <w:p w14:paraId="3C6AB69C" w14:textId="5E218C63" w:rsidR="00B336CF" w:rsidRPr="000C22A2" w:rsidRDefault="00B336CF" w:rsidP="00B336CF">
            <w:pPr>
              <w:jc w:val="center"/>
              <w:rPr>
                <w:rFonts w:ascii="Arial" w:hAnsi="Arial" w:cs="Arial"/>
                <w:sz w:val="22"/>
                <w:szCs w:val="22"/>
              </w:rPr>
            </w:pPr>
            <w:r w:rsidRPr="000C22A2">
              <w:rPr>
                <w:rFonts w:ascii="Arial" w:hAnsi="Arial" w:cs="Arial"/>
                <w:sz w:val="22"/>
                <w:szCs w:val="22"/>
              </w:rPr>
              <w:t>2</w:t>
            </w:r>
          </w:p>
        </w:tc>
        <w:tc>
          <w:tcPr>
            <w:tcW w:w="3494" w:type="pct"/>
            <w:shd w:val="clear" w:color="auto" w:fill="FFFFFF" w:themeFill="background1"/>
            <w:vAlign w:val="center"/>
            <w:hideMark/>
          </w:tcPr>
          <w:p w14:paraId="64EC54D6" w14:textId="2B70BE64" w:rsidR="00B336CF" w:rsidRPr="000C22A2" w:rsidRDefault="00B336CF" w:rsidP="00B336CF">
            <w:pPr>
              <w:rPr>
                <w:rFonts w:ascii="Arial" w:hAnsi="Arial" w:cs="Arial"/>
                <w:sz w:val="22"/>
                <w:szCs w:val="22"/>
              </w:rPr>
            </w:pPr>
            <w:r w:rsidRPr="000C22A2">
              <w:rPr>
                <w:rFonts w:ascii="Arial" w:hAnsi="Arial" w:cs="Arial"/>
                <w:sz w:val="22"/>
                <w:szCs w:val="22"/>
              </w:rPr>
              <w:t>Implementación de estrategias de formación ciudadana en múltiples modalidades (virtual, análoga y presencial).</w:t>
            </w:r>
          </w:p>
        </w:tc>
        <w:tc>
          <w:tcPr>
            <w:tcW w:w="1130" w:type="pct"/>
            <w:shd w:val="clear" w:color="auto" w:fill="FFFFFF" w:themeFill="background1"/>
            <w:vAlign w:val="center"/>
            <w:hideMark/>
          </w:tcPr>
          <w:p w14:paraId="597F9199" w14:textId="68D1D152" w:rsidR="00B336CF" w:rsidRPr="000C22A2" w:rsidRDefault="00B336CF" w:rsidP="00B336CF">
            <w:pPr>
              <w:jc w:val="center"/>
              <w:rPr>
                <w:rFonts w:ascii="Arial" w:hAnsi="Arial" w:cs="Arial"/>
                <w:sz w:val="22"/>
                <w:szCs w:val="22"/>
              </w:rPr>
            </w:pPr>
            <w:r w:rsidRPr="000C22A2">
              <w:rPr>
                <w:rFonts w:ascii="Arial" w:hAnsi="Arial" w:cs="Arial"/>
                <w:sz w:val="22"/>
                <w:szCs w:val="22"/>
              </w:rPr>
              <w:t>23,36</w:t>
            </w:r>
          </w:p>
        </w:tc>
      </w:tr>
      <w:tr w:rsidR="00B336CF" w:rsidRPr="000C22A2" w14:paraId="5FE8558B" w14:textId="77777777" w:rsidTr="00B336CF">
        <w:trPr>
          <w:trHeight w:val="556"/>
          <w:jc w:val="center"/>
        </w:trPr>
        <w:tc>
          <w:tcPr>
            <w:tcW w:w="376" w:type="pct"/>
            <w:shd w:val="clear" w:color="auto" w:fill="FFFFFF" w:themeFill="background1"/>
            <w:vAlign w:val="center"/>
            <w:hideMark/>
          </w:tcPr>
          <w:p w14:paraId="6A4EF439" w14:textId="341A761D" w:rsidR="00B336CF" w:rsidRPr="000C22A2" w:rsidRDefault="00B336CF" w:rsidP="00B336CF">
            <w:pPr>
              <w:jc w:val="center"/>
              <w:rPr>
                <w:rFonts w:ascii="Arial" w:hAnsi="Arial" w:cs="Arial"/>
                <w:sz w:val="22"/>
                <w:szCs w:val="22"/>
              </w:rPr>
            </w:pPr>
            <w:r w:rsidRPr="000C22A2">
              <w:rPr>
                <w:rFonts w:ascii="Arial" w:hAnsi="Arial" w:cs="Arial"/>
                <w:sz w:val="22"/>
                <w:szCs w:val="22"/>
              </w:rPr>
              <w:t>3</w:t>
            </w:r>
          </w:p>
        </w:tc>
        <w:tc>
          <w:tcPr>
            <w:tcW w:w="3494" w:type="pct"/>
            <w:shd w:val="clear" w:color="auto" w:fill="FFFFFF" w:themeFill="background1"/>
            <w:vAlign w:val="center"/>
            <w:hideMark/>
          </w:tcPr>
          <w:p w14:paraId="71FC0D90" w14:textId="458D4357" w:rsidR="00B336CF" w:rsidRPr="000C22A2" w:rsidRDefault="00B336CF" w:rsidP="00B336CF">
            <w:pPr>
              <w:rPr>
                <w:rFonts w:ascii="Arial" w:hAnsi="Arial" w:cs="Arial"/>
                <w:sz w:val="22"/>
                <w:szCs w:val="22"/>
              </w:rPr>
            </w:pPr>
            <w:r w:rsidRPr="000C22A2">
              <w:rPr>
                <w:rFonts w:ascii="Arial" w:hAnsi="Arial" w:cs="Arial"/>
                <w:sz w:val="22"/>
                <w:szCs w:val="22"/>
              </w:rPr>
              <w:t>Implementar acciones de innovación tecnológica y social que profundicen la participación incidente.</w:t>
            </w:r>
          </w:p>
        </w:tc>
        <w:tc>
          <w:tcPr>
            <w:tcW w:w="1130" w:type="pct"/>
            <w:shd w:val="clear" w:color="auto" w:fill="FFFFFF" w:themeFill="background1"/>
            <w:vAlign w:val="center"/>
            <w:hideMark/>
          </w:tcPr>
          <w:p w14:paraId="6DA14BDD" w14:textId="545813C6" w:rsidR="00B336CF" w:rsidRPr="000C22A2" w:rsidRDefault="00B336CF" w:rsidP="00B336CF">
            <w:pPr>
              <w:jc w:val="center"/>
              <w:rPr>
                <w:rFonts w:ascii="Arial" w:hAnsi="Arial" w:cs="Arial"/>
                <w:sz w:val="22"/>
                <w:szCs w:val="22"/>
              </w:rPr>
            </w:pPr>
            <w:r w:rsidRPr="000C22A2">
              <w:rPr>
                <w:rFonts w:ascii="Arial" w:hAnsi="Arial" w:cs="Arial"/>
                <w:sz w:val="22"/>
                <w:szCs w:val="22"/>
              </w:rPr>
              <w:t>22,57</w:t>
            </w:r>
          </w:p>
        </w:tc>
      </w:tr>
      <w:tr w:rsidR="00B336CF" w:rsidRPr="000C22A2" w14:paraId="55790FD6" w14:textId="77777777" w:rsidTr="00B336CF">
        <w:trPr>
          <w:trHeight w:val="556"/>
          <w:jc w:val="center"/>
        </w:trPr>
        <w:tc>
          <w:tcPr>
            <w:tcW w:w="376" w:type="pct"/>
            <w:shd w:val="clear" w:color="auto" w:fill="FFFFFF" w:themeFill="background1"/>
            <w:vAlign w:val="center"/>
            <w:hideMark/>
          </w:tcPr>
          <w:p w14:paraId="6F26A3DD" w14:textId="7A9C79AE" w:rsidR="00B336CF" w:rsidRPr="000C22A2" w:rsidRDefault="00B336CF" w:rsidP="00B336CF">
            <w:pPr>
              <w:jc w:val="center"/>
              <w:rPr>
                <w:rFonts w:ascii="Arial" w:hAnsi="Arial" w:cs="Arial"/>
                <w:sz w:val="22"/>
                <w:szCs w:val="22"/>
              </w:rPr>
            </w:pPr>
            <w:r w:rsidRPr="000C22A2">
              <w:rPr>
                <w:rFonts w:ascii="Arial" w:hAnsi="Arial" w:cs="Arial"/>
                <w:sz w:val="22"/>
                <w:szCs w:val="22"/>
              </w:rPr>
              <w:t>4</w:t>
            </w:r>
          </w:p>
        </w:tc>
        <w:tc>
          <w:tcPr>
            <w:tcW w:w="3494" w:type="pct"/>
            <w:shd w:val="clear" w:color="auto" w:fill="FFFFFF" w:themeFill="background1"/>
            <w:vAlign w:val="center"/>
            <w:hideMark/>
          </w:tcPr>
          <w:p w14:paraId="3869447B" w14:textId="3B0C1DEC" w:rsidR="00B336CF" w:rsidRPr="000C22A2" w:rsidRDefault="00B336CF" w:rsidP="00B336CF">
            <w:pPr>
              <w:rPr>
                <w:rFonts w:ascii="Arial" w:hAnsi="Arial" w:cs="Arial"/>
                <w:sz w:val="22"/>
                <w:szCs w:val="22"/>
              </w:rPr>
            </w:pPr>
            <w:r w:rsidRPr="000C22A2">
              <w:rPr>
                <w:rFonts w:ascii="Arial" w:hAnsi="Arial" w:cs="Arial"/>
                <w:sz w:val="22"/>
                <w:szCs w:val="22"/>
              </w:rPr>
              <w:t>Gestionar acciones de producción de conocimiento sobre la participación ciudadana.</w:t>
            </w:r>
          </w:p>
        </w:tc>
        <w:tc>
          <w:tcPr>
            <w:tcW w:w="1130" w:type="pct"/>
            <w:shd w:val="clear" w:color="auto" w:fill="FFFFFF" w:themeFill="background1"/>
            <w:vAlign w:val="center"/>
            <w:hideMark/>
          </w:tcPr>
          <w:p w14:paraId="3974EB71" w14:textId="51FB7CBA" w:rsidR="00B336CF" w:rsidRPr="000C22A2" w:rsidRDefault="00B336CF" w:rsidP="00B336CF">
            <w:pPr>
              <w:jc w:val="center"/>
              <w:rPr>
                <w:rFonts w:ascii="Arial" w:hAnsi="Arial" w:cs="Arial"/>
                <w:sz w:val="22"/>
                <w:szCs w:val="22"/>
              </w:rPr>
            </w:pPr>
            <w:r w:rsidRPr="000C22A2">
              <w:rPr>
                <w:rFonts w:ascii="Arial" w:hAnsi="Arial" w:cs="Arial"/>
                <w:sz w:val="22"/>
                <w:szCs w:val="22"/>
              </w:rPr>
              <w:t>22,18</w:t>
            </w:r>
          </w:p>
        </w:tc>
      </w:tr>
      <w:tr w:rsidR="00B336CF" w:rsidRPr="000C22A2" w14:paraId="261C8E65" w14:textId="77777777" w:rsidTr="00B336CF">
        <w:trPr>
          <w:trHeight w:val="556"/>
          <w:jc w:val="center"/>
        </w:trPr>
        <w:tc>
          <w:tcPr>
            <w:tcW w:w="376" w:type="pct"/>
            <w:shd w:val="clear" w:color="auto" w:fill="FFFFFF" w:themeFill="background1"/>
            <w:vAlign w:val="center"/>
            <w:hideMark/>
          </w:tcPr>
          <w:p w14:paraId="20617104" w14:textId="56229E53" w:rsidR="00B336CF" w:rsidRPr="000C22A2" w:rsidRDefault="00B336CF" w:rsidP="00B336CF">
            <w:pPr>
              <w:jc w:val="center"/>
              <w:rPr>
                <w:rFonts w:ascii="Arial" w:hAnsi="Arial" w:cs="Arial"/>
                <w:sz w:val="22"/>
                <w:szCs w:val="22"/>
              </w:rPr>
            </w:pPr>
            <w:r w:rsidRPr="000C22A2">
              <w:rPr>
                <w:rFonts w:ascii="Arial" w:hAnsi="Arial" w:cs="Arial"/>
                <w:sz w:val="22"/>
                <w:szCs w:val="22"/>
              </w:rPr>
              <w:t>5</w:t>
            </w:r>
          </w:p>
        </w:tc>
        <w:tc>
          <w:tcPr>
            <w:tcW w:w="3494" w:type="pct"/>
            <w:shd w:val="clear" w:color="auto" w:fill="FFFFFF" w:themeFill="background1"/>
            <w:vAlign w:val="center"/>
            <w:hideMark/>
          </w:tcPr>
          <w:p w14:paraId="55396BFC" w14:textId="2A614BFA" w:rsidR="00B336CF" w:rsidRPr="000C22A2" w:rsidRDefault="00B336CF" w:rsidP="00B336CF">
            <w:pPr>
              <w:rPr>
                <w:rFonts w:ascii="Arial" w:hAnsi="Arial" w:cs="Arial"/>
                <w:sz w:val="22"/>
                <w:szCs w:val="22"/>
              </w:rPr>
            </w:pPr>
            <w:r w:rsidRPr="000C22A2">
              <w:rPr>
                <w:rFonts w:ascii="Arial" w:hAnsi="Arial" w:cs="Arial"/>
                <w:sz w:val="22"/>
                <w:szCs w:val="22"/>
              </w:rPr>
              <w:t>Implementación de estrategias de comunicación para promover valores democráticos.</w:t>
            </w:r>
          </w:p>
        </w:tc>
        <w:tc>
          <w:tcPr>
            <w:tcW w:w="1130" w:type="pct"/>
            <w:shd w:val="clear" w:color="auto" w:fill="FFFFFF" w:themeFill="background1"/>
            <w:vAlign w:val="center"/>
            <w:hideMark/>
          </w:tcPr>
          <w:p w14:paraId="16F091F8" w14:textId="37ECD7B1" w:rsidR="00B336CF" w:rsidRPr="000C22A2" w:rsidRDefault="00B336CF" w:rsidP="00B336CF">
            <w:pPr>
              <w:jc w:val="center"/>
              <w:rPr>
                <w:rFonts w:ascii="Arial" w:hAnsi="Arial" w:cs="Arial"/>
                <w:sz w:val="22"/>
                <w:szCs w:val="22"/>
              </w:rPr>
            </w:pPr>
            <w:r w:rsidRPr="000C22A2">
              <w:rPr>
                <w:rFonts w:ascii="Arial" w:hAnsi="Arial" w:cs="Arial"/>
                <w:sz w:val="22"/>
                <w:szCs w:val="22"/>
              </w:rPr>
              <w:t>21,81</w:t>
            </w:r>
          </w:p>
        </w:tc>
      </w:tr>
      <w:tr w:rsidR="00B336CF" w:rsidRPr="000C22A2" w14:paraId="56AD15B6" w14:textId="77777777" w:rsidTr="00B336CF">
        <w:trPr>
          <w:trHeight w:val="556"/>
          <w:jc w:val="center"/>
        </w:trPr>
        <w:tc>
          <w:tcPr>
            <w:tcW w:w="376" w:type="pct"/>
            <w:shd w:val="clear" w:color="auto" w:fill="FFFFFF" w:themeFill="background1"/>
            <w:vAlign w:val="center"/>
            <w:hideMark/>
          </w:tcPr>
          <w:p w14:paraId="308F6E1E" w14:textId="45689C51" w:rsidR="00B336CF" w:rsidRPr="000C22A2" w:rsidRDefault="00B336CF" w:rsidP="00B336CF">
            <w:pPr>
              <w:jc w:val="center"/>
              <w:rPr>
                <w:rFonts w:ascii="Arial" w:hAnsi="Arial" w:cs="Arial"/>
                <w:sz w:val="22"/>
                <w:szCs w:val="22"/>
              </w:rPr>
            </w:pPr>
            <w:r w:rsidRPr="000C22A2">
              <w:rPr>
                <w:rFonts w:ascii="Arial" w:hAnsi="Arial" w:cs="Arial"/>
                <w:sz w:val="22"/>
                <w:szCs w:val="22"/>
              </w:rPr>
              <w:t>6</w:t>
            </w:r>
          </w:p>
        </w:tc>
        <w:tc>
          <w:tcPr>
            <w:tcW w:w="3494" w:type="pct"/>
            <w:shd w:val="clear" w:color="auto" w:fill="FFFFFF" w:themeFill="background1"/>
            <w:vAlign w:val="center"/>
            <w:hideMark/>
          </w:tcPr>
          <w:p w14:paraId="09803BEF" w14:textId="4404242D" w:rsidR="00B336CF" w:rsidRPr="000C22A2" w:rsidRDefault="00B336CF" w:rsidP="00B336CF">
            <w:pPr>
              <w:rPr>
                <w:rFonts w:ascii="Arial" w:hAnsi="Arial" w:cs="Arial"/>
                <w:sz w:val="22"/>
                <w:szCs w:val="22"/>
              </w:rPr>
            </w:pPr>
            <w:r w:rsidRPr="000C22A2">
              <w:rPr>
                <w:rFonts w:ascii="Arial" w:hAnsi="Arial" w:cs="Arial"/>
                <w:sz w:val="22"/>
                <w:szCs w:val="22"/>
              </w:rPr>
              <w:t>Desarrollar estrategias de fortalecimiento organizativo para consolidar el tejido social.</w:t>
            </w:r>
          </w:p>
        </w:tc>
        <w:tc>
          <w:tcPr>
            <w:tcW w:w="1130" w:type="pct"/>
            <w:shd w:val="clear" w:color="auto" w:fill="FFFFFF" w:themeFill="background1"/>
            <w:vAlign w:val="center"/>
            <w:hideMark/>
          </w:tcPr>
          <w:p w14:paraId="1787FACC" w14:textId="141B7F44" w:rsidR="00B336CF" w:rsidRPr="000C22A2" w:rsidRDefault="00B336CF" w:rsidP="00B336CF">
            <w:pPr>
              <w:jc w:val="center"/>
              <w:rPr>
                <w:rFonts w:ascii="Arial" w:hAnsi="Arial" w:cs="Arial"/>
                <w:sz w:val="22"/>
                <w:szCs w:val="22"/>
              </w:rPr>
            </w:pPr>
            <w:r w:rsidRPr="000C22A2">
              <w:rPr>
                <w:rFonts w:ascii="Arial" w:hAnsi="Arial" w:cs="Arial"/>
                <w:sz w:val="22"/>
                <w:szCs w:val="22"/>
              </w:rPr>
              <w:t>20,46</w:t>
            </w:r>
          </w:p>
        </w:tc>
      </w:tr>
      <w:tr w:rsidR="00B336CF" w:rsidRPr="000C22A2" w14:paraId="302CE203" w14:textId="77777777" w:rsidTr="00B336CF">
        <w:trPr>
          <w:trHeight w:val="835"/>
          <w:jc w:val="center"/>
        </w:trPr>
        <w:tc>
          <w:tcPr>
            <w:tcW w:w="376" w:type="pct"/>
            <w:shd w:val="clear" w:color="auto" w:fill="FFFFFF" w:themeFill="background1"/>
            <w:vAlign w:val="center"/>
            <w:hideMark/>
          </w:tcPr>
          <w:p w14:paraId="4926CA66" w14:textId="47AB4001" w:rsidR="00B336CF" w:rsidRPr="000C22A2" w:rsidRDefault="00B336CF" w:rsidP="00B336CF">
            <w:pPr>
              <w:jc w:val="center"/>
              <w:rPr>
                <w:rFonts w:ascii="Arial" w:hAnsi="Arial" w:cs="Arial"/>
                <w:sz w:val="22"/>
                <w:szCs w:val="22"/>
              </w:rPr>
            </w:pPr>
            <w:r w:rsidRPr="000C22A2">
              <w:rPr>
                <w:rFonts w:ascii="Arial" w:hAnsi="Arial" w:cs="Arial"/>
                <w:sz w:val="22"/>
                <w:szCs w:val="22"/>
              </w:rPr>
              <w:t>7</w:t>
            </w:r>
          </w:p>
        </w:tc>
        <w:tc>
          <w:tcPr>
            <w:tcW w:w="3494" w:type="pct"/>
            <w:shd w:val="clear" w:color="auto" w:fill="FFFFFF" w:themeFill="background1"/>
            <w:vAlign w:val="center"/>
            <w:hideMark/>
          </w:tcPr>
          <w:p w14:paraId="702F7861" w14:textId="556AE4BE" w:rsidR="00B336CF" w:rsidRPr="000C22A2" w:rsidRDefault="00B336CF" w:rsidP="00B336CF">
            <w:pPr>
              <w:rPr>
                <w:rFonts w:ascii="Arial" w:hAnsi="Arial" w:cs="Arial"/>
                <w:sz w:val="22"/>
                <w:szCs w:val="22"/>
              </w:rPr>
            </w:pPr>
            <w:r w:rsidRPr="000C22A2">
              <w:rPr>
                <w:rFonts w:ascii="Arial" w:hAnsi="Arial" w:cs="Arial"/>
                <w:sz w:val="22"/>
                <w:szCs w:val="22"/>
              </w:rPr>
              <w:t>Fomento de iniciativas de organizaciones sociales, comunales, de propiedad horizontal y de instancias de participación.</w:t>
            </w:r>
          </w:p>
        </w:tc>
        <w:tc>
          <w:tcPr>
            <w:tcW w:w="1130" w:type="pct"/>
            <w:shd w:val="clear" w:color="auto" w:fill="FFFFFF" w:themeFill="background1"/>
            <w:vAlign w:val="center"/>
            <w:hideMark/>
          </w:tcPr>
          <w:p w14:paraId="682A0C75" w14:textId="7DEDFEA2" w:rsidR="00B336CF" w:rsidRPr="000C22A2" w:rsidRDefault="00B336CF" w:rsidP="00B336CF">
            <w:pPr>
              <w:jc w:val="center"/>
              <w:rPr>
                <w:rFonts w:ascii="Arial" w:hAnsi="Arial" w:cs="Arial"/>
                <w:sz w:val="22"/>
                <w:szCs w:val="22"/>
              </w:rPr>
            </w:pPr>
            <w:r w:rsidRPr="000C22A2">
              <w:rPr>
                <w:rFonts w:ascii="Arial" w:hAnsi="Arial" w:cs="Arial"/>
                <w:sz w:val="22"/>
                <w:szCs w:val="22"/>
              </w:rPr>
              <w:t>18,59</w:t>
            </w:r>
          </w:p>
        </w:tc>
      </w:tr>
    </w:tbl>
    <w:p w14:paraId="32B98F23" w14:textId="77777777" w:rsidR="00DB01FC" w:rsidRPr="000C22A2" w:rsidRDefault="00DB01FC" w:rsidP="00DB01FC">
      <w:pPr>
        <w:jc w:val="center"/>
        <w:rPr>
          <w:rFonts w:ascii="Arial" w:hAnsi="Arial" w:cs="Arial"/>
          <w:sz w:val="22"/>
          <w:szCs w:val="22"/>
        </w:rPr>
      </w:pPr>
      <w:r w:rsidRPr="000C22A2">
        <w:rPr>
          <w:rFonts w:ascii="Arial" w:hAnsi="Arial" w:cs="Arial"/>
          <w:b/>
          <w:bCs/>
          <w:sz w:val="22"/>
          <w:szCs w:val="22"/>
        </w:rPr>
        <w:t>Fuente.</w:t>
      </w:r>
      <w:r w:rsidRPr="000C22A2">
        <w:rPr>
          <w:rFonts w:ascii="Arial" w:hAnsi="Arial" w:cs="Arial"/>
          <w:sz w:val="22"/>
          <w:szCs w:val="22"/>
        </w:rPr>
        <w:t xml:space="preserve"> Oficina Asesora de Planeación</w:t>
      </w:r>
    </w:p>
    <w:p w14:paraId="356AAAA7" w14:textId="5821A7E7" w:rsidR="00734418" w:rsidRPr="000C22A2" w:rsidRDefault="00734418" w:rsidP="00BA2158">
      <w:pPr>
        <w:jc w:val="both"/>
        <w:rPr>
          <w:rFonts w:ascii="Arial" w:hAnsi="Arial" w:cs="Arial"/>
          <w:sz w:val="22"/>
          <w:szCs w:val="22"/>
        </w:rPr>
      </w:pPr>
    </w:p>
    <w:p w14:paraId="1E331D97" w14:textId="5BDED583" w:rsidR="00734418" w:rsidRPr="000C22A2" w:rsidRDefault="003F519F" w:rsidP="00BA2158">
      <w:pPr>
        <w:jc w:val="both"/>
        <w:rPr>
          <w:rFonts w:ascii="Arial" w:hAnsi="Arial" w:cs="Arial"/>
          <w:sz w:val="22"/>
          <w:szCs w:val="22"/>
        </w:rPr>
      </w:pPr>
      <w:r w:rsidRPr="000C22A2">
        <w:rPr>
          <w:rFonts w:ascii="Arial" w:hAnsi="Arial" w:cs="Arial"/>
          <w:sz w:val="22"/>
          <w:szCs w:val="22"/>
        </w:rPr>
        <w:t xml:space="preserve">Frente a </w:t>
      </w:r>
      <w:r w:rsidR="007A20E9" w:rsidRPr="000C22A2">
        <w:rPr>
          <w:rFonts w:ascii="Arial" w:hAnsi="Arial" w:cs="Arial"/>
          <w:sz w:val="22"/>
          <w:szCs w:val="22"/>
        </w:rPr>
        <w:t>la pre</w:t>
      </w:r>
      <w:r w:rsidR="00363A67" w:rsidRPr="000C22A2">
        <w:rPr>
          <w:rFonts w:ascii="Arial" w:hAnsi="Arial" w:cs="Arial"/>
          <w:sz w:val="22"/>
          <w:szCs w:val="22"/>
        </w:rPr>
        <w:t>gu</w:t>
      </w:r>
      <w:r w:rsidR="007A20E9" w:rsidRPr="000C22A2">
        <w:rPr>
          <w:rFonts w:ascii="Arial" w:hAnsi="Arial" w:cs="Arial"/>
          <w:sz w:val="22"/>
          <w:szCs w:val="22"/>
        </w:rPr>
        <w:t>nta abierta</w:t>
      </w:r>
      <w:r w:rsidRPr="000C22A2">
        <w:rPr>
          <w:rFonts w:ascii="Arial" w:hAnsi="Arial" w:cs="Arial"/>
          <w:sz w:val="22"/>
          <w:szCs w:val="22"/>
        </w:rPr>
        <w:t xml:space="preserve"> ¿</w:t>
      </w:r>
      <w:r w:rsidR="006D6C53" w:rsidRPr="000C22A2">
        <w:rPr>
          <w:rFonts w:ascii="Arial" w:hAnsi="Arial" w:cs="Arial"/>
          <w:sz w:val="22"/>
          <w:szCs w:val="22"/>
        </w:rPr>
        <w:t>cuál</w:t>
      </w:r>
      <w:r w:rsidR="006C2834" w:rsidRPr="000C22A2">
        <w:rPr>
          <w:rFonts w:ascii="Arial" w:hAnsi="Arial" w:cs="Arial"/>
          <w:sz w:val="22"/>
          <w:szCs w:val="22"/>
        </w:rPr>
        <w:t xml:space="preserve"> debería</w:t>
      </w:r>
      <w:r w:rsidR="00E03A41" w:rsidRPr="000C22A2">
        <w:rPr>
          <w:rFonts w:ascii="Arial" w:hAnsi="Arial" w:cs="Arial"/>
          <w:sz w:val="22"/>
          <w:szCs w:val="22"/>
        </w:rPr>
        <w:t xml:space="preserve"> ser la </w:t>
      </w:r>
      <w:r w:rsidR="00684B8D" w:rsidRPr="000C22A2">
        <w:rPr>
          <w:rFonts w:ascii="Arial" w:hAnsi="Arial" w:cs="Arial"/>
          <w:sz w:val="22"/>
          <w:szCs w:val="22"/>
        </w:rPr>
        <w:t>v</w:t>
      </w:r>
      <w:r w:rsidR="00E03A41" w:rsidRPr="000C22A2">
        <w:rPr>
          <w:rFonts w:ascii="Arial" w:hAnsi="Arial" w:cs="Arial"/>
          <w:sz w:val="22"/>
          <w:szCs w:val="22"/>
        </w:rPr>
        <w:t>isión del IDPAC</w:t>
      </w:r>
      <w:r w:rsidRPr="000C22A2">
        <w:rPr>
          <w:rFonts w:ascii="Arial" w:hAnsi="Arial" w:cs="Arial"/>
          <w:sz w:val="22"/>
          <w:szCs w:val="22"/>
        </w:rPr>
        <w:t>?</w:t>
      </w:r>
      <w:r w:rsidR="006D6C53" w:rsidRPr="000C22A2">
        <w:rPr>
          <w:rFonts w:ascii="Arial" w:hAnsi="Arial" w:cs="Arial"/>
          <w:sz w:val="22"/>
          <w:szCs w:val="22"/>
        </w:rPr>
        <w:t>,</w:t>
      </w:r>
      <w:r w:rsidR="006C2834" w:rsidRPr="000C22A2">
        <w:rPr>
          <w:rFonts w:ascii="Arial" w:hAnsi="Arial" w:cs="Arial"/>
          <w:sz w:val="22"/>
          <w:szCs w:val="22"/>
        </w:rPr>
        <w:t xml:space="preserve"> </w:t>
      </w:r>
      <w:r w:rsidRPr="000C22A2">
        <w:rPr>
          <w:rFonts w:ascii="Arial" w:hAnsi="Arial" w:cs="Arial"/>
          <w:sz w:val="22"/>
          <w:szCs w:val="22"/>
        </w:rPr>
        <w:t xml:space="preserve">los ciudadanos </w:t>
      </w:r>
      <w:r w:rsidR="00B008D4" w:rsidRPr="000C22A2">
        <w:rPr>
          <w:rFonts w:ascii="Arial" w:hAnsi="Arial" w:cs="Arial"/>
          <w:sz w:val="22"/>
          <w:szCs w:val="22"/>
        </w:rPr>
        <w:t>participaron con comentarios y sugerencias</w:t>
      </w:r>
      <w:r w:rsidRPr="000C22A2">
        <w:rPr>
          <w:rFonts w:ascii="Arial" w:hAnsi="Arial" w:cs="Arial"/>
          <w:sz w:val="22"/>
          <w:szCs w:val="22"/>
        </w:rPr>
        <w:t xml:space="preserve"> la</w:t>
      </w:r>
      <w:r w:rsidR="00B008D4" w:rsidRPr="000C22A2">
        <w:rPr>
          <w:rFonts w:ascii="Arial" w:hAnsi="Arial" w:cs="Arial"/>
          <w:sz w:val="22"/>
          <w:szCs w:val="22"/>
        </w:rPr>
        <w:t>s</w:t>
      </w:r>
      <w:r w:rsidRPr="000C22A2">
        <w:rPr>
          <w:rFonts w:ascii="Arial" w:hAnsi="Arial" w:cs="Arial"/>
          <w:sz w:val="22"/>
          <w:szCs w:val="22"/>
        </w:rPr>
        <w:t xml:space="preserve"> cual</w:t>
      </w:r>
      <w:r w:rsidR="00B008D4" w:rsidRPr="000C22A2">
        <w:rPr>
          <w:rFonts w:ascii="Arial" w:hAnsi="Arial" w:cs="Arial"/>
          <w:sz w:val="22"/>
          <w:szCs w:val="22"/>
        </w:rPr>
        <w:t>es</w:t>
      </w:r>
      <w:r w:rsidRPr="000C22A2">
        <w:rPr>
          <w:rFonts w:ascii="Arial" w:hAnsi="Arial" w:cs="Arial"/>
          <w:sz w:val="22"/>
          <w:szCs w:val="22"/>
        </w:rPr>
        <w:t xml:space="preserve"> fue</w:t>
      </w:r>
      <w:r w:rsidR="00B008D4" w:rsidRPr="000C22A2">
        <w:rPr>
          <w:rFonts w:ascii="Arial" w:hAnsi="Arial" w:cs="Arial"/>
          <w:sz w:val="22"/>
          <w:szCs w:val="22"/>
        </w:rPr>
        <w:t>ron</w:t>
      </w:r>
      <w:r w:rsidRPr="000C22A2">
        <w:rPr>
          <w:rFonts w:ascii="Arial" w:hAnsi="Arial" w:cs="Arial"/>
          <w:sz w:val="22"/>
          <w:szCs w:val="22"/>
        </w:rPr>
        <w:t xml:space="preserve"> </w:t>
      </w:r>
      <w:r w:rsidR="008428DC" w:rsidRPr="000C22A2">
        <w:rPr>
          <w:rFonts w:ascii="Arial" w:hAnsi="Arial" w:cs="Arial"/>
          <w:sz w:val="22"/>
          <w:szCs w:val="22"/>
        </w:rPr>
        <w:t>revisada</w:t>
      </w:r>
      <w:r w:rsidR="00B008D4" w:rsidRPr="000C22A2">
        <w:rPr>
          <w:rFonts w:ascii="Arial" w:hAnsi="Arial" w:cs="Arial"/>
          <w:sz w:val="22"/>
          <w:szCs w:val="22"/>
        </w:rPr>
        <w:t xml:space="preserve">s y analizadas, lo que permitió </w:t>
      </w:r>
      <w:r w:rsidR="008428DC" w:rsidRPr="000C22A2">
        <w:rPr>
          <w:rFonts w:ascii="Arial" w:hAnsi="Arial" w:cs="Arial"/>
          <w:sz w:val="22"/>
          <w:szCs w:val="22"/>
        </w:rPr>
        <w:t xml:space="preserve">la </w:t>
      </w:r>
      <w:r w:rsidR="00F56E5F" w:rsidRPr="000C22A2">
        <w:rPr>
          <w:rFonts w:ascii="Arial" w:hAnsi="Arial" w:cs="Arial"/>
          <w:sz w:val="22"/>
          <w:szCs w:val="22"/>
        </w:rPr>
        <w:t>identifica</w:t>
      </w:r>
      <w:r w:rsidR="008428DC" w:rsidRPr="000C22A2">
        <w:rPr>
          <w:rFonts w:ascii="Arial" w:hAnsi="Arial" w:cs="Arial"/>
          <w:sz w:val="22"/>
          <w:szCs w:val="22"/>
        </w:rPr>
        <w:t xml:space="preserve">ción </w:t>
      </w:r>
      <w:r w:rsidR="008428DC" w:rsidRPr="000C22A2">
        <w:rPr>
          <w:rFonts w:ascii="Arial" w:hAnsi="Arial" w:cs="Arial"/>
          <w:sz w:val="22"/>
          <w:szCs w:val="22"/>
        </w:rPr>
        <w:lastRenderedPageBreak/>
        <w:t>de</w:t>
      </w:r>
      <w:r w:rsidR="00BE43F6" w:rsidRPr="000C22A2">
        <w:rPr>
          <w:rFonts w:ascii="Arial" w:hAnsi="Arial" w:cs="Arial"/>
          <w:sz w:val="22"/>
          <w:szCs w:val="22"/>
        </w:rPr>
        <w:t xml:space="preserve"> </w:t>
      </w:r>
      <w:r w:rsidR="00B008D4" w:rsidRPr="000C22A2">
        <w:rPr>
          <w:rFonts w:ascii="Arial" w:hAnsi="Arial" w:cs="Arial"/>
          <w:sz w:val="22"/>
          <w:szCs w:val="22"/>
        </w:rPr>
        <w:t xml:space="preserve">aspectos </w:t>
      </w:r>
      <w:r w:rsidRPr="000C22A2">
        <w:rPr>
          <w:rFonts w:ascii="Arial" w:hAnsi="Arial" w:cs="Arial"/>
          <w:sz w:val="22"/>
          <w:szCs w:val="22"/>
        </w:rPr>
        <w:t>concordantes</w:t>
      </w:r>
      <w:r w:rsidR="00F56E5F" w:rsidRPr="000C22A2">
        <w:rPr>
          <w:rFonts w:ascii="Arial" w:hAnsi="Arial" w:cs="Arial"/>
          <w:sz w:val="22"/>
          <w:szCs w:val="22"/>
        </w:rPr>
        <w:t xml:space="preserve"> </w:t>
      </w:r>
      <w:r w:rsidR="00B008D4" w:rsidRPr="000C22A2">
        <w:rPr>
          <w:rFonts w:ascii="Arial" w:hAnsi="Arial" w:cs="Arial"/>
          <w:sz w:val="22"/>
          <w:szCs w:val="22"/>
        </w:rPr>
        <w:t xml:space="preserve">que aportaron a la construcción de la visión de la entidad, dentro de los cuales se resaltan lo siguiente: </w:t>
      </w:r>
    </w:p>
    <w:p w14:paraId="0EB1DA56" w14:textId="5811BD41" w:rsidR="00B008D4" w:rsidRPr="000C22A2" w:rsidRDefault="00B008D4" w:rsidP="00BA2158">
      <w:pPr>
        <w:jc w:val="both"/>
        <w:rPr>
          <w:rFonts w:ascii="Arial" w:hAnsi="Arial" w:cs="Arial"/>
          <w:sz w:val="22"/>
          <w:szCs w:val="22"/>
        </w:rPr>
      </w:pPr>
    </w:p>
    <w:p w14:paraId="50B36BC8" w14:textId="5E6769D0" w:rsidR="00B008D4" w:rsidRPr="000C22A2" w:rsidRDefault="00B008D4" w:rsidP="00B008D4">
      <w:pPr>
        <w:pStyle w:val="Prrafodelista"/>
        <w:numPr>
          <w:ilvl w:val="0"/>
          <w:numId w:val="27"/>
        </w:numPr>
        <w:jc w:val="both"/>
        <w:rPr>
          <w:rFonts w:ascii="Arial" w:hAnsi="Arial" w:cs="Arial"/>
          <w:sz w:val="22"/>
          <w:szCs w:val="22"/>
        </w:rPr>
      </w:pPr>
      <w:r w:rsidRPr="000C22A2">
        <w:rPr>
          <w:rFonts w:ascii="Arial" w:hAnsi="Arial" w:cs="Arial"/>
          <w:sz w:val="22"/>
          <w:szCs w:val="22"/>
        </w:rPr>
        <w:t xml:space="preserve">Promoción de la participación </w:t>
      </w:r>
    </w:p>
    <w:p w14:paraId="5783BCFC" w14:textId="25E9A589" w:rsidR="00B008D4" w:rsidRPr="000C22A2" w:rsidRDefault="00B008D4" w:rsidP="00B008D4">
      <w:pPr>
        <w:pStyle w:val="Prrafodelista"/>
        <w:numPr>
          <w:ilvl w:val="0"/>
          <w:numId w:val="27"/>
        </w:numPr>
        <w:jc w:val="both"/>
        <w:rPr>
          <w:rFonts w:ascii="Arial" w:hAnsi="Arial" w:cs="Arial"/>
          <w:sz w:val="22"/>
          <w:szCs w:val="22"/>
        </w:rPr>
      </w:pPr>
      <w:r w:rsidRPr="000C22A2">
        <w:rPr>
          <w:rFonts w:ascii="Arial" w:hAnsi="Arial" w:cs="Arial"/>
          <w:sz w:val="22"/>
          <w:szCs w:val="22"/>
        </w:rPr>
        <w:t>Fortalecimiento y conocimiento de acciones</w:t>
      </w:r>
    </w:p>
    <w:p w14:paraId="0F802D39" w14:textId="6AEA239F" w:rsidR="00B008D4" w:rsidRPr="000C22A2" w:rsidRDefault="00B008D4" w:rsidP="00B008D4">
      <w:pPr>
        <w:pStyle w:val="Prrafodelista"/>
        <w:numPr>
          <w:ilvl w:val="0"/>
          <w:numId w:val="27"/>
        </w:numPr>
        <w:jc w:val="both"/>
        <w:rPr>
          <w:rFonts w:ascii="Arial" w:hAnsi="Arial" w:cs="Arial"/>
          <w:sz w:val="22"/>
          <w:szCs w:val="22"/>
        </w:rPr>
      </w:pPr>
      <w:r w:rsidRPr="000C22A2">
        <w:rPr>
          <w:rFonts w:ascii="Arial" w:hAnsi="Arial" w:cs="Arial"/>
          <w:sz w:val="22"/>
          <w:szCs w:val="22"/>
        </w:rPr>
        <w:t>Fomentar la participación</w:t>
      </w:r>
    </w:p>
    <w:p w14:paraId="33656979" w14:textId="7F2820AD" w:rsidR="00B008D4" w:rsidRPr="000C22A2" w:rsidRDefault="00B008D4" w:rsidP="00B008D4">
      <w:pPr>
        <w:pStyle w:val="Prrafodelista"/>
        <w:numPr>
          <w:ilvl w:val="0"/>
          <w:numId w:val="27"/>
        </w:numPr>
        <w:jc w:val="both"/>
        <w:rPr>
          <w:rFonts w:ascii="Arial" w:hAnsi="Arial" w:cs="Arial"/>
          <w:sz w:val="22"/>
          <w:szCs w:val="22"/>
        </w:rPr>
      </w:pPr>
      <w:r w:rsidRPr="000C22A2">
        <w:rPr>
          <w:rFonts w:ascii="Arial" w:hAnsi="Arial" w:cs="Arial"/>
          <w:sz w:val="22"/>
          <w:szCs w:val="22"/>
        </w:rPr>
        <w:t>Personal capacitado</w:t>
      </w:r>
    </w:p>
    <w:p w14:paraId="417A9884" w14:textId="76C824ED" w:rsidR="00B008D4" w:rsidRPr="000C22A2" w:rsidRDefault="00B008D4" w:rsidP="00B008D4">
      <w:pPr>
        <w:pStyle w:val="Prrafodelista"/>
        <w:numPr>
          <w:ilvl w:val="0"/>
          <w:numId w:val="27"/>
        </w:numPr>
        <w:jc w:val="both"/>
        <w:rPr>
          <w:rFonts w:ascii="Arial" w:hAnsi="Arial" w:cs="Arial"/>
          <w:sz w:val="22"/>
          <w:szCs w:val="22"/>
        </w:rPr>
      </w:pPr>
      <w:r w:rsidRPr="000C22A2">
        <w:rPr>
          <w:rFonts w:ascii="Arial" w:hAnsi="Arial" w:cs="Arial"/>
          <w:sz w:val="22"/>
          <w:szCs w:val="22"/>
        </w:rPr>
        <w:t>Inclusión social</w:t>
      </w:r>
    </w:p>
    <w:p w14:paraId="773D95AD" w14:textId="4187E99C" w:rsidR="00B008D4" w:rsidRPr="000C22A2" w:rsidRDefault="00B008D4" w:rsidP="00B008D4">
      <w:pPr>
        <w:pStyle w:val="Prrafodelista"/>
        <w:numPr>
          <w:ilvl w:val="0"/>
          <w:numId w:val="27"/>
        </w:numPr>
        <w:jc w:val="both"/>
        <w:rPr>
          <w:rFonts w:ascii="Arial" w:hAnsi="Arial" w:cs="Arial"/>
          <w:sz w:val="22"/>
          <w:szCs w:val="22"/>
        </w:rPr>
      </w:pPr>
      <w:r w:rsidRPr="000C22A2">
        <w:rPr>
          <w:rFonts w:ascii="Arial" w:hAnsi="Arial" w:cs="Arial"/>
          <w:sz w:val="22"/>
          <w:szCs w:val="22"/>
        </w:rPr>
        <w:t>Dinámicas organizativas</w:t>
      </w:r>
    </w:p>
    <w:p w14:paraId="1619E668" w14:textId="1656BD8B" w:rsidR="00B008D4" w:rsidRPr="000C22A2" w:rsidRDefault="00B008D4" w:rsidP="00B008D4">
      <w:pPr>
        <w:pStyle w:val="Prrafodelista"/>
        <w:numPr>
          <w:ilvl w:val="0"/>
          <w:numId w:val="27"/>
        </w:numPr>
        <w:jc w:val="both"/>
        <w:rPr>
          <w:rFonts w:ascii="Arial" w:hAnsi="Arial" w:cs="Arial"/>
          <w:sz w:val="22"/>
          <w:szCs w:val="22"/>
        </w:rPr>
      </w:pPr>
      <w:r w:rsidRPr="000C22A2">
        <w:rPr>
          <w:rFonts w:ascii="Arial" w:hAnsi="Arial" w:cs="Arial"/>
          <w:sz w:val="22"/>
          <w:szCs w:val="22"/>
        </w:rPr>
        <w:t>Institución de alta trascendencia y reconocimiento por su incidencia en la transformación social</w:t>
      </w:r>
    </w:p>
    <w:p w14:paraId="18B245E1" w14:textId="54CD7AA2" w:rsidR="00B008D4" w:rsidRPr="000C22A2" w:rsidRDefault="00B544EB" w:rsidP="00B008D4">
      <w:pPr>
        <w:pStyle w:val="Prrafodelista"/>
        <w:numPr>
          <w:ilvl w:val="0"/>
          <w:numId w:val="27"/>
        </w:numPr>
        <w:jc w:val="both"/>
        <w:rPr>
          <w:rFonts w:ascii="Arial" w:hAnsi="Arial" w:cs="Arial"/>
          <w:sz w:val="22"/>
          <w:szCs w:val="22"/>
        </w:rPr>
      </w:pPr>
      <w:r w:rsidRPr="000C22A2">
        <w:rPr>
          <w:rFonts w:ascii="Arial" w:hAnsi="Arial" w:cs="Arial"/>
          <w:sz w:val="22"/>
          <w:szCs w:val="22"/>
        </w:rPr>
        <w:t>La participación sea la base de la consolidación democrática en Bogotá</w:t>
      </w:r>
    </w:p>
    <w:p w14:paraId="69E66ABF" w14:textId="17284D4F" w:rsidR="00B544EB" w:rsidRPr="000C22A2" w:rsidRDefault="00B544EB" w:rsidP="00B008D4">
      <w:pPr>
        <w:pStyle w:val="Prrafodelista"/>
        <w:numPr>
          <w:ilvl w:val="0"/>
          <w:numId w:val="27"/>
        </w:numPr>
        <w:jc w:val="both"/>
        <w:rPr>
          <w:rFonts w:ascii="Arial" w:hAnsi="Arial" w:cs="Arial"/>
          <w:sz w:val="22"/>
          <w:szCs w:val="22"/>
        </w:rPr>
      </w:pPr>
      <w:r w:rsidRPr="000C22A2">
        <w:rPr>
          <w:rFonts w:ascii="Arial" w:hAnsi="Arial" w:cs="Arial"/>
          <w:sz w:val="22"/>
          <w:szCs w:val="22"/>
        </w:rPr>
        <w:t>Productor de información relacionada con participación ciudadana</w:t>
      </w:r>
    </w:p>
    <w:p w14:paraId="002A8D38" w14:textId="37CAEB7E" w:rsidR="00B544EB" w:rsidRPr="000C22A2" w:rsidRDefault="00B544EB" w:rsidP="0065430C">
      <w:pPr>
        <w:ind w:left="360"/>
        <w:jc w:val="both"/>
        <w:rPr>
          <w:rFonts w:ascii="Arial" w:hAnsi="Arial" w:cs="Arial"/>
          <w:sz w:val="22"/>
          <w:szCs w:val="22"/>
        </w:rPr>
      </w:pPr>
    </w:p>
    <w:p w14:paraId="157695BA" w14:textId="5E966DEC" w:rsidR="005B362A" w:rsidRPr="000C22A2" w:rsidRDefault="009670AA" w:rsidP="009C5EB4">
      <w:pPr>
        <w:pStyle w:val="Ttulo2"/>
        <w:numPr>
          <w:ilvl w:val="1"/>
          <w:numId w:val="21"/>
        </w:numPr>
        <w:rPr>
          <w:rFonts w:ascii="Arial" w:hAnsi="Arial" w:cs="Arial"/>
          <w:b/>
          <w:bCs/>
          <w:color w:val="auto"/>
          <w:sz w:val="22"/>
          <w:szCs w:val="22"/>
        </w:rPr>
      </w:pPr>
      <w:r w:rsidRPr="000C22A2">
        <w:rPr>
          <w:rFonts w:ascii="Arial" w:hAnsi="Arial" w:cs="Arial"/>
          <w:b/>
          <w:bCs/>
          <w:color w:val="auto"/>
          <w:sz w:val="22"/>
          <w:szCs w:val="22"/>
        </w:rPr>
        <w:t xml:space="preserve"> </w:t>
      </w:r>
      <w:bookmarkStart w:id="27" w:name="_Toc122568158"/>
      <w:r w:rsidR="0030001A" w:rsidRPr="000C22A2">
        <w:rPr>
          <w:rFonts w:ascii="Arial" w:hAnsi="Arial" w:cs="Arial"/>
          <w:b/>
          <w:bCs/>
          <w:color w:val="auto"/>
          <w:sz w:val="22"/>
          <w:szCs w:val="22"/>
        </w:rPr>
        <w:t>EQUIPO DIRECTIVO</w:t>
      </w:r>
      <w:bookmarkEnd w:id="27"/>
    </w:p>
    <w:p w14:paraId="11D669B9" w14:textId="551DEA55" w:rsidR="005B362A" w:rsidRPr="000C22A2" w:rsidRDefault="005B362A" w:rsidP="00BA2158">
      <w:pPr>
        <w:jc w:val="both"/>
        <w:rPr>
          <w:rFonts w:ascii="Arial" w:hAnsi="Arial" w:cs="Arial"/>
          <w:sz w:val="22"/>
          <w:szCs w:val="22"/>
        </w:rPr>
      </w:pPr>
    </w:p>
    <w:p w14:paraId="77B39A97" w14:textId="79957317" w:rsidR="00520D29" w:rsidRDefault="00BE43F6" w:rsidP="00BA2158">
      <w:pPr>
        <w:jc w:val="both"/>
        <w:rPr>
          <w:rFonts w:ascii="Arial" w:hAnsi="Arial" w:cs="Arial"/>
          <w:sz w:val="22"/>
          <w:szCs w:val="22"/>
        </w:rPr>
      </w:pPr>
      <w:r w:rsidRPr="000C22A2">
        <w:rPr>
          <w:rFonts w:ascii="Arial" w:hAnsi="Arial" w:cs="Arial"/>
          <w:sz w:val="22"/>
          <w:szCs w:val="22"/>
        </w:rPr>
        <w:t>S</w:t>
      </w:r>
      <w:r w:rsidR="00C66E9C" w:rsidRPr="000C22A2">
        <w:rPr>
          <w:rFonts w:ascii="Arial" w:hAnsi="Arial" w:cs="Arial"/>
          <w:sz w:val="22"/>
          <w:szCs w:val="22"/>
        </w:rPr>
        <w:t>e</w:t>
      </w:r>
      <w:r w:rsidR="00DF59C1" w:rsidRPr="000C22A2">
        <w:rPr>
          <w:rFonts w:ascii="Arial" w:hAnsi="Arial" w:cs="Arial"/>
          <w:sz w:val="22"/>
          <w:szCs w:val="22"/>
        </w:rPr>
        <w:t xml:space="preserve"> realiz</w:t>
      </w:r>
      <w:r w:rsidRPr="000C22A2">
        <w:rPr>
          <w:rFonts w:ascii="Arial" w:hAnsi="Arial" w:cs="Arial"/>
          <w:sz w:val="22"/>
          <w:szCs w:val="22"/>
        </w:rPr>
        <w:t>ó un</w:t>
      </w:r>
      <w:r w:rsidR="00BF4DF4" w:rsidRPr="000C22A2">
        <w:rPr>
          <w:rFonts w:ascii="Arial" w:hAnsi="Arial" w:cs="Arial"/>
          <w:sz w:val="22"/>
          <w:szCs w:val="22"/>
        </w:rPr>
        <w:t xml:space="preserve"> ejercicio de planeación estratégica</w:t>
      </w:r>
      <w:r w:rsidRPr="000C22A2">
        <w:rPr>
          <w:rFonts w:ascii="Arial" w:hAnsi="Arial" w:cs="Arial"/>
          <w:sz w:val="22"/>
          <w:szCs w:val="22"/>
        </w:rPr>
        <w:t xml:space="preserve"> con la participación del nivel directivo de la entidad, </w:t>
      </w:r>
      <w:r w:rsidR="00DF59C1" w:rsidRPr="000C22A2">
        <w:rPr>
          <w:rFonts w:ascii="Arial" w:hAnsi="Arial" w:cs="Arial"/>
          <w:sz w:val="22"/>
          <w:szCs w:val="22"/>
        </w:rPr>
        <w:t>donde</w:t>
      </w:r>
      <w:r w:rsidR="00615C6A" w:rsidRPr="000C22A2">
        <w:rPr>
          <w:rFonts w:ascii="Arial" w:hAnsi="Arial" w:cs="Arial"/>
          <w:sz w:val="22"/>
          <w:szCs w:val="22"/>
        </w:rPr>
        <w:t xml:space="preserve"> </w:t>
      </w:r>
      <w:r w:rsidR="00557A86" w:rsidRPr="000C22A2">
        <w:rPr>
          <w:rFonts w:ascii="Arial" w:hAnsi="Arial" w:cs="Arial"/>
          <w:sz w:val="22"/>
          <w:szCs w:val="22"/>
        </w:rPr>
        <w:t>se sociali</w:t>
      </w:r>
      <w:r w:rsidRPr="000C22A2">
        <w:rPr>
          <w:rFonts w:ascii="Arial" w:hAnsi="Arial" w:cs="Arial"/>
          <w:sz w:val="22"/>
          <w:szCs w:val="22"/>
        </w:rPr>
        <w:t xml:space="preserve">zaron los resultados </w:t>
      </w:r>
      <w:r w:rsidR="00BF4DF4" w:rsidRPr="000C22A2">
        <w:rPr>
          <w:rFonts w:ascii="Arial" w:hAnsi="Arial" w:cs="Arial"/>
          <w:sz w:val="22"/>
          <w:szCs w:val="22"/>
        </w:rPr>
        <w:t>obtenidos en los taller</w:t>
      </w:r>
      <w:r w:rsidR="006F03A6" w:rsidRPr="000C22A2">
        <w:rPr>
          <w:rFonts w:ascii="Arial" w:hAnsi="Arial" w:cs="Arial"/>
          <w:sz w:val="22"/>
          <w:szCs w:val="22"/>
        </w:rPr>
        <w:t>es</w:t>
      </w:r>
      <w:r w:rsidR="00BF4DF4" w:rsidRPr="000C22A2">
        <w:rPr>
          <w:rFonts w:ascii="Arial" w:hAnsi="Arial" w:cs="Arial"/>
          <w:sz w:val="22"/>
          <w:szCs w:val="22"/>
        </w:rPr>
        <w:t xml:space="preserve"> </w:t>
      </w:r>
      <w:r w:rsidR="006F03A6" w:rsidRPr="000C22A2">
        <w:rPr>
          <w:rFonts w:ascii="Arial" w:hAnsi="Arial" w:cs="Arial"/>
          <w:sz w:val="22"/>
          <w:szCs w:val="22"/>
        </w:rPr>
        <w:t xml:space="preserve">realizados </w:t>
      </w:r>
      <w:r w:rsidR="00557A86" w:rsidRPr="000C22A2">
        <w:rPr>
          <w:rFonts w:ascii="Arial" w:hAnsi="Arial" w:cs="Arial"/>
          <w:sz w:val="22"/>
          <w:szCs w:val="22"/>
        </w:rPr>
        <w:t xml:space="preserve">con </w:t>
      </w:r>
      <w:r w:rsidRPr="000C22A2">
        <w:rPr>
          <w:rFonts w:ascii="Arial" w:hAnsi="Arial" w:cs="Arial"/>
          <w:sz w:val="22"/>
          <w:szCs w:val="22"/>
        </w:rPr>
        <w:t>los demás grupos de valor (funcionarios, contratistas y ciudadanos). A partir de los resultados</w:t>
      </w:r>
      <w:r w:rsidR="00BF4DF4" w:rsidRPr="000C22A2">
        <w:rPr>
          <w:rFonts w:ascii="Arial" w:hAnsi="Arial" w:cs="Arial"/>
          <w:sz w:val="22"/>
          <w:szCs w:val="22"/>
        </w:rPr>
        <w:t xml:space="preserve"> presentados</w:t>
      </w:r>
      <w:r w:rsidRPr="000C22A2">
        <w:rPr>
          <w:rFonts w:ascii="Arial" w:hAnsi="Arial" w:cs="Arial"/>
          <w:sz w:val="22"/>
          <w:szCs w:val="22"/>
        </w:rPr>
        <w:t xml:space="preserve">, </w:t>
      </w:r>
      <w:r w:rsidR="00BF4DF4" w:rsidRPr="000C22A2">
        <w:rPr>
          <w:rFonts w:ascii="Arial" w:hAnsi="Arial" w:cs="Arial"/>
          <w:sz w:val="22"/>
          <w:szCs w:val="22"/>
        </w:rPr>
        <w:t xml:space="preserve">se definieron los elementos estratégicos que marcarán la ruta que la entidad debe seguir en los próximos años para transformar la entidad </w:t>
      </w:r>
      <w:r w:rsidR="006F03A6" w:rsidRPr="000C22A2">
        <w:rPr>
          <w:rFonts w:ascii="Arial" w:hAnsi="Arial" w:cs="Arial"/>
          <w:sz w:val="22"/>
          <w:szCs w:val="22"/>
        </w:rPr>
        <w:t>en el instrumento para la participación.</w:t>
      </w:r>
    </w:p>
    <w:p w14:paraId="64993C43" w14:textId="77777777" w:rsidR="00145649" w:rsidRPr="000C22A2" w:rsidRDefault="00145649" w:rsidP="00BA2158">
      <w:pPr>
        <w:jc w:val="both"/>
        <w:rPr>
          <w:rFonts w:ascii="Arial" w:hAnsi="Arial" w:cs="Arial"/>
          <w:sz w:val="22"/>
          <w:szCs w:val="22"/>
        </w:rPr>
      </w:pPr>
    </w:p>
    <w:p w14:paraId="47BEFF35" w14:textId="1D1D751C" w:rsidR="00E621BE" w:rsidRPr="000C22A2" w:rsidRDefault="000B3D84" w:rsidP="00961F17">
      <w:pPr>
        <w:pStyle w:val="Tabla"/>
        <w:spacing w:after="240"/>
        <w:rPr>
          <w:sz w:val="22"/>
          <w:szCs w:val="22"/>
        </w:rPr>
      </w:pPr>
      <w:bookmarkStart w:id="28" w:name="_Toc122568183"/>
      <w:r w:rsidRPr="000C22A2">
        <w:rPr>
          <w:sz w:val="22"/>
          <w:szCs w:val="22"/>
        </w:rPr>
        <w:t xml:space="preserve">Tabla </w:t>
      </w:r>
      <w:r w:rsidRPr="000C22A2">
        <w:rPr>
          <w:sz w:val="22"/>
          <w:szCs w:val="22"/>
        </w:rPr>
        <w:fldChar w:fldCharType="begin"/>
      </w:r>
      <w:r w:rsidRPr="000C22A2">
        <w:rPr>
          <w:sz w:val="22"/>
          <w:szCs w:val="22"/>
        </w:rPr>
        <w:instrText xml:space="preserve"> SEQ Tabla \* ARABIC </w:instrText>
      </w:r>
      <w:r w:rsidRPr="000C22A2">
        <w:rPr>
          <w:sz w:val="22"/>
          <w:szCs w:val="22"/>
        </w:rPr>
        <w:fldChar w:fldCharType="separate"/>
      </w:r>
      <w:r w:rsidR="007E6DA5">
        <w:rPr>
          <w:noProof/>
          <w:sz w:val="22"/>
          <w:szCs w:val="22"/>
        </w:rPr>
        <w:t>6</w:t>
      </w:r>
      <w:r w:rsidRPr="000C22A2">
        <w:rPr>
          <w:sz w:val="22"/>
          <w:szCs w:val="22"/>
        </w:rPr>
        <w:fldChar w:fldCharType="end"/>
      </w:r>
      <w:r w:rsidRPr="000C22A2">
        <w:rPr>
          <w:sz w:val="22"/>
          <w:szCs w:val="22"/>
        </w:rPr>
        <w:t xml:space="preserve"> </w:t>
      </w:r>
      <w:r w:rsidR="00DB01FC" w:rsidRPr="000C22A2">
        <w:rPr>
          <w:b w:val="0"/>
          <w:bCs w:val="0"/>
          <w:sz w:val="22"/>
          <w:szCs w:val="22"/>
        </w:rPr>
        <w:t>Propuesta de plataforma estratégica</w:t>
      </w:r>
      <w:bookmarkEnd w:id="28"/>
      <w:r w:rsidR="00DB01FC" w:rsidRPr="000C22A2">
        <w:rPr>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9"/>
        <w:gridCol w:w="2280"/>
        <w:gridCol w:w="941"/>
        <w:gridCol w:w="900"/>
        <w:gridCol w:w="807"/>
        <w:gridCol w:w="413"/>
        <w:gridCol w:w="2494"/>
      </w:tblGrid>
      <w:tr w:rsidR="00961F17" w:rsidRPr="000C22A2" w14:paraId="7C3AF799" w14:textId="77777777" w:rsidTr="00B03FDB">
        <w:trPr>
          <w:trHeight w:val="593"/>
          <w:tblHeader/>
        </w:trPr>
        <w:tc>
          <w:tcPr>
            <w:tcW w:w="1127" w:type="pct"/>
            <w:shd w:val="clear" w:color="000000" w:fill="C00000"/>
            <w:vAlign w:val="center"/>
            <w:hideMark/>
          </w:tcPr>
          <w:p w14:paraId="2F185018" w14:textId="77777777" w:rsidR="00961F17" w:rsidRPr="000C22A2" w:rsidRDefault="00961F17" w:rsidP="00961F17">
            <w:pPr>
              <w:jc w:val="center"/>
              <w:rPr>
                <w:rFonts w:ascii="Arial" w:hAnsi="Arial" w:cs="Arial"/>
                <w:b/>
                <w:bCs/>
                <w:sz w:val="22"/>
                <w:szCs w:val="22"/>
              </w:rPr>
            </w:pPr>
            <w:r w:rsidRPr="000C22A2">
              <w:rPr>
                <w:rFonts w:ascii="Arial" w:hAnsi="Arial" w:cs="Arial"/>
                <w:b/>
                <w:bCs/>
                <w:sz w:val="22"/>
                <w:szCs w:val="22"/>
              </w:rPr>
              <w:t xml:space="preserve">PROPUESTA MISIÓN </w:t>
            </w:r>
          </w:p>
        </w:tc>
        <w:tc>
          <w:tcPr>
            <w:tcW w:w="1127" w:type="pct"/>
            <w:shd w:val="clear" w:color="000000" w:fill="C00000"/>
            <w:vAlign w:val="center"/>
            <w:hideMark/>
          </w:tcPr>
          <w:p w14:paraId="52C57957" w14:textId="77777777" w:rsidR="00961F17" w:rsidRPr="000C22A2" w:rsidRDefault="00961F17" w:rsidP="00961F17">
            <w:pPr>
              <w:jc w:val="center"/>
              <w:rPr>
                <w:rFonts w:ascii="Arial" w:hAnsi="Arial" w:cs="Arial"/>
                <w:b/>
                <w:bCs/>
                <w:sz w:val="22"/>
                <w:szCs w:val="22"/>
              </w:rPr>
            </w:pPr>
            <w:r w:rsidRPr="000C22A2">
              <w:rPr>
                <w:rFonts w:ascii="Arial" w:hAnsi="Arial" w:cs="Arial"/>
                <w:b/>
                <w:bCs/>
                <w:sz w:val="22"/>
                <w:szCs w:val="22"/>
              </w:rPr>
              <w:t xml:space="preserve">PROPUESTA VISIÓN </w:t>
            </w:r>
          </w:p>
        </w:tc>
        <w:tc>
          <w:tcPr>
            <w:tcW w:w="1309" w:type="pct"/>
            <w:gridSpan w:val="3"/>
            <w:shd w:val="clear" w:color="000000" w:fill="C00000"/>
            <w:vAlign w:val="center"/>
            <w:hideMark/>
          </w:tcPr>
          <w:p w14:paraId="7CCCE986" w14:textId="77777777" w:rsidR="00961F17" w:rsidRPr="000C22A2" w:rsidRDefault="00961F17" w:rsidP="00961F17">
            <w:pPr>
              <w:jc w:val="center"/>
              <w:rPr>
                <w:rFonts w:ascii="Arial" w:hAnsi="Arial" w:cs="Arial"/>
                <w:b/>
                <w:bCs/>
                <w:sz w:val="22"/>
                <w:szCs w:val="22"/>
              </w:rPr>
            </w:pPr>
            <w:r w:rsidRPr="000C22A2">
              <w:rPr>
                <w:rFonts w:ascii="Arial" w:hAnsi="Arial" w:cs="Arial"/>
                <w:b/>
                <w:bCs/>
                <w:sz w:val="22"/>
                <w:szCs w:val="22"/>
              </w:rPr>
              <w:t>ESTRATEGIAS</w:t>
            </w:r>
          </w:p>
        </w:tc>
        <w:tc>
          <w:tcPr>
            <w:tcW w:w="1436" w:type="pct"/>
            <w:gridSpan w:val="2"/>
            <w:shd w:val="clear" w:color="000000" w:fill="C00000"/>
            <w:vAlign w:val="center"/>
            <w:hideMark/>
          </w:tcPr>
          <w:p w14:paraId="5C27C199" w14:textId="77777777" w:rsidR="00961F17" w:rsidRPr="000C22A2" w:rsidRDefault="00961F17" w:rsidP="00961F17">
            <w:pPr>
              <w:jc w:val="center"/>
              <w:rPr>
                <w:rFonts w:ascii="Arial" w:hAnsi="Arial" w:cs="Arial"/>
                <w:b/>
                <w:bCs/>
                <w:sz w:val="22"/>
                <w:szCs w:val="22"/>
              </w:rPr>
            </w:pPr>
            <w:r w:rsidRPr="000C22A2">
              <w:rPr>
                <w:rFonts w:ascii="Arial" w:hAnsi="Arial" w:cs="Arial"/>
                <w:b/>
                <w:bCs/>
                <w:sz w:val="22"/>
                <w:szCs w:val="22"/>
              </w:rPr>
              <w:t>OBJETIVOS ESTRATEGICOS</w:t>
            </w:r>
          </w:p>
        </w:tc>
      </w:tr>
      <w:tr w:rsidR="00961F17" w:rsidRPr="000C22A2" w14:paraId="58D11BCE" w14:textId="77777777" w:rsidTr="00B03FDB">
        <w:trPr>
          <w:trHeight w:val="3810"/>
        </w:trPr>
        <w:tc>
          <w:tcPr>
            <w:tcW w:w="1127" w:type="pct"/>
            <w:vMerge w:val="restart"/>
            <w:shd w:val="clear" w:color="auto" w:fill="auto"/>
            <w:vAlign w:val="center"/>
            <w:hideMark/>
          </w:tcPr>
          <w:p w14:paraId="7D39B3CC" w14:textId="77777777" w:rsidR="00961F17" w:rsidRPr="000C22A2" w:rsidRDefault="00961F17" w:rsidP="00961F17">
            <w:pPr>
              <w:jc w:val="center"/>
              <w:rPr>
                <w:rFonts w:ascii="Arial" w:hAnsi="Arial" w:cs="Arial"/>
                <w:sz w:val="22"/>
                <w:szCs w:val="22"/>
              </w:rPr>
            </w:pPr>
            <w:r w:rsidRPr="000C22A2">
              <w:rPr>
                <w:rFonts w:ascii="Arial" w:hAnsi="Arial" w:cs="Arial"/>
                <w:sz w:val="22"/>
                <w:szCs w:val="22"/>
              </w:rPr>
              <w:t xml:space="preserve">Somos una entidad pública del orden distrital que genera condiciones innovadoras institucionales, organizativas y culturales, en Bogotá y la región, que incentivan, facilitan y fortalecen la participación y el empoderamiento ciudadano como forma de mejorar el bienestar de los </w:t>
            </w:r>
            <w:r w:rsidRPr="000C22A2">
              <w:rPr>
                <w:rFonts w:ascii="Arial" w:hAnsi="Arial" w:cs="Arial"/>
                <w:sz w:val="22"/>
                <w:szCs w:val="22"/>
              </w:rPr>
              <w:lastRenderedPageBreak/>
              <w:t>ciudadanos y sus comunidades.</w:t>
            </w:r>
          </w:p>
        </w:tc>
        <w:tc>
          <w:tcPr>
            <w:tcW w:w="1127" w:type="pct"/>
            <w:vMerge w:val="restart"/>
            <w:shd w:val="clear" w:color="auto" w:fill="auto"/>
            <w:vAlign w:val="center"/>
            <w:hideMark/>
          </w:tcPr>
          <w:p w14:paraId="29B385D5" w14:textId="77777777" w:rsidR="00961F17" w:rsidRPr="000C22A2" w:rsidRDefault="00961F17" w:rsidP="00961F17">
            <w:pPr>
              <w:jc w:val="center"/>
              <w:rPr>
                <w:rFonts w:ascii="Arial" w:hAnsi="Arial" w:cs="Arial"/>
                <w:sz w:val="22"/>
                <w:szCs w:val="22"/>
              </w:rPr>
            </w:pPr>
            <w:r w:rsidRPr="000C22A2">
              <w:rPr>
                <w:rFonts w:ascii="Arial" w:hAnsi="Arial" w:cs="Arial"/>
                <w:sz w:val="22"/>
                <w:szCs w:val="22"/>
              </w:rPr>
              <w:lastRenderedPageBreak/>
              <w:t xml:space="preserve">En el 2030, el IDPAC será reconocido local, nacional e internacionalmente como la entidad líder en la promoción e investigación sobre la participación ciudadana en el Distrito Capital, así como en producción de técnicas y metodologías de fortalecimiento organizativo que aportan a la cultura </w:t>
            </w:r>
            <w:r w:rsidRPr="000C22A2">
              <w:rPr>
                <w:rFonts w:ascii="Arial" w:hAnsi="Arial" w:cs="Arial"/>
                <w:sz w:val="22"/>
                <w:szCs w:val="22"/>
              </w:rPr>
              <w:lastRenderedPageBreak/>
              <w:t>democrática, inclusiva, intercultural y con equidad de género y a incrementar la capacidad de incidencia de la ciudadanía en la gestión pública y el control social.</w:t>
            </w:r>
          </w:p>
        </w:tc>
        <w:tc>
          <w:tcPr>
            <w:tcW w:w="465" w:type="pct"/>
            <w:vMerge w:val="restart"/>
            <w:shd w:val="clear" w:color="auto" w:fill="auto"/>
            <w:textDirection w:val="btLr"/>
            <w:vAlign w:val="center"/>
            <w:hideMark/>
          </w:tcPr>
          <w:p w14:paraId="6722056F" w14:textId="77777777" w:rsidR="00961F17" w:rsidRPr="000C22A2" w:rsidRDefault="00961F17" w:rsidP="00961F17">
            <w:pPr>
              <w:jc w:val="center"/>
              <w:rPr>
                <w:rFonts w:ascii="Arial" w:hAnsi="Arial" w:cs="Arial"/>
                <w:sz w:val="22"/>
                <w:szCs w:val="22"/>
              </w:rPr>
            </w:pPr>
            <w:r w:rsidRPr="000C22A2">
              <w:rPr>
                <w:rFonts w:ascii="Arial" w:hAnsi="Arial" w:cs="Arial"/>
                <w:sz w:val="22"/>
                <w:szCs w:val="22"/>
              </w:rPr>
              <w:lastRenderedPageBreak/>
              <w:t>INNOVACIÓN</w:t>
            </w:r>
          </w:p>
        </w:tc>
        <w:tc>
          <w:tcPr>
            <w:tcW w:w="445" w:type="pct"/>
            <w:vMerge w:val="restart"/>
            <w:shd w:val="clear" w:color="auto" w:fill="auto"/>
            <w:textDirection w:val="btLr"/>
            <w:vAlign w:val="center"/>
            <w:hideMark/>
          </w:tcPr>
          <w:p w14:paraId="1F3750FD" w14:textId="77777777" w:rsidR="00961F17" w:rsidRPr="000C22A2" w:rsidRDefault="00961F17" w:rsidP="00961F17">
            <w:pPr>
              <w:jc w:val="center"/>
              <w:rPr>
                <w:rFonts w:ascii="Arial" w:hAnsi="Arial" w:cs="Arial"/>
                <w:sz w:val="22"/>
                <w:szCs w:val="22"/>
              </w:rPr>
            </w:pPr>
            <w:r w:rsidRPr="000C22A2">
              <w:rPr>
                <w:rFonts w:ascii="Arial" w:hAnsi="Arial" w:cs="Arial"/>
                <w:sz w:val="22"/>
                <w:szCs w:val="22"/>
              </w:rPr>
              <w:t>GESTIÓN DE CONOCIMIENTO</w:t>
            </w:r>
          </w:p>
        </w:tc>
        <w:tc>
          <w:tcPr>
            <w:tcW w:w="399" w:type="pct"/>
            <w:vMerge w:val="restart"/>
            <w:shd w:val="clear" w:color="auto" w:fill="auto"/>
            <w:textDirection w:val="btLr"/>
            <w:vAlign w:val="center"/>
            <w:hideMark/>
          </w:tcPr>
          <w:p w14:paraId="282AAF56" w14:textId="77777777" w:rsidR="00961F17" w:rsidRPr="000C22A2" w:rsidRDefault="00961F17" w:rsidP="00961F17">
            <w:pPr>
              <w:jc w:val="center"/>
              <w:rPr>
                <w:rFonts w:ascii="Arial" w:hAnsi="Arial" w:cs="Arial"/>
                <w:sz w:val="22"/>
                <w:szCs w:val="22"/>
              </w:rPr>
            </w:pPr>
            <w:r w:rsidRPr="000C22A2">
              <w:rPr>
                <w:rFonts w:ascii="Arial" w:hAnsi="Arial" w:cs="Arial"/>
                <w:sz w:val="22"/>
                <w:szCs w:val="22"/>
              </w:rPr>
              <w:t xml:space="preserve">TRANSPARENCIA </w:t>
            </w:r>
          </w:p>
        </w:tc>
        <w:tc>
          <w:tcPr>
            <w:tcW w:w="204" w:type="pct"/>
            <w:shd w:val="clear" w:color="auto" w:fill="auto"/>
            <w:vAlign w:val="center"/>
            <w:hideMark/>
          </w:tcPr>
          <w:p w14:paraId="08953D47" w14:textId="77777777" w:rsidR="00961F17" w:rsidRPr="000C22A2" w:rsidRDefault="00961F17" w:rsidP="00961F17">
            <w:pPr>
              <w:jc w:val="center"/>
              <w:rPr>
                <w:rFonts w:ascii="Arial" w:hAnsi="Arial" w:cs="Arial"/>
                <w:sz w:val="22"/>
                <w:szCs w:val="22"/>
              </w:rPr>
            </w:pPr>
            <w:r w:rsidRPr="000C22A2">
              <w:rPr>
                <w:rFonts w:ascii="Arial" w:hAnsi="Arial" w:cs="Arial"/>
                <w:sz w:val="22"/>
                <w:szCs w:val="22"/>
              </w:rPr>
              <w:t>1</w:t>
            </w:r>
          </w:p>
        </w:tc>
        <w:tc>
          <w:tcPr>
            <w:tcW w:w="1233" w:type="pct"/>
            <w:shd w:val="clear" w:color="auto" w:fill="auto"/>
            <w:vAlign w:val="center"/>
            <w:hideMark/>
          </w:tcPr>
          <w:p w14:paraId="605C87C3" w14:textId="77777777" w:rsidR="00961F17" w:rsidRPr="000C22A2" w:rsidRDefault="00961F17" w:rsidP="00961F17">
            <w:pPr>
              <w:jc w:val="both"/>
              <w:rPr>
                <w:rFonts w:ascii="Arial" w:hAnsi="Arial" w:cs="Arial"/>
                <w:sz w:val="22"/>
                <w:szCs w:val="22"/>
              </w:rPr>
            </w:pPr>
            <w:r w:rsidRPr="000C22A2">
              <w:rPr>
                <w:rFonts w:ascii="Arial" w:hAnsi="Arial" w:cs="Arial"/>
                <w:sz w:val="22"/>
                <w:szCs w:val="22"/>
              </w:rPr>
              <w:t>Promover el empoderamiento ciudadano, a través de estrategias innovadoras de fortalecimiento organizativo del tejido social, intervención territorial colaborativa y promoción de la participación ciudadana con el objeto de construir una gobernanza democrática del territorio local, distrital y regional.</w:t>
            </w:r>
          </w:p>
        </w:tc>
      </w:tr>
      <w:tr w:rsidR="00961F17" w:rsidRPr="000C22A2" w14:paraId="2B4E17AC" w14:textId="77777777" w:rsidTr="00B03FDB">
        <w:trPr>
          <w:trHeight w:val="4605"/>
        </w:trPr>
        <w:tc>
          <w:tcPr>
            <w:tcW w:w="1127" w:type="pct"/>
            <w:vMerge/>
            <w:vAlign w:val="center"/>
            <w:hideMark/>
          </w:tcPr>
          <w:p w14:paraId="6924911D" w14:textId="77777777" w:rsidR="00961F17" w:rsidRPr="000C22A2" w:rsidRDefault="00961F17" w:rsidP="00961F17">
            <w:pPr>
              <w:rPr>
                <w:rFonts w:ascii="Arial" w:eastAsia="Times New Roman" w:hAnsi="Arial" w:cs="Arial"/>
                <w:b/>
                <w:bCs/>
                <w:sz w:val="22"/>
                <w:szCs w:val="22"/>
                <w:lang w:eastAsia="es-CO"/>
              </w:rPr>
            </w:pPr>
          </w:p>
        </w:tc>
        <w:tc>
          <w:tcPr>
            <w:tcW w:w="1127" w:type="pct"/>
            <w:vMerge/>
            <w:vAlign w:val="center"/>
            <w:hideMark/>
          </w:tcPr>
          <w:p w14:paraId="3ADFF93A" w14:textId="77777777" w:rsidR="00961F17" w:rsidRPr="000C22A2" w:rsidRDefault="00961F17" w:rsidP="00961F17">
            <w:pPr>
              <w:rPr>
                <w:rFonts w:ascii="Arial" w:eastAsia="Times New Roman" w:hAnsi="Arial" w:cs="Arial"/>
                <w:b/>
                <w:bCs/>
                <w:sz w:val="22"/>
                <w:szCs w:val="22"/>
                <w:lang w:eastAsia="es-CO"/>
              </w:rPr>
            </w:pPr>
          </w:p>
        </w:tc>
        <w:tc>
          <w:tcPr>
            <w:tcW w:w="465" w:type="pct"/>
            <w:vMerge/>
            <w:vAlign w:val="center"/>
            <w:hideMark/>
          </w:tcPr>
          <w:p w14:paraId="3D68EAEE" w14:textId="77777777" w:rsidR="00961F17" w:rsidRPr="000C22A2" w:rsidRDefault="00961F17" w:rsidP="00961F17">
            <w:pPr>
              <w:rPr>
                <w:rFonts w:ascii="Arial" w:eastAsia="Times New Roman" w:hAnsi="Arial" w:cs="Arial"/>
                <w:b/>
                <w:bCs/>
                <w:sz w:val="22"/>
                <w:szCs w:val="22"/>
                <w:lang w:eastAsia="es-CO"/>
              </w:rPr>
            </w:pPr>
          </w:p>
        </w:tc>
        <w:tc>
          <w:tcPr>
            <w:tcW w:w="445" w:type="pct"/>
            <w:vMerge/>
            <w:vAlign w:val="center"/>
            <w:hideMark/>
          </w:tcPr>
          <w:p w14:paraId="7D098386" w14:textId="77777777" w:rsidR="00961F17" w:rsidRPr="000C22A2" w:rsidRDefault="00961F17" w:rsidP="00961F17">
            <w:pPr>
              <w:rPr>
                <w:rFonts w:ascii="Arial" w:eastAsia="Times New Roman" w:hAnsi="Arial" w:cs="Arial"/>
                <w:b/>
                <w:bCs/>
                <w:sz w:val="22"/>
                <w:szCs w:val="22"/>
                <w:lang w:eastAsia="es-CO"/>
              </w:rPr>
            </w:pPr>
          </w:p>
        </w:tc>
        <w:tc>
          <w:tcPr>
            <w:tcW w:w="399" w:type="pct"/>
            <w:vMerge/>
            <w:vAlign w:val="center"/>
            <w:hideMark/>
          </w:tcPr>
          <w:p w14:paraId="7107AE6D" w14:textId="77777777" w:rsidR="00961F17" w:rsidRPr="000C22A2" w:rsidRDefault="00961F17" w:rsidP="00961F17">
            <w:pPr>
              <w:rPr>
                <w:rFonts w:ascii="Arial" w:eastAsia="Times New Roman" w:hAnsi="Arial" w:cs="Arial"/>
                <w:b/>
                <w:bCs/>
                <w:sz w:val="22"/>
                <w:szCs w:val="22"/>
                <w:lang w:eastAsia="es-CO"/>
              </w:rPr>
            </w:pPr>
          </w:p>
        </w:tc>
        <w:tc>
          <w:tcPr>
            <w:tcW w:w="204" w:type="pct"/>
            <w:shd w:val="clear" w:color="auto" w:fill="auto"/>
            <w:vAlign w:val="center"/>
            <w:hideMark/>
          </w:tcPr>
          <w:p w14:paraId="4EBB8A73" w14:textId="77777777" w:rsidR="00961F17" w:rsidRPr="000C22A2" w:rsidRDefault="00961F17" w:rsidP="00961F17">
            <w:pPr>
              <w:jc w:val="center"/>
              <w:rPr>
                <w:rFonts w:ascii="Arial" w:eastAsia="Times New Roman" w:hAnsi="Arial" w:cs="Arial"/>
                <w:sz w:val="22"/>
                <w:szCs w:val="22"/>
                <w:lang w:eastAsia="es-CO"/>
              </w:rPr>
            </w:pPr>
            <w:r w:rsidRPr="000C22A2">
              <w:rPr>
                <w:rFonts w:ascii="Arial" w:eastAsia="Times New Roman" w:hAnsi="Arial" w:cs="Arial"/>
                <w:sz w:val="22"/>
                <w:szCs w:val="22"/>
                <w:lang w:eastAsia="es-CO"/>
              </w:rPr>
              <w:t>2</w:t>
            </w:r>
          </w:p>
        </w:tc>
        <w:tc>
          <w:tcPr>
            <w:tcW w:w="1233" w:type="pct"/>
            <w:shd w:val="clear" w:color="auto" w:fill="auto"/>
            <w:vAlign w:val="center"/>
            <w:hideMark/>
          </w:tcPr>
          <w:p w14:paraId="0BBB4B8D" w14:textId="77777777" w:rsidR="00961F17" w:rsidRPr="000C22A2" w:rsidRDefault="00961F17" w:rsidP="00961F17">
            <w:pPr>
              <w:jc w:val="both"/>
              <w:rPr>
                <w:rFonts w:ascii="Arial" w:hAnsi="Arial" w:cs="Arial"/>
                <w:sz w:val="22"/>
                <w:szCs w:val="22"/>
              </w:rPr>
            </w:pPr>
            <w:r w:rsidRPr="000C22A2">
              <w:rPr>
                <w:rFonts w:ascii="Arial" w:hAnsi="Arial" w:cs="Arial"/>
                <w:sz w:val="22"/>
                <w:szCs w:val="22"/>
              </w:rPr>
              <w:t>Producir conocimiento sobre la participación ciudadana, sus actores y sus formas organizativas a través de una política de gestión del conocimiento institucional que contribuya al mejoramiento del diseño, ejecución e impacto de las políticas públicas de participación en las localidades, la ciudad y la región.</w:t>
            </w:r>
          </w:p>
        </w:tc>
      </w:tr>
      <w:tr w:rsidR="00961F17" w:rsidRPr="000C22A2" w14:paraId="28F54811" w14:textId="77777777" w:rsidTr="00B03FDB">
        <w:trPr>
          <w:trHeight w:val="3855"/>
        </w:trPr>
        <w:tc>
          <w:tcPr>
            <w:tcW w:w="1127" w:type="pct"/>
            <w:vMerge/>
            <w:vAlign w:val="center"/>
            <w:hideMark/>
          </w:tcPr>
          <w:p w14:paraId="6DEEE4D8" w14:textId="77777777" w:rsidR="00961F17" w:rsidRPr="000C22A2" w:rsidRDefault="00961F17" w:rsidP="00961F17">
            <w:pPr>
              <w:rPr>
                <w:rFonts w:ascii="Arial" w:eastAsia="Times New Roman" w:hAnsi="Arial" w:cs="Arial"/>
                <w:b/>
                <w:bCs/>
                <w:sz w:val="22"/>
                <w:szCs w:val="22"/>
                <w:lang w:eastAsia="es-CO"/>
              </w:rPr>
            </w:pPr>
          </w:p>
        </w:tc>
        <w:tc>
          <w:tcPr>
            <w:tcW w:w="1127" w:type="pct"/>
            <w:vMerge/>
            <w:vAlign w:val="center"/>
            <w:hideMark/>
          </w:tcPr>
          <w:p w14:paraId="00CE17A0" w14:textId="77777777" w:rsidR="00961F17" w:rsidRPr="000C22A2" w:rsidRDefault="00961F17" w:rsidP="00961F17">
            <w:pPr>
              <w:rPr>
                <w:rFonts w:ascii="Arial" w:eastAsia="Times New Roman" w:hAnsi="Arial" w:cs="Arial"/>
                <w:b/>
                <w:bCs/>
                <w:sz w:val="22"/>
                <w:szCs w:val="22"/>
                <w:lang w:eastAsia="es-CO"/>
              </w:rPr>
            </w:pPr>
          </w:p>
        </w:tc>
        <w:tc>
          <w:tcPr>
            <w:tcW w:w="465" w:type="pct"/>
            <w:vMerge/>
            <w:vAlign w:val="center"/>
            <w:hideMark/>
          </w:tcPr>
          <w:p w14:paraId="7D6D10FD" w14:textId="77777777" w:rsidR="00961F17" w:rsidRPr="000C22A2" w:rsidRDefault="00961F17" w:rsidP="00961F17">
            <w:pPr>
              <w:rPr>
                <w:rFonts w:ascii="Arial" w:eastAsia="Times New Roman" w:hAnsi="Arial" w:cs="Arial"/>
                <w:b/>
                <w:bCs/>
                <w:sz w:val="22"/>
                <w:szCs w:val="22"/>
                <w:lang w:eastAsia="es-CO"/>
              </w:rPr>
            </w:pPr>
          </w:p>
        </w:tc>
        <w:tc>
          <w:tcPr>
            <w:tcW w:w="445" w:type="pct"/>
            <w:vMerge/>
            <w:vAlign w:val="center"/>
            <w:hideMark/>
          </w:tcPr>
          <w:p w14:paraId="5C31BF22" w14:textId="77777777" w:rsidR="00961F17" w:rsidRPr="000C22A2" w:rsidRDefault="00961F17" w:rsidP="00961F17">
            <w:pPr>
              <w:rPr>
                <w:rFonts w:ascii="Arial" w:eastAsia="Times New Roman" w:hAnsi="Arial" w:cs="Arial"/>
                <w:b/>
                <w:bCs/>
                <w:sz w:val="22"/>
                <w:szCs w:val="22"/>
                <w:lang w:eastAsia="es-CO"/>
              </w:rPr>
            </w:pPr>
          </w:p>
        </w:tc>
        <w:tc>
          <w:tcPr>
            <w:tcW w:w="399" w:type="pct"/>
            <w:vMerge/>
            <w:vAlign w:val="center"/>
            <w:hideMark/>
          </w:tcPr>
          <w:p w14:paraId="7B7E5F14" w14:textId="77777777" w:rsidR="00961F17" w:rsidRPr="000C22A2" w:rsidRDefault="00961F17" w:rsidP="00961F17">
            <w:pPr>
              <w:rPr>
                <w:rFonts w:ascii="Arial" w:eastAsia="Times New Roman" w:hAnsi="Arial" w:cs="Arial"/>
                <w:b/>
                <w:bCs/>
                <w:sz w:val="22"/>
                <w:szCs w:val="22"/>
                <w:lang w:eastAsia="es-CO"/>
              </w:rPr>
            </w:pPr>
          </w:p>
        </w:tc>
        <w:tc>
          <w:tcPr>
            <w:tcW w:w="204" w:type="pct"/>
            <w:shd w:val="clear" w:color="auto" w:fill="auto"/>
            <w:vAlign w:val="center"/>
            <w:hideMark/>
          </w:tcPr>
          <w:p w14:paraId="3A127967" w14:textId="77777777" w:rsidR="00961F17" w:rsidRPr="000C22A2" w:rsidRDefault="00961F17" w:rsidP="00961F17">
            <w:pPr>
              <w:jc w:val="center"/>
              <w:rPr>
                <w:rFonts w:ascii="Arial" w:eastAsia="Times New Roman" w:hAnsi="Arial" w:cs="Arial"/>
                <w:sz w:val="22"/>
                <w:szCs w:val="22"/>
                <w:lang w:eastAsia="es-CO"/>
              </w:rPr>
            </w:pPr>
            <w:r w:rsidRPr="000C22A2">
              <w:rPr>
                <w:rFonts w:ascii="Arial" w:eastAsia="Times New Roman" w:hAnsi="Arial" w:cs="Arial"/>
                <w:sz w:val="22"/>
                <w:szCs w:val="22"/>
                <w:lang w:eastAsia="es-CO"/>
              </w:rPr>
              <w:t>3</w:t>
            </w:r>
          </w:p>
        </w:tc>
        <w:tc>
          <w:tcPr>
            <w:tcW w:w="1233" w:type="pct"/>
            <w:shd w:val="clear" w:color="auto" w:fill="auto"/>
            <w:vAlign w:val="center"/>
            <w:hideMark/>
          </w:tcPr>
          <w:p w14:paraId="71C83710" w14:textId="77777777" w:rsidR="00961F17" w:rsidRPr="000C22A2" w:rsidRDefault="00961F17" w:rsidP="00961F17">
            <w:pPr>
              <w:jc w:val="both"/>
              <w:rPr>
                <w:rFonts w:ascii="Arial" w:hAnsi="Arial" w:cs="Arial"/>
                <w:sz w:val="22"/>
                <w:szCs w:val="22"/>
              </w:rPr>
            </w:pPr>
            <w:r w:rsidRPr="000C22A2">
              <w:rPr>
                <w:rFonts w:ascii="Arial" w:hAnsi="Arial" w:cs="Arial"/>
                <w:sz w:val="22"/>
                <w:szCs w:val="22"/>
              </w:rPr>
              <w:t>Implementar un modelo de gestión transparente mediante la aplicación de los principios y herramientas del gobierno abierto para aumentar la incidencia ciudadana en la toma de decisiones, la confianza en las instituciones y el empoderamiento ciudadano en el control social a la gestión pública.</w:t>
            </w:r>
          </w:p>
        </w:tc>
      </w:tr>
      <w:tr w:rsidR="00961F17" w:rsidRPr="000C22A2" w14:paraId="55E4971C" w14:textId="77777777" w:rsidTr="00B03FDB">
        <w:trPr>
          <w:trHeight w:val="3315"/>
        </w:trPr>
        <w:tc>
          <w:tcPr>
            <w:tcW w:w="1127" w:type="pct"/>
            <w:vMerge/>
            <w:vAlign w:val="center"/>
            <w:hideMark/>
          </w:tcPr>
          <w:p w14:paraId="64DA7357" w14:textId="77777777" w:rsidR="00961F17" w:rsidRPr="000C22A2" w:rsidRDefault="00961F17" w:rsidP="00961F17">
            <w:pPr>
              <w:rPr>
                <w:rFonts w:ascii="Arial" w:eastAsia="Times New Roman" w:hAnsi="Arial" w:cs="Arial"/>
                <w:b/>
                <w:bCs/>
                <w:sz w:val="22"/>
                <w:szCs w:val="22"/>
                <w:lang w:eastAsia="es-CO"/>
              </w:rPr>
            </w:pPr>
          </w:p>
        </w:tc>
        <w:tc>
          <w:tcPr>
            <w:tcW w:w="1127" w:type="pct"/>
            <w:vMerge/>
            <w:vAlign w:val="center"/>
            <w:hideMark/>
          </w:tcPr>
          <w:p w14:paraId="2B87AF2B" w14:textId="77777777" w:rsidR="00961F17" w:rsidRPr="000C22A2" w:rsidRDefault="00961F17" w:rsidP="00961F17">
            <w:pPr>
              <w:rPr>
                <w:rFonts w:ascii="Arial" w:eastAsia="Times New Roman" w:hAnsi="Arial" w:cs="Arial"/>
                <w:b/>
                <w:bCs/>
                <w:sz w:val="22"/>
                <w:szCs w:val="22"/>
                <w:lang w:eastAsia="es-CO"/>
              </w:rPr>
            </w:pPr>
          </w:p>
        </w:tc>
        <w:tc>
          <w:tcPr>
            <w:tcW w:w="465" w:type="pct"/>
            <w:vMerge/>
            <w:vAlign w:val="center"/>
            <w:hideMark/>
          </w:tcPr>
          <w:p w14:paraId="0F57C0F1" w14:textId="77777777" w:rsidR="00961F17" w:rsidRPr="000C22A2" w:rsidRDefault="00961F17" w:rsidP="00961F17">
            <w:pPr>
              <w:rPr>
                <w:rFonts w:ascii="Arial" w:eastAsia="Times New Roman" w:hAnsi="Arial" w:cs="Arial"/>
                <w:b/>
                <w:bCs/>
                <w:sz w:val="22"/>
                <w:szCs w:val="22"/>
                <w:lang w:eastAsia="es-CO"/>
              </w:rPr>
            </w:pPr>
          </w:p>
        </w:tc>
        <w:tc>
          <w:tcPr>
            <w:tcW w:w="445" w:type="pct"/>
            <w:vMerge/>
            <w:vAlign w:val="center"/>
            <w:hideMark/>
          </w:tcPr>
          <w:p w14:paraId="3491997F" w14:textId="77777777" w:rsidR="00961F17" w:rsidRPr="000C22A2" w:rsidRDefault="00961F17" w:rsidP="00961F17">
            <w:pPr>
              <w:rPr>
                <w:rFonts w:ascii="Arial" w:eastAsia="Times New Roman" w:hAnsi="Arial" w:cs="Arial"/>
                <w:b/>
                <w:bCs/>
                <w:sz w:val="22"/>
                <w:szCs w:val="22"/>
                <w:lang w:eastAsia="es-CO"/>
              </w:rPr>
            </w:pPr>
          </w:p>
        </w:tc>
        <w:tc>
          <w:tcPr>
            <w:tcW w:w="399" w:type="pct"/>
            <w:vMerge/>
            <w:vAlign w:val="center"/>
            <w:hideMark/>
          </w:tcPr>
          <w:p w14:paraId="50BA5C9A" w14:textId="77777777" w:rsidR="00961F17" w:rsidRPr="000C22A2" w:rsidRDefault="00961F17" w:rsidP="00961F17">
            <w:pPr>
              <w:rPr>
                <w:rFonts w:ascii="Arial" w:eastAsia="Times New Roman" w:hAnsi="Arial" w:cs="Arial"/>
                <w:b/>
                <w:bCs/>
                <w:sz w:val="22"/>
                <w:szCs w:val="22"/>
                <w:lang w:eastAsia="es-CO"/>
              </w:rPr>
            </w:pPr>
          </w:p>
        </w:tc>
        <w:tc>
          <w:tcPr>
            <w:tcW w:w="204" w:type="pct"/>
            <w:shd w:val="clear" w:color="auto" w:fill="auto"/>
            <w:vAlign w:val="center"/>
            <w:hideMark/>
          </w:tcPr>
          <w:p w14:paraId="187F5405" w14:textId="77777777" w:rsidR="00961F17" w:rsidRPr="000C22A2" w:rsidRDefault="00961F17" w:rsidP="00961F17">
            <w:pPr>
              <w:jc w:val="center"/>
              <w:rPr>
                <w:rFonts w:ascii="Arial" w:eastAsia="Times New Roman" w:hAnsi="Arial" w:cs="Arial"/>
                <w:sz w:val="22"/>
                <w:szCs w:val="22"/>
                <w:lang w:eastAsia="es-CO"/>
              </w:rPr>
            </w:pPr>
            <w:r w:rsidRPr="000C22A2">
              <w:rPr>
                <w:rFonts w:ascii="Arial" w:eastAsia="Times New Roman" w:hAnsi="Arial" w:cs="Arial"/>
                <w:sz w:val="22"/>
                <w:szCs w:val="22"/>
                <w:lang w:eastAsia="es-CO"/>
              </w:rPr>
              <w:t>4</w:t>
            </w:r>
          </w:p>
        </w:tc>
        <w:tc>
          <w:tcPr>
            <w:tcW w:w="1233" w:type="pct"/>
            <w:shd w:val="clear" w:color="auto" w:fill="auto"/>
            <w:vAlign w:val="center"/>
            <w:hideMark/>
          </w:tcPr>
          <w:p w14:paraId="67C6EFA6" w14:textId="77777777" w:rsidR="00961F17" w:rsidRPr="000C22A2" w:rsidRDefault="00961F17" w:rsidP="00961F17">
            <w:pPr>
              <w:jc w:val="both"/>
              <w:rPr>
                <w:rFonts w:ascii="Arial" w:hAnsi="Arial" w:cs="Arial"/>
                <w:sz w:val="22"/>
                <w:szCs w:val="22"/>
              </w:rPr>
            </w:pPr>
            <w:r w:rsidRPr="000C22A2">
              <w:rPr>
                <w:rFonts w:ascii="Arial" w:hAnsi="Arial" w:cs="Arial"/>
                <w:sz w:val="22"/>
                <w:szCs w:val="22"/>
              </w:rPr>
              <w:t>Fortalecer la capacidad institucional, potenciando el desarrollo del talento humano, promoviendo procesos de innovación en la gestión y el uso de nuevas tecnologías para dar respuesta eficiente, efectiva y eficaz a las demandas sociales de participación.</w:t>
            </w:r>
          </w:p>
        </w:tc>
      </w:tr>
    </w:tbl>
    <w:p w14:paraId="17A6DE0C" w14:textId="77777777" w:rsidR="00DB01FC" w:rsidRPr="000C22A2" w:rsidRDefault="00DB01FC" w:rsidP="00DB01FC">
      <w:pPr>
        <w:jc w:val="center"/>
        <w:rPr>
          <w:rFonts w:ascii="Arial" w:hAnsi="Arial" w:cs="Arial"/>
          <w:sz w:val="22"/>
          <w:szCs w:val="22"/>
        </w:rPr>
      </w:pPr>
      <w:r w:rsidRPr="000C22A2">
        <w:rPr>
          <w:rFonts w:ascii="Arial" w:hAnsi="Arial" w:cs="Arial"/>
          <w:b/>
          <w:bCs/>
          <w:sz w:val="22"/>
          <w:szCs w:val="22"/>
        </w:rPr>
        <w:t>Fuente.</w:t>
      </w:r>
      <w:r w:rsidRPr="000C22A2">
        <w:rPr>
          <w:rFonts w:ascii="Arial" w:hAnsi="Arial" w:cs="Arial"/>
          <w:sz w:val="22"/>
          <w:szCs w:val="22"/>
        </w:rPr>
        <w:t xml:space="preserve"> Oficina Asesora de Planeación</w:t>
      </w:r>
    </w:p>
    <w:p w14:paraId="37BFA4AF" w14:textId="641050D2" w:rsidR="00AC48EB" w:rsidRPr="000C22A2" w:rsidRDefault="007E2182" w:rsidP="00BA2158">
      <w:pPr>
        <w:jc w:val="both"/>
        <w:rPr>
          <w:rFonts w:ascii="Arial" w:hAnsi="Arial" w:cs="Arial"/>
          <w:sz w:val="22"/>
          <w:szCs w:val="22"/>
        </w:rPr>
      </w:pPr>
      <w:r w:rsidRPr="000C22A2">
        <w:rPr>
          <w:rFonts w:ascii="Arial" w:hAnsi="Arial" w:cs="Arial"/>
          <w:sz w:val="22"/>
          <w:szCs w:val="22"/>
        </w:rPr>
        <w:t xml:space="preserve"> </w:t>
      </w:r>
    </w:p>
    <w:p w14:paraId="4BC10DEA" w14:textId="77777777" w:rsidR="009670AA" w:rsidRPr="000C22A2" w:rsidRDefault="009670AA">
      <w:pPr>
        <w:rPr>
          <w:rFonts w:ascii="Arial" w:eastAsiaTheme="majorEastAsia" w:hAnsi="Arial" w:cs="Arial"/>
          <w:b/>
          <w:bCs/>
          <w:sz w:val="22"/>
          <w:szCs w:val="22"/>
        </w:rPr>
      </w:pPr>
      <w:r w:rsidRPr="000C22A2">
        <w:rPr>
          <w:rFonts w:ascii="Arial" w:hAnsi="Arial" w:cs="Arial"/>
          <w:b/>
          <w:bCs/>
          <w:sz w:val="22"/>
          <w:szCs w:val="22"/>
        </w:rPr>
        <w:br w:type="page"/>
      </w:r>
    </w:p>
    <w:p w14:paraId="6440AF28" w14:textId="4C03E04F" w:rsidR="005907B5" w:rsidRPr="00145649" w:rsidRDefault="005907B5" w:rsidP="0013092D">
      <w:pPr>
        <w:pStyle w:val="Ttulo1"/>
        <w:numPr>
          <w:ilvl w:val="0"/>
          <w:numId w:val="21"/>
        </w:numPr>
        <w:spacing w:before="0"/>
        <w:rPr>
          <w:rFonts w:ascii="Arial" w:hAnsi="Arial" w:cs="Arial"/>
          <w:b/>
          <w:bCs/>
          <w:color w:val="C00000"/>
          <w:sz w:val="22"/>
          <w:szCs w:val="22"/>
        </w:rPr>
      </w:pPr>
      <w:bookmarkStart w:id="29" w:name="_Toc122568159"/>
      <w:r w:rsidRPr="00145649">
        <w:rPr>
          <w:rFonts w:ascii="Arial" w:hAnsi="Arial" w:cs="Arial"/>
          <w:b/>
          <w:bCs/>
          <w:color w:val="C00000"/>
          <w:sz w:val="22"/>
          <w:szCs w:val="22"/>
        </w:rPr>
        <w:lastRenderedPageBreak/>
        <w:t>DIAGNÓSTICO DEL ENTORNO</w:t>
      </w:r>
      <w:bookmarkEnd w:id="29"/>
    </w:p>
    <w:p w14:paraId="45EDF121" w14:textId="77777777" w:rsidR="00DB01FC" w:rsidRPr="000C22A2" w:rsidRDefault="00DB01FC" w:rsidP="00DB01FC">
      <w:pPr>
        <w:rPr>
          <w:rFonts w:ascii="Arial" w:hAnsi="Arial" w:cs="Arial"/>
          <w:sz w:val="22"/>
          <w:szCs w:val="22"/>
        </w:rPr>
      </w:pPr>
    </w:p>
    <w:p w14:paraId="1CA5D90E" w14:textId="357F557B" w:rsidR="00967EF2" w:rsidRPr="000C22A2" w:rsidRDefault="00BB470C" w:rsidP="0013092D">
      <w:pPr>
        <w:pStyle w:val="Ttulo2"/>
        <w:numPr>
          <w:ilvl w:val="1"/>
          <w:numId w:val="21"/>
        </w:numPr>
        <w:rPr>
          <w:rFonts w:ascii="Arial" w:hAnsi="Arial" w:cs="Arial"/>
          <w:b/>
          <w:bCs/>
          <w:color w:val="auto"/>
          <w:sz w:val="22"/>
          <w:szCs w:val="22"/>
        </w:rPr>
      </w:pPr>
      <w:bookmarkStart w:id="30" w:name="_Toc122568160"/>
      <w:r w:rsidRPr="000C22A2">
        <w:rPr>
          <w:rFonts w:ascii="Arial" w:hAnsi="Arial" w:cs="Arial"/>
          <w:b/>
          <w:bCs/>
          <w:color w:val="auto"/>
          <w:sz w:val="22"/>
          <w:szCs w:val="22"/>
        </w:rPr>
        <w:t>ANÁLISIS DEL ENTORNO INTERNO</w:t>
      </w:r>
      <w:bookmarkEnd w:id="30"/>
      <w:r w:rsidRPr="000C22A2">
        <w:rPr>
          <w:rFonts w:ascii="Arial" w:hAnsi="Arial" w:cs="Arial"/>
          <w:b/>
          <w:bCs/>
          <w:color w:val="auto"/>
          <w:sz w:val="22"/>
          <w:szCs w:val="22"/>
        </w:rPr>
        <w:t xml:space="preserve"> </w:t>
      </w:r>
    </w:p>
    <w:p w14:paraId="5C20069C" w14:textId="4BA93786" w:rsidR="00F80F6C" w:rsidRPr="000C22A2" w:rsidRDefault="00F80F6C" w:rsidP="00BA2158">
      <w:pPr>
        <w:jc w:val="both"/>
        <w:rPr>
          <w:rFonts w:ascii="Arial" w:hAnsi="Arial" w:cs="Arial"/>
          <w:b/>
          <w:bCs/>
          <w:sz w:val="22"/>
          <w:szCs w:val="22"/>
        </w:rPr>
      </w:pPr>
    </w:p>
    <w:p w14:paraId="012D8DE5" w14:textId="12A7E6D6" w:rsidR="00DF5CDA" w:rsidRPr="00DA087E" w:rsidRDefault="00BA2509" w:rsidP="00E053FC">
      <w:pPr>
        <w:jc w:val="both"/>
        <w:rPr>
          <w:rFonts w:ascii="Arial" w:hAnsi="Arial" w:cs="Arial"/>
          <w:sz w:val="22"/>
          <w:szCs w:val="22"/>
        </w:rPr>
      </w:pPr>
      <w:r w:rsidRPr="00DA087E">
        <w:rPr>
          <w:rFonts w:ascii="Arial" w:hAnsi="Arial" w:cs="Arial"/>
          <w:sz w:val="22"/>
          <w:szCs w:val="22"/>
        </w:rPr>
        <w:t xml:space="preserve">El análisis del entorno interno </w:t>
      </w:r>
      <w:r w:rsidR="006F03A6" w:rsidRPr="00DA087E">
        <w:rPr>
          <w:rFonts w:ascii="Arial" w:hAnsi="Arial" w:cs="Arial"/>
          <w:sz w:val="22"/>
          <w:szCs w:val="22"/>
        </w:rPr>
        <w:t>se hizo con base en</w:t>
      </w:r>
      <w:r w:rsidRPr="00DA087E">
        <w:rPr>
          <w:rFonts w:ascii="Arial" w:hAnsi="Arial" w:cs="Arial"/>
          <w:sz w:val="22"/>
          <w:szCs w:val="22"/>
        </w:rPr>
        <w:t xml:space="preserve"> </w:t>
      </w:r>
      <w:r w:rsidR="004039EA" w:rsidRPr="00DA087E">
        <w:rPr>
          <w:rFonts w:ascii="Arial" w:hAnsi="Arial" w:cs="Arial"/>
          <w:sz w:val="22"/>
          <w:szCs w:val="22"/>
        </w:rPr>
        <w:t>los recursos y</w:t>
      </w:r>
      <w:r w:rsidRPr="00DA087E">
        <w:rPr>
          <w:rFonts w:ascii="Arial" w:hAnsi="Arial" w:cs="Arial"/>
          <w:sz w:val="22"/>
          <w:szCs w:val="22"/>
        </w:rPr>
        <w:t xml:space="preserve"> capacidades internas institucionales en materia </w:t>
      </w:r>
      <w:r w:rsidR="00D60A3A" w:rsidRPr="00DA087E">
        <w:rPr>
          <w:rFonts w:ascii="Arial" w:hAnsi="Arial" w:cs="Arial"/>
          <w:sz w:val="22"/>
          <w:szCs w:val="22"/>
        </w:rPr>
        <w:t xml:space="preserve">física, </w:t>
      </w:r>
      <w:r w:rsidRPr="00DA087E">
        <w:rPr>
          <w:rFonts w:ascii="Arial" w:hAnsi="Arial" w:cs="Arial"/>
          <w:sz w:val="22"/>
          <w:szCs w:val="22"/>
        </w:rPr>
        <w:t xml:space="preserve">financiera, </w:t>
      </w:r>
      <w:r w:rsidR="0096205E" w:rsidRPr="00DA087E">
        <w:rPr>
          <w:rFonts w:ascii="Arial" w:hAnsi="Arial" w:cs="Arial"/>
          <w:sz w:val="22"/>
          <w:szCs w:val="22"/>
        </w:rPr>
        <w:t>human</w:t>
      </w:r>
      <w:r w:rsidR="00DF2200" w:rsidRPr="00DA087E">
        <w:rPr>
          <w:rFonts w:ascii="Arial" w:hAnsi="Arial" w:cs="Arial"/>
          <w:sz w:val="22"/>
          <w:szCs w:val="22"/>
        </w:rPr>
        <w:t>a</w:t>
      </w:r>
      <w:r w:rsidR="00386B11" w:rsidRPr="00DA087E">
        <w:rPr>
          <w:rFonts w:ascii="Arial" w:hAnsi="Arial" w:cs="Arial"/>
          <w:sz w:val="22"/>
          <w:szCs w:val="22"/>
        </w:rPr>
        <w:t xml:space="preserve">, </w:t>
      </w:r>
      <w:r w:rsidR="00DF2200" w:rsidRPr="00DA087E">
        <w:rPr>
          <w:rFonts w:ascii="Arial" w:hAnsi="Arial" w:cs="Arial"/>
          <w:sz w:val="22"/>
          <w:szCs w:val="22"/>
        </w:rPr>
        <w:t>y organizativ</w:t>
      </w:r>
      <w:r w:rsidR="002A6483" w:rsidRPr="00DA087E">
        <w:rPr>
          <w:rFonts w:ascii="Arial" w:hAnsi="Arial" w:cs="Arial"/>
          <w:sz w:val="22"/>
          <w:szCs w:val="22"/>
        </w:rPr>
        <w:t>a</w:t>
      </w:r>
      <w:r w:rsidRPr="00DA087E">
        <w:rPr>
          <w:rFonts w:ascii="Arial" w:hAnsi="Arial" w:cs="Arial"/>
          <w:sz w:val="22"/>
          <w:szCs w:val="22"/>
        </w:rPr>
        <w:t xml:space="preserve">. </w:t>
      </w:r>
      <w:r w:rsidR="004E4369" w:rsidRPr="00DA087E">
        <w:rPr>
          <w:rFonts w:ascii="Arial" w:hAnsi="Arial" w:cs="Arial"/>
          <w:sz w:val="22"/>
          <w:szCs w:val="22"/>
        </w:rPr>
        <w:t>Para ello fue necesario retomar e</w:t>
      </w:r>
      <w:r w:rsidR="006F03A6" w:rsidRPr="00DA087E">
        <w:rPr>
          <w:rFonts w:ascii="Arial" w:hAnsi="Arial" w:cs="Arial"/>
          <w:sz w:val="22"/>
          <w:szCs w:val="22"/>
        </w:rPr>
        <w:t xml:space="preserve">l análisis </w:t>
      </w:r>
      <w:r w:rsidRPr="00DA087E">
        <w:rPr>
          <w:rFonts w:ascii="Arial" w:hAnsi="Arial" w:cs="Arial"/>
          <w:sz w:val="22"/>
          <w:szCs w:val="22"/>
        </w:rPr>
        <w:t>DOFA</w:t>
      </w:r>
      <w:r w:rsidR="004C0E6B" w:rsidRPr="00DA087E">
        <w:rPr>
          <w:rFonts w:ascii="Arial" w:hAnsi="Arial" w:cs="Arial"/>
          <w:sz w:val="22"/>
          <w:szCs w:val="22"/>
        </w:rPr>
        <w:t xml:space="preserve"> </w:t>
      </w:r>
      <w:r w:rsidR="006F03A6" w:rsidRPr="00DA087E">
        <w:rPr>
          <w:rFonts w:ascii="Arial" w:hAnsi="Arial" w:cs="Arial"/>
          <w:sz w:val="22"/>
          <w:szCs w:val="22"/>
        </w:rPr>
        <w:t>en cuanto a las fortalezas y debilidades</w:t>
      </w:r>
      <w:r w:rsidR="004C0E6B" w:rsidRPr="00DA087E">
        <w:rPr>
          <w:rFonts w:ascii="Arial" w:hAnsi="Arial" w:cs="Arial"/>
          <w:sz w:val="22"/>
          <w:szCs w:val="22"/>
        </w:rPr>
        <w:t xml:space="preserve">, </w:t>
      </w:r>
      <w:r w:rsidR="00DF2200" w:rsidRPr="00DA087E">
        <w:rPr>
          <w:rFonts w:ascii="Arial" w:hAnsi="Arial" w:cs="Arial"/>
          <w:sz w:val="22"/>
          <w:szCs w:val="22"/>
        </w:rPr>
        <w:t xml:space="preserve">para posteriormente </w:t>
      </w:r>
      <w:r w:rsidR="00B91CAE" w:rsidRPr="00DA087E">
        <w:rPr>
          <w:rFonts w:ascii="Arial" w:hAnsi="Arial" w:cs="Arial"/>
          <w:sz w:val="22"/>
          <w:szCs w:val="22"/>
        </w:rPr>
        <w:t>revis</w:t>
      </w:r>
      <w:r w:rsidR="00DF2200" w:rsidRPr="00DA087E">
        <w:rPr>
          <w:rFonts w:ascii="Arial" w:hAnsi="Arial" w:cs="Arial"/>
          <w:sz w:val="22"/>
          <w:szCs w:val="22"/>
        </w:rPr>
        <w:t xml:space="preserve">ar cada </w:t>
      </w:r>
      <w:r w:rsidR="006962C1" w:rsidRPr="00DA087E">
        <w:rPr>
          <w:rFonts w:ascii="Arial" w:hAnsi="Arial" w:cs="Arial"/>
          <w:sz w:val="22"/>
          <w:szCs w:val="22"/>
        </w:rPr>
        <w:t>punto</w:t>
      </w:r>
      <w:r w:rsidR="00DF2200" w:rsidRPr="00DA087E">
        <w:rPr>
          <w:rFonts w:ascii="Arial" w:hAnsi="Arial" w:cs="Arial"/>
          <w:sz w:val="22"/>
          <w:szCs w:val="22"/>
        </w:rPr>
        <w:t xml:space="preserve"> con</w:t>
      </w:r>
      <w:r w:rsidR="006962C1" w:rsidRPr="00DA087E">
        <w:rPr>
          <w:rFonts w:ascii="Arial" w:hAnsi="Arial" w:cs="Arial"/>
          <w:sz w:val="22"/>
          <w:szCs w:val="22"/>
        </w:rPr>
        <w:t xml:space="preserve"> la herramienta </w:t>
      </w:r>
      <w:r w:rsidR="00B91CAE" w:rsidRPr="00DA087E">
        <w:rPr>
          <w:rFonts w:ascii="Arial" w:hAnsi="Arial" w:cs="Arial"/>
          <w:sz w:val="22"/>
          <w:szCs w:val="22"/>
        </w:rPr>
        <w:t xml:space="preserve">de análisis de capacidades </w:t>
      </w:r>
      <w:r w:rsidR="006962C1" w:rsidRPr="00DA087E">
        <w:rPr>
          <w:rFonts w:ascii="Arial" w:hAnsi="Arial" w:cs="Arial"/>
          <w:i/>
          <w:iCs/>
          <w:sz w:val="22"/>
          <w:szCs w:val="22"/>
        </w:rPr>
        <w:t>VRIO</w:t>
      </w:r>
      <w:r w:rsidR="00B9594C" w:rsidRPr="00DA087E">
        <w:rPr>
          <w:rStyle w:val="Refdenotaalpie"/>
          <w:rFonts w:ascii="Arial" w:hAnsi="Arial" w:cs="Arial"/>
          <w:sz w:val="22"/>
          <w:szCs w:val="22"/>
        </w:rPr>
        <w:footnoteReference w:id="3"/>
      </w:r>
      <w:r w:rsidR="004B15F8" w:rsidRPr="00DA087E">
        <w:rPr>
          <w:rFonts w:ascii="Arial" w:hAnsi="Arial" w:cs="Arial"/>
          <w:sz w:val="22"/>
          <w:szCs w:val="22"/>
        </w:rPr>
        <w:t xml:space="preserve"> la </w:t>
      </w:r>
      <w:r w:rsidR="00781B73" w:rsidRPr="00DA087E">
        <w:rPr>
          <w:rFonts w:ascii="Arial" w:hAnsi="Arial" w:cs="Arial"/>
          <w:sz w:val="22"/>
          <w:szCs w:val="22"/>
        </w:rPr>
        <w:t>cual “</w:t>
      </w:r>
      <w:r w:rsidR="00E053FC" w:rsidRPr="00DA087E">
        <w:rPr>
          <w:rFonts w:ascii="Arial" w:hAnsi="Arial" w:cs="Arial"/>
          <w:sz w:val="22"/>
          <w:szCs w:val="22"/>
        </w:rPr>
        <w:t>Se trata de una herramienta para poder determinar el potencial –en términos de ventajas competitivas– de los recursos y las capacidades de las organizaciones. Los recursos y las capacidades que pasan el filtro VRIO (Valioso, Raro, Inimitable y aprovechables por la Organización) pueden ser útiles para el desarrollo de una ventaja competitiva.”</w:t>
      </w:r>
      <w:r w:rsidR="009278E3" w:rsidRPr="00DA087E">
        <w:rPr>
          <w:rFonts w:ascii="Arial" w:hAnsi="Arial" w:cs="Arial"/>
          <w:sz w:val="22"/>
          <w:szCs w:val="22"/>
        </w:rPr>
        <w:t xml:space="preserve"> </w:t>
      </w:r>
      <w:r w:rsidR="00336F45" w:rsidRPr="00DA087E">
        <w:rPr>
          <w:rFonts w:ascii="Arial" w:hAnsi="Arial" w:cs="Arial"/>
          <w:sz w:val="22"/>
          <w:szCs w:val="22"/>
        </w:rPr>
        <w:t>(</w:t>
      </w:r>
      <w:r w:rsidR="009278E3" w:rsidRPr="00DA087E">
        <w:rPr>
          <w:rFonts w:ascii="Arial" w:hAnsi="Arial" w:cs="Arial"/>
          <w:sz w:val="22"/>
          <w:szCs w:val="22"/>
        </w:rPr>
        <w:t>García</w:t>
      </w:r>
      <w:r w:rsidR="0088519E" w:rsidRPr="00DA087E">
        <w:rPr>
          <w:rFonts w:ascii="Arial" w:hAnsi="Arial" w:cs="Arial"/>
          <w:sz w:val="22"/>
          <w:szCs w:val="22"/>
        </w:rPr>
        <w:t xml:space="preserve">, </w:t>
      </w:r>
      <w:r w:rsidR="00372D6D" w:rsidRPr="00DA087E">
        <w:rPr>
          <w:rFonts w:ascii="Arial" w:hAnsi="Arial" w:cs="Arial"/>
          <w:sz w:val="22"/>
          <w:szCs w:val="22"/>
        </w:rPr>
        <w:t>2010</w:t>
      </w:r>
      <w:r w:rsidR="00336F45" w:rsidRPr="00DA087E">
        <w:rPr>
          <w:rFonts w:ascii="Arial" w:hAnsi="Arial" w:cs="Arial"/>
          <w:sz w:val="22"/>
          <w:szCs w:val="22"/>
        </w:rPr>
        <w:t>)</w:t>
      </w:r>
      <w:r w:rsidR="006962C1" w:rsidRPr="00DA087E">
        <w:rPr>
          <w:rFonts w:ascii="Arial" w:hAnsi="Arial" w:cs="Arial"/>
          <w:sz w:val="22"/>
          <w:szCs w:val="22"/>
        </w:rPr>
        <w:t>.</w:t>
      </w:r>
      <w:r w:rsidR="003D31AE" w:rsidRPr="00DA087E">
        <w:rPr>
          <w:rFonts w:ascii="Arial" w:hAnsi="Arial" w:cs="Arial"/>
          <w:sz w:val="22"/>
          <w:szCs w:val="22"/>
        </w:rPr>
        <w:t xml:space="preserve"> </w:t>
      </w:r>
      <w:r w:rsidR="00AF7449" w:rsidRPr="00DA087E">
        <w:rPr>
          <w:rFonts w:ascii="Arial" w:hAnsi="Arial" w:cs="Arial"/>
          <w:sz w:val="22"/>
          <w:szCs w:val="22"/>
        </w:rPr>
        <w:t xml:space="preserve"> </w:t>
      </w:r>
    </w:p>
    <w:p w14:paraId="0DBEF43B" w14:textId="77777777" w:rsidR="00700673" w:rsidRPr="000C22A2" w:rsidRDefault="00700673" w:rsidP="00BA2158">
      <w:pPr>
        <w:jc w:val="both"/>
        <w:rPr>
          <w:rFonts w:ascii="Arial" w:hAnsi="Arial" w:cs="Arial"/>
          <w:sz w:val="22"/>
          <w:szCs w:val="22"/>
        </w:rPr>
      </w:pPr>
    </w:p>
    <w:p w14:paraId="524A99DA" w14:textId="084373FA" w:rsidR="004E4369" w:rsidRPr="000C22A2" w:rsidRDefault="00937562" w:rsidP="0013092D">
      <w:pPr>
        <w:pStyle w:val="Ttulo3"/>
        <w:numPr>
          <w:ilvl w:val="2"/>
          <w:numId w:val="21"/>
        </w:numPr>
        <w:rPr>
          <w:rFonts w:ascii="Arial" w:eastAsiaTheme="minorHAnsi" w:hAnsi="Arial" w:cs="Arial"/>
          <w:b/>
          <w:bCs/>
          <w:color w:val="auto"/>
          <w:sz w:val="22"/>
          <w:szCs w:val="22"/>
        </w:rPr>
      </w:pPr>
      <w:bookmarkStart w:id="31" w:name="_Toc122568161"/>
      <w:r w:rsidRPr="000C22A2">
        <w:rPr>
          <w:rFonts w:ascii="Arial" w:eastAsiaTheme="minorHAnsi" w:hAnsi="Arial" w:cs="Arial"/>
          <w:b/>
          <w:bCs/>
          <w:color w:val="auto"/>
          <w:sz w:val="22"/>
          <w:szCs w:val="22"/>
        </w:rPr>
        <w:t>ANÁLISIS DE FORTALEZA Y DEBILIDADES</w:t>
      </w:r>
      <w:bookmarkEnd w:id="31"/>
    </w:p>
    <w:p w14:paraId="5160EDCB" w14:textId="77777777" w:rsidR="00EF16D7" w:rsidRPr="000C22A2" w:rsidRDefault="00EF16D7" w:rsidP="00BA2158">
      <w:pPr>
        <w:jc w:val="both"/>
        <w:rPr>
          <w:rFonts w:ascii="Arial" w:hAnsi="Arial" w:cs="Arial"/>
          <w:b/>
          <w:bCs/>
          <w:sz w:val="22"/>
          <w:szCs w:val="22"/>
        </w:rPr>
      </w:pPr>
    </w:p>
    <w:p w14:paraId="7FDEDA50" w14:textId="0D0E2F14" w:rsidR="00BA2158" w:rsidRPr="00DA087E" w:rsidRDefault="004E4369" w:rsidP="00BA2158">
      <w:pPr>
        <w:jc w:val="both"/>
        <w:rPr>
          <w:rFonts w:ascii="Arial" w:hAnsi="Arial" w:cs="Arial"/>
          <w:sz w:val="22"/>
          <w:szCs w:val="22"/>
        </w:rPr>
      </w:pPr>
      <w:r w:rsidRPr="00DA087E">
        <w:rPr>
          <w:rFonts w:ascii="Arial" w:hAnsi="Arial" w:cs="Arial"/>
          <w:sz w:val="22"/>
          <w:szCs w:val="22"/>
        </w:rPr>
        <w:t>D</w:t>
      </w:r>
      <w:r w:rsidR="00183234" w:rsidRPr="00DA087E">
        <w:rPr>
          <w:rFonts w:ascii="Arial" w:hAnsi="Arial" w:cs="Arial"/>
          <w:sz w:val="22"/>
          <w:szCs w:val="22"/>
        </w:rPr>
        <w:t xml:space="preserve">el </w:t>
      </w:r>
      <w:r w:rsidRPr="00DA087E">
        <w:rPr>
          <w:rFonts w:ascii="Arial" w:hAnsi="Arial" w:cs="Arial"/>
          <w:sz w:val="22"/>
          <w:szCs w:val="22"/>
        </w:rPr>
        <w:t xml:space="preserve">análisis </w:t>
      </w:r>
      <w:r w:rsidR="00EE6DC4" w:rsidRPr="00DA087E">
        <w:rPr>
          <w:rFonts w:ascii="Arial" w:hAnsi="Arial" w:cs="Arial"/>
          <w:sz w:val="22"/>
          <w:szCs w:val="22"/>
        </w:rPr>
        <w:t>DOFA</w:t>
      </w:r>
      <w:r w:rsidR="0032135F" w:rsidRPr="00DA087E">
        <w:rPr>
          <w:rFonts w:ascii="Arial" w:hAnsi="Arial" w:cs="Arial"/>
          <w:sz w:val="22"/>
          <w:szCs w:val="22"/>
        </w:rPr>
        <w:t xml:space="preserve"> </w:t>
      </w:r>
      <w:r w:rsidR="00BA2158" w:rsidRPr="00DA087E">
        <w:rPr>
          <w:rFonts w:ascii="Arial" w:hAnsi="Arial" w:cs="Arial"/>
          <w:sz w:val="22"/>
          <w:szCs w:val="22"/>
        </w:rPr>
        <w:t xml:space="preserve">se puede </w:t>
      </w:r>
      <w:r w:rsidRPr="00DA087E">
        <w:rPr>
          <w:rFonts w:ascii="Arial" w:hAnsi="Arial" w:cs="Arial"/>
          <w:sz w:val="22"/>
          <w:szCs w:val="22"/>
        </w:rPr>
        <w:t>concluir</w:t>
      </w:r>
      <w:r w:rsidR="00BA2158" w:rsidRPr="00DA087E">
        <w:rPr>
          <w:rFonts w:ascii="Arial" w:hAnsi="Arial" w:cs="Arial"/>
          <w:sz w:val="22"/>
          <w:szCs w:val="22"/>
        </w:rPr>
        <w:t xml:space="preserve"> </w:t>
      </w:r>
      <w:r w:rsidR="00D051E9" w:rsidRPr="00DA087E">
        <w:rPr>
          <w:rFonts w:ascii="Arial" w:hAnsi="Arial" w:cs="Arial"/>
          <w:sz w:val="22"/>
          <w:szCs w:val="22"/>
        </w:rPr>
        <w:t>en término</w:t>
      </w:r>
      <w:r w:rsidRPr="00DA087E">
        <w:rPr>
          <w:rFonts w:ascii="Arial" w:hAnsi="Arial" w:cs="Arial"/>
          <w:sz w:val="22"/>
          <w:szCs w:val="22"/>
        </w:rPr>
        <w:t>s</w:t>
      </w:r>
      <w:r w:rsidR="00D051E9" w:rsidRPr="00DA087E">
        <w:rPr>
          <w:rFonts w:ascii="Arial" w:hAnsi="Arial" w:cs="Arial"/>
          <w:sz w:val="22"/>
          <w:szCs w:val="22"/>
        </w:rPr>
        <w:t xml:space="preserve"> de </w:t>
      </w:r>
      <w:r w:rsidR="00AF17FE" w:rsidRPr="00DA087E">
        <w:rPr>
          <w:rFonts w:ascii="Arial" w:hAnsi="Arial" w:cs="Arial"/>
          <w:sz w:val="22"/>
          <w:szCs w:val="22"/>
        </w:rPr>
        <w:t>F</w:t>
      </w:r>
      <w:r w:rsidR="00D051E9" w:rsidRPr="00DA087E">
        <w:rPr>
          <w:rFonts w:ascii="Arial" w:hAnsi="Arial" w:cs="Arial"/>
          <w:sz w:val="22"/>
          <w:szCs w:val="22"/>
        </w:rPr>
        <w:t>ortalezas</w:t>
      </w:r>
      <w:r w:rsidR="00AA2481" w:rsidRPr="00DA087E">
        <w:rPr>
          <w:rFonts w:ascii="Arial" w:hAnsi="Arial" w:cs="Arial"/>
          <w:sz w:val="22"/>
          <w:szCs w:val="22"/>
        </w:rPr>
        <w:t>,</w:t>
      </w:r>
      <w:r w:rsidR="00D051E9" w:rsidRPr="00DA087E">
        <w:rPr>
          <w:rFonts w:ascii="Arial" w:hAnsi="Arial" w:cs="Arial"/>
          <w:sz w:val="22"/>
          <w:szCs w:val="22"/>
        </w:rPr>
        <w:t xml:space="preserve"> </w:t>
      </w:r>
      <w:r w:rsidR="00BA2158" w:rsidRPr="00DA087E">
        <w:rPr>
          <w:rFonts w:ascii="Arial" w:hAnsi="Arial" w:cs="Arial"/>
          <w:sz w:val="22"/>
          <w:szCs w:val="22"/>
        </w:rPr>
        <w:t xml:space="preserve">que </w:t>
      </w:r>
      <w:r w:rsidR="00AA2481" w:rsidRPr="00DA087E">
        <w:rPr>
          <w:rFonts w:ascii="Arial" w:hAnsi="Arial" w:cs="Arial"/>
          <w:sz w:val="22"/>
          <w:szCs w:val="22"/>
        </w:rPr>
        <w:t>se tiene c</w:t>
      </w:r>
      <w:r w:rsidRPr="00DA087E">
        <w:rPr>
          <w:rFonts w:ascii="Arial" w:hAnsi="Arial" w:cs="Arial"/>
          <w:sz w:val="22"/>
          <w:szCs w:val="22"/>
        </w:rPr>
        <w:t>onocimiento de la ciudad y de sus organizaciones sociales, comunitarias y comunales</w:t>
      </w:r>
      <w:r w:rsidR="005B4173" w:rsidRPr="00DA087E">
        <w:rPr>
          <w:rFonts w:ascii="Arial" w:hAnsi="Arial" w:cs="Arial"/>
          <w:sz w:val="22"/>
          <w:szCs w:val="22"/>
        </w:rPr>
        <w:t xml:space="preserve">, lo que </w:t>
      </w:r>
      <w:r w:rsidR="00AA2481" w:rsidRPr="00DA087E">
        <w:rPr>
          <w:rFonts w:ascii="Arial" w:hAnsi="Arial" w:cs="Arial"/>
          <w:sz w:val="22"/>
          <w:szCs w:val="22"/>
        </w:rPr>
        <w:t>permite</w:t>
      </w:r>
      <w:r w:rsidR="005B4173" w:rsidRPr="00DA087E">
        <w:rPr>
          <w:rFonts w:ascii="Arial" w:hAnsi="Arial" w:cs="Arial"/>
          <w:sz w:val="22"/>
          <w:szCs w:val="22"/>
        </w:rPr>
        <w:t xml:space="preserve"> que </w:t>
      </w:r>
      <w:r w:rsidR="00AA2481" w:rsidRPr="00DA087E">
        <w:rPr>
          <w:rFonts w:ascii="Arial" w:hAnsi="Arial" w:cs="Arial"/>
          <w:sz w:val="22"/>
          <w:szCs w:val="22"/>
        </w:rPr>
        <w:t>se</w:t>
      </w:r>
      <w:r w:rsidR="00BA2158" w:rsidRPr="00DA087E">
        <w:rPr>
          <w:rFonts w:ascii="Arial" w:hAnsi="Arial" w:cs="Arial"/>
          <w:sz w:val="22"/>
          <w:szCs w:val="22"/>
        </w:rPr>
        <w:t xml:space="preserve"> cono</w:t>
      </w:r>
      <w:r w:rsidR="005B4173" w:rsidRPr="00DA087E">
        <w:rPr>
          <w:rFonts w:ascii="Arial" w:hAnsi="Arial" w:cs="Arial"/>
          <w:sz w:val="22"/>
          <w:szCs w:val="22"/>
        </w:rPr>
        <w:t>zca</w:t>
      </w:r>
      <w:r w:rsidR="00BA2158" w:rsidRPr="00DA087E">
        <w:rPr>
          <w:rFonts w:ascii="Arial" w:hAnsi="Arial" w:cs="Arial"/>
          <w:sz w:val="22"/>
          <w:szCs w:val="22"/>
        </w:rPr>
        <w:t xml:space="preserve"> </w:t>
      </w:r>
      <w:r w:rsidR="005B4173" w:rsidRPr="00DA087E">
        <w:rPr>
          <w:rFonts w:ascii="Arial" w:hAnsi="Arial" w:cs="Arial"/>
          <w:sz w:val="22"/>
          <w:szCs w:val="22"/>
        </w:rPr>
        <w:t xml:space="preserve">muy bien </w:t>
      </w:r>
      <w:r w:rsidR="00BA2158" w:rsidRPr="00DA087E">
        <w:rPr>
          <w:rFonts w:ascii="Arial" w:hAnsi="Arial" w:cs="Arial"/>
          <w:sz w:val="22"/>
          <w:szCs w:val="22"/>
        </w:rPr>
        <w:t>el territorio y su articulación, dad</w:t>
      </w:r>
      <w:r w:rsidR="00AA2481" w:rsidRPr="00DA087E">
        <w:rPr>
          <w:rFonts w:ascii="Arial" w:hAnsi="Arial" w:cs="Arial"/>
          <w:sz w:val="22"/>
          <w:szCs w:val="22"/>
        </w:rPr>
        <w:t>a</w:t>
      </w:r>
      <w:r w:rsidR="00BA2158" w:rsidRPr="00DA087E">
        <w:rPr>
          <w:rFonts w:ascii="Arial" w:hAnsi="Arial" w:cs="Arial"/>
          <w:sz w:val="22"/>
          <w:szCs w:val="22"/>
        </w:rPr>
        <w:t xml:space="preserve"> la experiencia y credibilidad de</w:t>
      </w:r>
      <w:r w:rsidR="0040301C" w:rsidRPr="00DA087E">
        <w:rPr>
          <w:rFonts w:ascii="Arial" w:hAnsi="Arial" w:cs="Arial"/>
          <w:sz w:val="22"/>
          <w:szCs w:val="22"/>
        </w:rPr>
        <w:t>l</w:t>
      </w:r>
      <w:r w:rsidR="00BA2158" w:rsidRPr="00DA087E">
        <w:rPr>
          <w:rFonts w:ascii="Arial" w:hAnsi="Arial" w:cs="Arial"/>
          <w:sz w:val="22"/>
          <w:szCs w:val="22"/>
        </w:rPr>
        <w:t xml:space="preserve"> trabajo comunitario, pues s</w:t>
      </w:r>
      <w:r w:rsidR="00615534" w:rsidRPr="00DA087E">
        <w:rPr>
          <w:rFonts w:ascii="Arial" w:hAnsi="Arial" w:cs="Arial"/>
          <w:sz w:val="22"/>
          <w:szCs w:val="22"/>
        </w:rPr>
        <w:t xml:space="preserve">e identifica </w:t>
      </w:r>
      <w:r w:rsidR="0040301C" w:rsidRPr="00DA087E">
        <w:rPr>
          <w:rFonts w:ascii="Arial" w:hAnsi="Arial" w:cs="Arial"/>
          <w:sz w:val="22"/>
          <w:szCs w:val="22"/>
        </w:rPr>
        <w:t>a</w:t>
      </w:r>
      <w:r w:rsidR="00AA2481" w:rsidRPr="00DA087E">
        <w:rPr>
          <w:rFonts w:ascii="Arial" w:hAnsi="Arial" w:cs="Arial"/>
          <w:sz w:val="22"/>
          <w:szCs w:val="22"/>
        </w:rPr>
        <w:t xml:space="preserve">l </w:t>
      </w:r>
      <w:r w:rsidR="0040301C" w:rsidRPr="00DA087E">
        <w:rPr>
          <w:rFonts w:ascii="Arial" w:hAnsi="Arial" w:cs="Arial"/>
          <w:sz w:val="22"/>
          <w:szCs w:val="22"/>
        </w:rPr>
        <w:t xml:space="preserve">IDPAC </w:t>
      </w:r>
      <w:r w:rsidR="00615534" w:rsidRPr="00DA087E">
        <w:rPr>
          <w:rFonts w:ascii="Arial" w:hAnsi="Arial" w:cs="Arial"/>
          <w:sz w:val="22"/>
          <w:szCs w:val="22"/>
        </w:rPr>
        <w:t>como</w:t>
      </w:r>
      <w:r w:rsidR="00BA2158" w:rsidRPr="00DA087E">
        <w:rPr>
          <w:rFonts w:ascii="Arial" w:hAnsi="Arial" w:cs="Arial"/>
          <w:sz w:val="22"/>
          <w:szCs w:val="22"/>
        </w:rPr>
        <w:t xml:space="preserve"> líder en </w:t>
      </w:r>
      <w:r w:rsidR="00AA2481" w:rsidRPr="00DA087E">
        <w:rPr>
          <w:rFonts w:ascii="Arial" w:hAnsi="Arial" w:cs="Arial"/>
          <w:sz w:val="22"/>
          <w:szCs w:val="22"/>
        </w:rPr>
        <w:t xml:space="preserve">la </w:t>
      </w:r>
      <w:r w:rsidR="00BA2158" w:rsidRPr="00DA087E">
        <w:rPr>
          <w:rFonts w:ascii="Arial" w:hAnsi="Arial" w:cs="Arial"/>
          <w:sz w:val="22"/>
          <w:szCs w:val="22"/>
        </w:rPr>
        <w:t>caracterización de</w:t>
      </w:r>
      <w:r w:rsidR="00AA2481" w:rsidRPr="00DA087E">
        <w:rPr>
          <w:rFonts w:ascii="Arial" w:hAnsi="Arial" w:cs="Arial"/>
          <w:sz w:val="22"/>
          <w:szCs w:val="22"/>
        </w:rPr>
        <w:t xml:space="preserve"> las organizaciones</w:t>
      </w:r>
      <w:r w:rsidR="00BA2158" w:rsidRPr="00DA087E">
        <w:rPr>
          <w:rFonts w:ascii="Arial" w:hAnsi="Arial" w:cs="Arial"/>
          <w:sz w:val="22"/>
          <w:szCs w:val="22"/>
        </w:rPr>
        <w:t xml:space="preserve"> comunal</w:t>
      </w:r>
      <w:r w:rsidR="00AA2481" w:rsidRPr="00DA087E">
        <w:rPr>
          <w:rFonts w:ascii="Arial" w:hAnsi="Arial" w:cs="Arial"/>
          <w:sz w:val="22"/>
          <w:szCs w:val="22"/>
        </w:rPr>
        <w:t>es. Así mismo</w:t>
      </w:r>
      <w:r w:rsidR="00BA2158" w:rsidRPr="00DA087E">
        <w:rPr>
          <w:rFonts w:ascii="Arial" w:hAnsi="Arial" w:cs="Arial"/>
          <w:sz w:val="22"/>
          <w:szCs w:val="22"/>
        </w:rPr>
        <w:t xml:space="preserve">, </w:t>
      </w:r>
      <w:r w:rsidR="00AA2481" w:rsidRPr="00DA087E">
        <w:rPr>
          <w:rFonts w:ascii="Arial" w:hAnsi="Arial" w:cs="Arial"/>
          <w:sz w:val="22"/>
          <w:szCs w:val="22"/>
        </w:rPr>
        <w:t>se</w:t>
      </w:r>
      <w:r w:rsidR="00B43E9F" w:rsidRPr="00DA087E">
        <w:rPr>
          <w:rFonts w:ascii="Arial" w:hAnsi="Arial" w:cs="Arial"/>
          <w:sz w:val="22"/>
          <w:szCs w:val="22"/>
        </w:rPr>
        <w:t xml:space="preserve"> </w:t>
      </w:r>
      <w:r w:rsidR="00BA2158" w:rsidRPr="00DA087E">
        <w:rPr>
          <w:rFonts w:ascii="Arial" w:hAnsi="Arial" w:cs="Arial"/>
          <w:sz w:val="22"/>
          <w:szCs w:val="22"/>
        </w:rPr>
        <w:t xml:space="preserve">cuenta con instrumentos de gestión para la implementación del Sistema Distrital de Participación, </w:t>
      </w:r>
      <w:r w:rsidR="00AA2481" w:rsidRPr="00DA087E">
        <w:rPr>
          <w:rFonts w:ascii="Arial" w:hAnsi="Arial" w:cs="Arial"/>
          <w:sz w:val="22"/>
          <w:szCs w:val="22"/>
        </w:rPr>
        <w:t>con un</w:t>
      </w:r>
      <w:r w:rsidR="00BA2158" w:rsidRPr="00DA087E">
        <w:rPr>
          <w:rFonts w:ascii="Arial" w:hAnsi="Arial" w:cs="Arial"/>
          <w:sz w:val="22"/>
          <w:szCs w:val="22"/>
        </w:rPr>
        <w:t xml:space="preserve"> talento humano</w:t>
      </w:r>
      <w:r w:rsidR="00AA2481" w:rsidRPr="00DA087E">
        <w:rPr>
          <w:rFonts w:ascii="Arial" w:hAnsi="Arial" w:cs="Arial"/>
          <w:sz w:val="22"/>
          <w:szCs w:val="22"/>
        </w:rPr>
        <w:t xml:space="preserve"> comprometido</w:t>
      </w:r>
      <w:r w:rsidR="00BA2158" w:rsidRPr="00DA087E">
        <w:rPr>
          <w:rFonts w:ascii="Arial" w:hAnsi="Arial" w:cs="Arial"/>
          <w:sz w:val="22"/>
          <w:szCs w:val="22"/>
        </w:rPr>
        <w:t>, plataformas tecnológicas</w:t>
      </w:r>
      <w:r w:rsidR="00AA2481" w:rsidRPr="00DA087E">
        <w:rPr>
          <w:rFonts w:ascii="Arial" w:hAnsi="Arial" w:cs="Arial"/>
          <w:sz w:val="22"/>
          <w:szCs w:val="22"/>
        </w:rPr>
        <w:t xml:space="preserve"> en desarrollo</w:t>
      </w:r>
      <w:r w:rsidR="00BA2158" w:rsidRPr="00DA087E">
        <w:rPr>
          <w:rFonts w:ascii="Arial" w:hAnsi="Arial" w:cs="Arial"/>
          <w:sz w:val="22"/>
          <w:szCs w:val="22"/>
        </w:rPr>
        <w:t xml:space="preserve">, </w:t>
      </w:r>
      <w:r w:rsidR="00AA2481" w:rsidRPr="00DA087E">
        <w:rPr>
          <w:rFonts w:ascii="Arial" w:hAnsi="Arial" w:cs="Arial"/>
          <w:sz w:val="22"/>
          <w:szCs w:val="22"/>
        </w:rPr>
        <w:t xml:space="preserve">la </w:t>
      </w:r>
      <w:r w:rsidR="00BA2158" w:rsidRPr="00DA087E">
        <w:rPr>
          <w:rFonts w:ascii="Arial" w:hAnsi="Arial" w:cs="Arial"/>
          <w:sz w:val="22"/>
          <w:szCs w:val="22"/>
        </w:rPr>
        <w:t>emisora</w:t>
      </w:r>
      <w:r w:rsidR="00AA2481" w:rsidRPr="00DA087E">
        <w:rPr>
          <w:rFonts w:ascii="Arial" w:hAnsi="Arial" w:cs="Arial"/>
          <w:sz w:val="22"/>
          <w:szCs w:val="22"/>
        </w:rPr>
        <w:t xml:space="preserve"> DC radio</w:t>
      </w:r>
      <w:r w:rsidR="00BA2158" w:rsidRPr="00DA087E">
        <w:rPr>
          <w:rFonts w:ascii="Arial" w:hAnsi="Arial" w:cs="Arial"/>
          <w:sz w:val="22"/>
          <w:szCs w:val="22"/>
        </w:rPr>
        <w:t xml:space="preserve">, </w:t>
      </w:r>
      <w:r w:rsidR="00AA2481" w:rsidRPr="00DA087E">
        <w:rPr>
          <w:rFonts w:ascii="Arial" w:hAnsi="Arial" w:cs="Arial"/>
          <w:sz w:val="22"/>
          <w:szCs w:val="22"/>
        </w:rPr>
        <w:t>la</w:t>
      </w:r>
      <w:r w:rsidR="00BA2158" w:rsidRPr="00DA087E">
        <w:rPr>
          <w:rFonts w:ascii="Arial" w:hAnsi="Arial" w:cs="Arial"/>
          <w:sz w:val="22"/>
          <w:szCs w:val="22"/>
        </w:rPr>
        <w:t xml:space="preserve"> </w:t>
      </w:r>
      <w:r w:rsidR="00AA2481" w:rsidRPr="00DA087E">
        <w:rPr>
          <w:rFonts w:ascii="Arial" w:hAnsi="Arial" w:cs="Arial"/>
          <w:sz w:val="22"/>
          <w:szCs w:val="22"/>
        </w:rPr>
        <w:t>E</w:t>
      </w:r>
      <w:r w:rsidR="00BA2158" w:rsidRPr="00DA087E">
        <w:rPr>
          <w:rFonts w:ascii="Arial" w:hAnsi="Arial" w:cs="Arial"/>
          <w:sz w:val="22"/>
          <w:szCs w:val="22"/>
        </w:rPr>
        <w:t>scuela</w:t>
      </w:r>
      <w:r w:rsidR="00AA2481" w:rsidRPr="00DA087E">
        <w:rPr>
          <w:rFonts w:ascii="Arial" w:hAnsi="Arial" w:cs="Arial"/>
          <w:sz w:val="22"/>
          <w:szCs w:val="22"/>
        </w:rPr>
        <w:t xml:space="preserve"> de la Participación</w:t>
      </w:r>
      <w:r w:rsidR="00BA2158" w:rsidRPr="00DA087E">
        <w:rPr>
          <w:rFonts w:ascii="Arial" w:hAnsi="Arial" w:cs="Arial"/>
          <w:sz w:val="22"/>
          <w:szCs w:val="22"/>
        </w:rPr>
        <w:t xml:space="preserve">, </w:t>
      </w:r>
      <w:r w:rsidR="00AA2481" w:rsidRPr="00DA087E">
        <w:rPr>
          <w:rFonts w:ascii="Arial" w:hAnsi="Arial" w:cs="Arial"/>
          <w:sz w:val="22"/>
          <w:szCs w:val="22"/>
        </w:rPr>
        <w:t>la</w:t>
      </w:r>
      <w:r w:rsidR="00BA2158" w:rsidRPr="00DA087E">
        <w:rPr>
          <w:rFonts w:ascii="Arial" w:hAnsi="Arial" w:cs="Arial"/>
          <w:sz w:val="22"/>
          <w:szCs w:val="22"/>
        </w:rPr>
        <w:t xml:space="preserve"> sede B</w:t>
      </w:r>
      <w:r w:rsidR="007E4E2A" w:rsidRPr="00DA087E">
        <w:rPr>
          <w:rFonts w:ascii="Arial" w:hAnsi="Arial" w:cs="Arial"/>
          <w:sz w:val="22"/>
          <w:szCs w:val="22"/>
        </w:rPr>
        <w:t>,</w:t>
      </w:r>
      <w:r w:rsidR="00BA2158" w:rsidRPr="00DA087E">
        <w:rPr>
          <w:rFonts w:ascii="Arial" w:hAnsi="Arial" w:cs="Arial"/>
          <w:sz w:val="22"/>
          <w:szCs w:val="22"/>
        </w:rPr>
        <w:t xml:space="preserve"> el laboratorio</w:t>
      </w:r>
      <w:r w:rsidR="007E4E2A" w:rsidRPr="00DA087E">
        <w:rPr>
          <w:rFonts w:ascii="Arial" w:hAnsi="Arial" w:cs="Arial"/>
          <w:sz w:val="22"/>
          <w:szCs w:val="22"/>
        </w:rPr>
        <w:t xml:space="preserve"> y </w:t>
      </w:r>
      <w:r w:rsidR="00BA2158" w:rsidRPr="00DA087E">
        <w:rPr>
          <w:rFonts w:ascii="Arial" w:hAnsi="Arial" w:cs="Arial"/>
          <w:sz w:val="22"/>
          <w:szCs w:val="22"/>
        </w:rPr>
        <w:t xml:space="preserve">los </w:t>
      </w:r>
      <w:r w:rsidR="007E4E2A" w:rsidRPr="00DA087E">
        <w:rPr>
          <w:rFonts w:ascii="Arial" w:hAnsi="Arial" w:cs="Arial"/>
          <w:sz w:val="22"/>
          <w:szCs w:val="22"/>
        </w:rPr>
        <w:t>diagnósticos integrales de participación por localidad.</w:t>
      </w:r>
    </w:p>
    <w:p w14:paraId="638C64B5" w14:textId="77777777" w:rsidR="005907B5" w:rsidRPr="00DA087E" w:rsidRDefault="005907B5" w:rsidP="00BA2158">
      <w:pPr>
        <w:jc w:val="both"/>
        <w:rPr>
          <w:rFonts w:ascii="Arial" w:hAnsi="Arial" w:cs="Arial"/>
          <w:sz w:val="22"/>
          <w:szCs w:val="22"/>
        </w:rPr>
      </w:pPr>
    </w:p>
    <w:p w14:paraId="236A2A06" w14:textId="3D74B2EC" w:rsidR="00BA2158" w:rsidRPr="00DA087E" w:rsidRDefault="00042393" w:rsidP="00BA2158">
      <w:pPr>
        <w:jc w:val="both"/>
        <w:rPr>
          <w:rFonts w:ascii="Arial" w:hAnsi="Arial" w:cs="Arial"/>
          <w:sz w:val="22"/>
          <w:szCs w:val="22"/>
        </w:rPr>
      </w:pPr>
      <w:r w:rsidRPr="00DA087E">
        <w:rPr>
          <w:rFonts w:ascii="Arial" w:hAnsi="Arial" w:cs="Arial"/>
          <w:sz w:val="22"/>
          <w:szCs w:val="22"/>
        </w:rPr>
        <w:t>En relación con</w:t>
      </w:r>
      <w:r w:rsidR="00BA2158" w:rsidRPr="00DA087E">
        <w:rPr>
          <w:rFonts w:ascii="Arial" w:hAnsi="Arial" w:cs="Arial"/>
          <w:sz w:val="22"/>
          <w:szCs w:val="22"/>
        </w:rPr>
        <w:t xml:space="preserve"> las </w:t>
      </w:r>
      <w:r w:rsidR="003B4FA6">
        <w:rPr>
          <w:rFonts w:ascii="Arial" w:hAnsi="Arial" w:cs="Arial"/>
          <w:sz w:val="22"/>
          <w:szCs w:val="22"/>
        </w:rPr>
        <w:t>d</w:t>
      </w:r>
      <w:r w:rsidR="00BA2158" w:rsidRPr="00DA087E">
        <w:rPr>
          <w:rFonts w:ascii="Arial" w:hAnsi="Arial" w:cs="Arial"/>
          <w:sz w:val="22"/>
          <w:szCs w:val="22"/>
        </w:rPr>
        <w:t xml:space="preserve">ebilidades </w:t>
      </w:r>
      <w:r w:rsidR="007E4E2A" w:rsidRPr="00DA087E">
        <w:rPr>
          <w:rFonts w:ascii="Arial" w:hAnsi="Arial" w:cs="Arial"/>
          <w:sz w:val="22"/>
          <w:szCs w:val="22"/>
        </w:rPr>
        <w:t>identificadas en la matriz</w:t>
      </w:r>
      <w:r w:rsidR="000E4EB5" w:rsidRPr="00DA087E">
        <w:rPr>
          <w:rFonts w:ascii="Arial" w:hAnsi="Arial" w:cs="Arial"/>
          <w:sz w:val="22"/>
          <w:szCs w:val="22"/>
        </w:rPr>
        <w:t xml:space="preserve"> DOFA </w:t>
      </w:r>
      <w:r w:rsidR="007E4E2A" w:rsidRPr="00DA087E">
        <w:rPr>
          <w:rFonts w:ascii="Arial" w:hAnsi="Arial" w:cs="Arial"/>
          <w:sz w:val="22"/>
          <w:szCs w:val="22"/>
        </w:rPr>
        <w:t xml:space="preserve">se relaciona </w:t>
      </w:r>
      <w:r w:rsidR="00BA2158" w:rsidRPr="00DA087E">
        <w:rPr>
          <w:rFonts w:ascii="Arial" w:hAnsi="Arial" w:cs="Arial"/>
          <w:sz w:val="22"/>
          <w:szCs w:val="22"/>
        </w:rPr>
        <w:t xml:space="preserve">los escasos recursos asignados a los temas de Participación, así como la falta </w:t>
      </w:r>
      <w:r w:rsidR="007E4E2A" w:rsidRPr="00DA087E">
        <w:rPr>
          <w:rFonts w:ascii="Arial" w:hAnsi="Arial" w:cs="Arial"/>
          <w:sz w:val="22"/>
          <w:szCs w:val="22"/>
        </w:rPr>
        <w:t xml:space="preserve">de </w:t>
      </w:r>
      <w:r w:rsidR="00BA2158" w:rsidRPr="00DA087E">
        <w:rPr>
          <w:rFonts w:ascii="Arial" w:hAnsi="Arial" w:cs="Arial"/>
          <w:sz w:val="22"/>
          <w:szCs w:val="22"/>
        </w:rPr>
        <w:t xml:space="preserve">articulación </w:t>
      </w:r>
      <w:r w:rsidR="007E4E2A" w:rsidRPr="00DA087E">
        <w:rPr>
          <w:rFonts w:ascii="Arial" w:hAnsi="Arial" w:cs="Arial"/>
          <w:sz w:val="22"/>
          <w:szCs w:val="22"/>
        </w:rPr>
        <w:t>interinstitucional</w:t>
      </w:r>
      <w:r w:rsidR="00BA2158" w:rsidRPr="00DA087E">
        <w:rPr>
          <w:rFonts w:ascii="Arial" w:hAnsi="Arial" w:cs="Arial"/>
          <w:sz w:val="22"/>
          <w:szCs w:val="22"/>
        </w:rPr>
        <w:t xml:space="preserve"> y </w:t>
      </w:r>
      <w:r w:rsidR="007E4E2A" w:rsidRPr="00DA087E">
        <w:rPr>
          <w:rFonts w:ascii="Arial" w:hAnsi="Arial" w:cs="Arial"/>
          <w:sz w:val="22"/>
          <w:szCs w:val="22"/>
        </w:rPr>
        <w:t>a</w:t>
      </w:r>
      <w:r w:rsidR="00BA2158" w:rsidRPr="00DA087E">
        <w:rPr>
          <w:rFonts w:ascii="Arial" w:hAnsi="Arial" w:cs="Arial"/>
          <w:sz w:val="22"/>
          <w:szCs w:val="22"/>
        </w:rPr>
        <w:t xml:space="preserve"> nivel interno, que ha</w:t>
      </w:r>
      <w:r w:rsidR="00DD58A1" w:rsidRPr="00DA087E">
        <w:rPr>
          <w:rFonts w:ascii="Arial" w:hAnsi="Arial" w:cs="Arial"/>
          <w:sz w:val="22"/>
          <w:szCs w:val="22"/>
        </w:rPr>
        <w:t>n</w:t>
      </w:r>
      <w:r w:rsidR="00BA2158" w:rsidRPr="00DA087E">
        <w:rPr>
          <w:rFonts w:ascii="Arial" w:hAnsi="Arial" w:cs="Arial"/>
          <w:sz w:val="22"/>
          <w:szCs w:val="22"/>
        </w:rPr>
        <w:t xml:space="preserve"> llevado a la falta de reconocimiento institucional</w:t>
      </w:r>
      <w:r w:rsidR="00DD58A1" w:rsidRPr="00DA087E">
        <w:rPr>
          <w:rFonts w:ascii="Arial" w:hAnsi="Arial" w:cs="Arial"/>
          <w:sz w:val="22"/>
          <w:szCs w:val="22"/>
        </w:rPr>
        <w:t>. P</w:t>
      </w:r>
      <w:r w:rsidR="00BA2158" w:rsidRPr="00DA087E">
        <w:rPr>
          <w:rFonts w:ascii="Arial" w:hAnsi="Arial" w:cs="Arial"/>
          <w:sz w:val="22"/>
          <w:szCs w:val="22"/>
        </w:rPr>
        <w:t>or otro lado</w:t>
      </w:r>
      <w:r w:rsidR="00DD58A1" w:rsidRPr="00DA087E">
        <w:rPr>
          <w:rFonts w:ascii="Arial" w:hAnsi="Arial" w:cs="Arial"/>
          <w:sz w:val="22"/>
          <w:szCs w:val="22"/>
        </w:rPr>
        <w:t>,</w:t>
      </w:r>
      <w:r w:rsidR="00BA2158" w:rsidRPr="00DA087E">
        <w:rPr>
          <w:rFonts w:ascii="Arial" w:hAnsi="Arial" w:cs="Arial"/>
          <w:sz w:val="22"/>
          <w:szCs w:val="22"/>
        </w:rPr>
        <w:t xml:space="preserve"> se </w:t>
      </w:r>
      <w:r w:rsidR="00DD58A1" w:rsidRPr="00DA087E">
        <w:rPr>
          <w:rFonts w:ascii="Arial" w:hAnsi="Arial" w:cs="Arial"/>
          <w:sz w:val="22"/>
          <w:szCs w:val="22"/>
        </w:rPr>
        <w:t>mencionó con frecuencia</w:t>
      </w:r>
      <w:r w:rsidR="00BA2158" w:rsidRPr="00DA087E">
        <w:rPr>
          <w:rFonts w:ascii="Arial" w:hAnsi="Arial" w:cs="Arial"/>
          <w:sz w:val="22"/>
          <w:szCs w:val="22"/>
        </w:rPr>
        <w:t xml:space="preserve"> la falta de memoria institucional y </w:t>
      </w:r>
      <w:r w:rsidR="00DD58A1" w:rsidRPr="00DA087E">
        <w:rPr>
          <w:rFonts w:ascii="Arial" w:hAnsi="Arial" w:cs="Arial"/>
          <w:sz w:val="22"/>
          <w:szCs w:val="22"/>
        </w:rPr>
        <w:t>e</w:t>
      </w:r>
      <w:r w:rsidR="00BA2158" w:rsidRPr="00DA087E">
        <w:rPr>
          <w:rFonts w:ascii="Arial" w:hAnsi="Arial" w:cs="Arial"/>
          <w:sz w:val="22"/>
          <w:szCs w:val="22"/>
        </w:rPr>
        <w:t xml:space="preserve">l </w:t>
      </w:r>
      <w:r w:rsidR="00DD58A1" w:rsidRPr="00DA087E">
        <w:rPr>
          <w:rFonts w:ascii="Arial" w:hAnsi="Arial" w:cs="Arial"/>
          <w:sz w:val="22"/>
          <w:szCs w:val="22"/>
        </w:rPr>
        <w:t>escaso</w:t>
      </w:r>
      <w:r w:rsidR="00BA2158" w:rsidRPr="00DA087E">
        <w:rPr>
          <w:rFonts w:ascii="Arial" w:hAnsi="Arial" w:cs="Arial"/>
          <w:sz w:val="22"/>
          <w:szCs w:val="22"/>
        </w:rPr>
        <w:t xml:space="preserve"> recurso humano de planta y </w:t>
      </w:r>
      <w:r w:rsidR="00DD58A1" w:rsidRPr="00DA087E">
        <w:rPr>
          <w:rFonts w:ascii="Arial" w:hAnsi="Arial" w:cs="Arial"/>
          <w:sz w:val="22"/>
          <w:szCs w:val="22"/>
        </w:rPr>
        <w:t>la Alta rotación del personal</w:t>
      </w:r>
      <w:r w:rsidR="00BA2158" w:rsidRPr="00DA087E">
        <w:rPr>
          <w:rFonts w:ascii="Arial" w:hAnsi="Arial" w:cs="Arial"/>
          <w:sz w:val="22"/>
          <w:szCs w:val="22"/>
        </w:rPr>
        <w:t>.</w:t>
      </w:r>
    </w:p>
    <w:p w14:paraId="569E847F" w14:textId="77777777" w:rsidR="005907B5" w:rsidRPr="00DA087E" w:rsidRDefault="005907B5" w:rsidP="00BA2158">
      <w:pPr>
        <w:jc w:val="both"/>
        <w:rPr>
          <w:rFonts w:ascii="Arial" w:hAnsi="Arial" w:cs="Arial"/>
          <w:sz w:val="22"/>
          <w:szCs w:val="22"/>
        </w:rPr>
      </w:pPr>
    </w:p>
    <w:p w14:paraId="3ADADE81" w14:textId="668E5957" w:rsidR="00BA2158" w:rsidRPr="00DA087E" w:rsidRDefault="00BA2158" w:rsidP="00BA2158">
      <w:pPr>
        <w:jc w:val="both"/>
        <w:rPr>
          <w:rFonts w:ascii="Arial" w:hAnsi="Arial" w:cs="Arial"/>
          <w:sz w:val="22"/>
          <w:szCs w:val="22"/>
        </w:rPr>
      </w:pPr>
      <w:r w:rsidRPr="00DA087E">
        <w:rPr>
          <w:rFonts w:ascii="Arial" w:hAnsi="Arial" w:cs="Arial"/>
          <w:sz w:val="22"/>
          <w:szCs w:val="22"/>
        </w:rPr>
        <w:t>Esto se ve reflejado</w:t>
      </w:r>
      <w:r w:rsidR="006672A4" w:rsidRPr="00DA087E">
        <w:rPr>
          <w:rFonts w:ascii="Arial" w:hAnsi="Arial" w:cs="Arial"/>
          <w:sz w:val="22"/>
          <w:szCs w:val="22"/>
        </w:rPr>
        <w:t>,</w:t>
      </w:r>
      <w:r w:rsidRPr="00DA087E">
        <w:rPr>
          <w:rFonts w:ascii="Arial" w:hAnsi="Arial" w:cs="Arial"/>
          <w:sz w:val="22"/>
          <w:szCs w:val="22"/>
        </w:rPr>
        <w:t xml:space="preserve"> en que se cuenta con una estructura administrativa más fuerte que la estructura de acción en el territorio, ayudando a la falta de sentido de pertenencia, por lo cual, se nota una inexistencia de un plan de información y comunicación, </w:t>
      </w:r>
      <w:r w:rsidR="007C4DDE" w:rsidRPr="00DA087E">
        <w:rPr>
          <w:rFonts w:ascii="Arial" w:hAnsi="Arial" w:cs="Arial"/>
          <w:sz w:val="22"/>
          <w:szCs w:val="22"/>
        </w:rPr>
        <w:t>de</w:t>
      </w:r>
      <w:r w:rsidRPr="00DA087E">
        <w:rPr>
          <w:rFonts w:ascii="Arial" w:hAnsi="Arial" w:cs="Arial"/>
          <w:sz w:val="22"/>
          <w:szCs w:val="22"/>
        </w:rPr>
        <w:t>mostrando el poco alcance de la plataforma tecnológica</w:t>
      </w:r>
      <w:r w:rsidR="007C4DDE" w:rsidRPr="00DA087E">
        <w:rPr>
          <w:rFonts w:ascii="Arial" w:hAnsi="Arial" w:cs="Arial"/>
          <w:sz w:val="22"/>
          <w:szCs w:val="22"/>
        </w:rPr>
        <w:t xml:space="preserve"> interna</w:t>
      </w:r>
      <w:r w:rsidRPr="00DA087E">
        <w:rPr>
          <w:rFonts w:ascii="Arial" w:hAnsi="Arial" w:cs="Arial"/>
          <w:sz w:val="22"/>
          <w:szCs w:val="22"/>
        </w:rPr>
        <w:t xml:space="preserve">. También se muestra la falta de capacidades de resolución de conflictos y el </w:t>
      </w:r>
      <w:r w:rsidR="00DD58A1" w:rsidRPr="00DA087E">
        <w:rPr>
          <w:rFonts w:ascii="Arial" w:hAnsi="Arial" w:cs="Arial"/>
          <w:sz w:val="22"/>
          <w:szCs w:val="22"/>
        </w:rPr>
        <w:t>no</w:t>
      </w:r>
      <w:r w:rsidRPr="00DA087E">
        <w:rPr>
          <w:rFonts w:ascii="Arial" w:hAnsi="Arial" w:cs="Arial"/>
          <w:sz w:val="22"/>
          <w:szCs w:val="22"/>
        </w:rPr>
        <w:t xml:space="preserve"> construir sobre lo construido, lo que ha </w:t>
      </w:r>
      <w:r w:rsidR="00DD58A1" w:rsidRPr="00DA087E">
        <w:rPr>
          <w:rFonts w:ascii="Arial" w:hAnsi="Arial" w:cs="Arial"/>
          <w:sz w:val="22"/>
          <w:szCs w:val="22"/>
        </w:rPr>
        <w:t>dificultado la</w:t>
      </w:r>
      <w:r w:rsidRPr="00DA087E">
        <w:rPr>
          <w:rFonts w:ascii="Arial" w:hAnsi="Arial" w:cs="Arial"/>
          <w:sz w:val="22"/>
          <w:szCs w:val="22"/>
        </w:rPr>
        <w:t xml:space="preserve"> consolidación de la institución como </w:t>
      </w:r>
      <w:r w:rsidR="00DD58A1" w:rsidRPr="00DA087E">
        <w:rPr>
          <w:rFonts w:ascii="Arial" w:hAnsi="Arial" w:cs="Arial"/>
          <w:sz w:val="22"/>
          <w:szCs w:val="22"/>
        </w:rPr>
        <w:t>entidad líder</w:t>
      </w:r>
      <w:r w:rsidRPr="00DA087E">
        <w:rPr>
          <w:rFonts w:ascii="Arial" w:hAnsi="Arial" w:cs="Arial"/>
          <w:sz w:val="22"/>
          <w:szCs w:val="22"/>
        </w:rPr>
        <w:t xml:space="preserve"> de la participación</w:t>
      </w:r>
      <w:r w:rsidR="00DD58A1" w:rsidRPr="00DA087E">
        <w:rPr>
          <w:rFonts w:ascii="Arial" w:hAnsi="Arial" w:cs="Arial"/>
          <w:sz w:val="22"/>
          <w:szCs w:val="22"/>
        </w:rPr>
        <w:t>.</w:t>
      </w:r>
    </w:p>
    <w:p w14:paraId="6FF8BF7A" w14:textId="34D6AD19" w:rsidR="007A1EF1" w:rsidRDefault="007A1EF1" w:rsidP="00BA2158">
      <w:pPr>
        <w:jc w:val="both"/>
        <w:rPr>
          <w:rFonts w:ascii="Arial" w:hAnsi="Arial" w:cs="Arial"/>
          <w:sz w:val="22"/>
          <w:szCs w:val="22"/>
        </w:rPr>
      </w:pPr>
    </w:p>
    <w:p w14:paraId="4100DC41" w14:textId="7904660B" w:rsidR="003B4FA6" w:rsidRDefault="003B4FA6" w:rsidP="00BA2158">
      <w:pPr>
        <w:jc w:val="both"/>
        <w:rPr>
          <w:rFonts w:ascii="Arial" w:hAnsi="Arial" w:cs="Arial"/>
          <w:sz w:val="22"/>
          <w:szCs w:val="22"/>
        </w:rPr>
      </w:pPr>
      <w:r>
        <w:rPr>
          <w:rFonts w:ascii="Arial" w:hAnsi="Arial" w:cs="Arial"/>
          <w:sz w:val="22"/>
          <w:szCs w:val="22"/>
        </w:rPr>
        <w:t>Una vez, culminado el ejercicio de Planeación Estratégica 2022 – 2023, se reconocen avances significativos en la consolidación de acciones de mejora que fortalecen la oferta y credibilidad institucional, acercamiento a la ciudadanía y a nuestros grupos de valor con ofertas más robustas y sostenibles en el tiempo, sin embargo en el análisis del contexto interno prevalecen tanto fortalezas como debilidades identificadas al inicio de la administración.</w:t>
      </w:r>
    </w:p>
    <w:p w14:paraId="30DF54C7" w14:textId="77777777" w:rsidR="003B4FA6" w:rsidRPr="000C22A2" w:rsidRDefault="003B4FA6" w:rsidP="00BA2158">
      <w:pPr>
        <w:jc w:val="both"/>
        <w:rPr>
          <w:rFonts w:ascii="Arial" w:hAnsi="Arial" w:cs="Arial"/>
          <w:sz w:val="22"/>
          <w:szCs w:val="22"/>
        </w:rPr>
      </w:pPr>
    </w:p>
    <w:p w14:paraId="2ABB62A3" w14:textId="481CC666" w:rsidR="007A1EF1" w:rsidRPr="000C22A2" w:rsidRDefault="00DD58A1" w:rsidP="00BA2158">
      <w:pPr>
        <w:jc w:val="both"/>
        <w:rPr>
          <w:rFonts w:ascii="Arial" w:hAnsi="Arial" w:cs="Arial"/>
          <w:sz w:val="22"/>
          <w:szCs w:val="22"/>
        </w:rPr>
      </w:pPr>
      <w:r w:rsidRPr="000C22A2">
        <w:rPr>
          <w:rFonts w:ascii="Arial" w:hAnsi="Arial" w:cs="Arial"/>
          <w:sz w:val="22"/>
          <w:szCs w:val="22"/>
        </w:rPr>
        <w:t>A partir del análisis DOFA, se identificaron las variables</w:t>
      </w:r>
      <w:r w:rsidR="0096151B" w:rsidRPr="000C22A2">
        <w:rPr>
          <w:rFonts w:ascii="Arial" w:hAnsi="Arial" w:cs="Arial"/>
          <w:sz w:val="22"/>
          <w:szCs w:val="22"/>
        </w:rPr>
        <w:t xml:space="preserve"> VRIO</w:t>
      </w:r>
      <w:r w:rsidR="003278B3" w:rsidRPr="000C22A2">
        <w:rPr>
          <w:rFonts w:ascii="Arial" w:hAnsi="Arial" w:cs="Arial"/>
          <w:sz w:val="22"/>
          <w:szCs w:val="22"/>
        </w:rPr>
        <w:t xml:space="preserve"> bajo las</w:t>
      </w:r>
      <w:r w:rsidRPr="000C22A2">
        <w:rPr>
          <w:rFonts w:ascii="Arial" w:hAnsi="Arial" w:cs="Arial"/>
          <w:sz w:val="22"/>
          <w:szCs w:val="22"/>
        </w:rPr>
        <w:t xml:space="preserve"> </w:t>
      </w:r>
      <w:r w:rsidR="00042393" w:rsidRPr="000C22A2">
        <w:rPr>
          <w:rFonts w:ascii="Arial" w:hAnsi="Arial" w:cs="Arial"/>
          <w:sz w:val="22"/>
          <w:szCs w:val="22"/>
        </w:rPr>
        <w:t>siguientes preguntas</w:t>
      </w:r>
      <w:r w:rsidR="0096151B" w:rsidRPr="000C22A2">
        <w:rPr>
          <w:rFonts w:ascii="Arial" w:hAnsi="Arial" w:cs="Arial"/>
          <w:sz w:val="22"/>
          <w:szCs w:val="22"/>
        </w:rPr>
        <w:t>:</w:t>
      </w:r>
    </w:p>
    <w:p w14:paraId="02965EF1" w14:textId="43847BC1" w:rsidR="00C46167" w:rsidRDefault="00C46167" w:rsidP="00BA2158">
      <w:pPr>
        <w:jc w:val="both"/>
        <w:rPr>
          <w:rFonts w:ascii="Arial" w:hAnsi="Arial" w:cs="Arial"/>
          <w:sz w:val="22"/>
          <w:szCs w:val="22"/>
        </w:rPr>
      </w:pPr>
    </w:p>
    <w:p w14:paraId="65C3D362" w14:textId="1F27189B" w:rsidR="00C46167" w:rsidRPr="000C22A2" w:rsidRDefault="000B3D84" w:rsidP="00C46167">
      <w:pPr>
        <w:pStyle w:val="Tabla"/>
        <w:spacing w:after="240"/>
        <w:rPr>
          <w:b w:val="0"/>
          <w:bCs w:val="0"/>
          <w:sz w:val="22"/>
          <w:szCs w:val="22"/>
        </w:rPr>
      </w:pPr>
      <w:bookmarkStart w:id="32" w:name="_Toc122568184"/>
      <w:r w:rsidRPr="000C22A2">
        <w:rPr>
          <w:sz w:val="22"/>
          <w:szCs w:val="22"/>
        </w:rPr>
        <w:t xml:space="preserve">Tabla </w:t>
      </w:r>
      <w:r w:rsidRPr="000C22A2">
        <w:rPr>
          <w:sz w:val="22"/>
          <w:szCs w:val="22"/>
        </w:rPr>
        <w:fldChar w:fldCharType="begin"/>
      </w:r>
      <w:r w:rsidRPr="000C22A2">
        <w:rPr>
          <w:sz w:val="22"/>
          <w:szCs w:val="22"/>
        </w:rPr>
        <w:instrText xml:space="preserve"> SEQ Tabla \* ARABIC </w:instrText>
      </w:r>
      <w:r w:rsidRPr="000C22A2">
        <w:rPr>
          <w:sz w:val="22"/>
          <w:szCs w:val="22"/>
        </w:rPr>
        <w:fldChar w:fldCharType="separate"/>
      </w:r>
      <w:r w:rsidR="007E6DA5">
        <w:rPr>
          <w:noProof/>
          <w:sz w:val="22"/>
          <w:szCs w:val="22"/>
        </w:rPr>
        <w:t>7</w:t>
      </w:r>
      <w:r w:rsidRPr="000C22A2">
        <w:rPr>
          <w:sz w:val="22"/>
          <w:szCs w:val="22"/>
        </w:rPr>
        <w:fldChar w:fldCharType="end"/>
      </w:r>
      <w:r w:rsidRPr="000C22A2">
        <w:rPr>
          <w:sz w:val="22"/>
          <w:szCs w:val="22"/>
        </w:rPr>
        <w:t xml:space="preserve"> </w:t>
      </w:r>
      <w:r w:rsidR="00B776E1" w:rsidRPr="000C22A2">
        <w:rPr>
          <w:b w:val="0"/>
          <w:bCs w:val="0"/>
          <w:sz w:val="22"/>
          <w:szCs w:val="22"/>
        </w:rPr>
        <w:t>M</w:t>
      </w:r>
      <w:r w:rsidR="00C46167" w:rsidRPr="000C22A2">
        <w:rPr>
          <w:b w:val="0"/>
          <w:bCs w:val="0"/>
          <w:sz w:val="22"/>
          <w:szCs w:val="22"/>
        </w:rPr>
        <w:t>atriz</w:t>
      </w:r>
      <w:r w:rsidR="00B776E1" w:rsidRPr="000C22A2">
        <w:rPr>
          <w:b w:val="0"/>
          <w:bCs w:val="0"/>
          <w:sz w:val="22"/>
          <w:szCs w:val="22"/>
        </w:rPr>
        <w:t xml:space="preserve"> VRIO</w:t>
      </w:r>
      <w:bookmarkEnd w:id="32"/>
    </w:p>
    <w:tbl>
      <w:tblPr>
        <w:tblStyle w:val="Tablaconcuadrcula"/>
        <w:tblW w:w="5000" w:type="pct"/>
        <w:jc w:val="center"/>
        <w:tblLook w:val="04A0" w:firstRow="1" w:lastRow="0" w:firstColumn="1" w:lastColumn="0" w:noHBand="0" w:noVBand="1"/>
      </w:tblPr>
      <w:tblGrid>
        <w:gridCol w:w="809"/>
        <w:gridCol w:w="2146"/>
        <w:gridCol w:w="4490"/>
        <w:gridCol w:w="2745"/>
      </w:tblGrid>
      <w:tr w:rsidR="005775DA" w:rsidRPr="000C22A2" w14:paraId="19F18F94" w14:textId="77777777" w:rsidTr="00961F17">
        <w:trPr>
          <w:trHeight w:val="190"/>
          <w:tblHeader/>
          <w:jc w:val="center"/>
        </w:trPr>
        <w:tc>
          <w:tcPr>
            <w:tcW w:w="397" w:type="pct"/>
            <w:shd w:val="clear" w:color="auto" w:fill="C00000"/>
          </w:tcPr>
          <w:p w14:paraId="29005B36" w14:textId="77777777" w:rsidR="005775DA" w:rsidRPr="000C22A2" w:rsidRDefault="005775DA" w:rsidP="005775DA">
            <w:pPr>
              <w:jc w:val="center"/>
              <w:rPr>
                <w:rFonts w:ascii="Arial" w:hAnsi="Arial" w:cs="Arial"/>
                <w:b/>
                <w:bCs/>
                <w:color w:val="FFFFFF" w:themeColor="background1"/>
                <w:sz w:val="22"/>
                <w:szCs w:val="22"/>
              </w:rPr>
            </w:pPr>
          </w:p>
        </w:tc>
        <w:tc>
          <w:tcPr>
            <w:tcW w:w="1053" w:type="pct"/>
            <w:shd w:val="clear" w:color="auto" w:fill="C00000"/>
            <w:vAlign w:val="center"/>
          </w:tcPr>
          <w:p w14:paraId="4FDFA94A" w14:textId="59FF0F71" w:rsidR="005775DA" w:rsidRPr="000C22A2" w:rsidRDefault="005775DA" w:rsidP="00736C4F">
            <w:pPr>
              <w:jc w:val="center"/>
              <w:rPr>
                <w:rFonts w:ascii="Arial" w:hAnsi="Arial" w:cs="Arial"/>
                <w:b/>
                <w:bCs/>
                <w:color w:val="FFFFFF" w:themeColor="background1"/>
                <w:sz w:val="22"/>
                <w:szCs w:val="22"/>
              </w:rPr>
            </w:pPr>
            <w:r w:rsidRPr="000C22A2">
              <w:rPr>
                <w:rFonts w:ascii="Arial" w:hAnsi="Arial" w:cs="Arial"/>
                <w:b/>
                <w:bCs/>
                <w:color w:val="FFFFFF" w:themeColor="background1"/>
                <w:sz w:val="22"/>
                <w:szCs w:val="22"/>
              </w:rPr>
              <w:t>CONDICIONES</w:t>
            </w:r>
          </w:p>
        </w:tc>
        <w:tc>
          <w:tcPr>
            <w:tcW w:w="2203" w:type="pct"/>
            <w:shd w:val="clear" w:color="auto" w:fill="C00000"/>
            <w:vAlign w:val="center"/>
          </w:tcPr>
          <w:p w14:paraId="526E4C81" w14:textId="5571DE8D" w:rsidR="005775DA" w:rsidRPr="000C22A2" w:rsidRDefault="005775DA" w:rsidP="00736C4F">
            <w:pPr>
              <w:jc w:val="center"/>
              <w:rPr>
                <w:rFonts w:ascii="Arial" w:hAnsi="Arial" w:cs="Arial"/>
                <w:b/>
                <w:bCs/>
                <w:color w:val="FFFFFF" w:themeColor="background1"/>
                <w:sz w:val="22"/>
                <w:szCs w:val="22"/>
              </w:rPr>
            </w:pPr>
            <w:r w:rsidRPr="000C22A2">
              <w:rPr>
                <w:rFonts w:ascii="Arial" w:hAnsi="Arial" w:cs="Arial"/>
                <w:b/>
                <w:bCs/>
                <w:color w:val="FFFFFF" w:themeColor="background1"/>
                <w:sz w:val="22"/>
                <w:szCs w:val="22"/>
              </w:rPr>
              <w:t>PREGUNTA DE ANÁLISIS</w:t>
            </w:r>
          </w:p>
        </w:tc>
        <w:tc>
          <w:tcPr>
            <w:tcW w:w="1347" w:type="pct"/>
            <w:shd w:val="clear" w:color="auto" w:fill="C00000"/>
            <w:vAlign w:val="center"/>
          </w:tcPr>
          <w:p w14:paraId="6C79DBC9" w14:textId="4D525953" w:rsidR="005775DA" w:rsidRPr="000C22A2" w:rsidRDefault="005775DA" w:rsidP="00736C4F">
            <w:pPr>
              <w:jc w:val="center"/>
              <w:rPr>
                <w:rFonts w:ascii="Arial" w:hAnsi="Arial" w:cs="Arial"/>
                <w:b/>
                <w:bCs/>
                <w:color w:val="FFFFFF" w:themeColor="background1"/>
                <w:sz w:val="22"/>
                <w:szCs w:val="22"/>
              </w:rPr>
            </w:pPr>
            <w:r w:rsidRPr="000C22A2">
              <w:rPr>
                <w:rFonts w:ascii="Arial" w:hAnsi="Arial" w:cs="Arial"/>
                <w:b/>
                <w:bCs/>
                <w:color w:val="FFFFFF" w:themeColor="background1"/>
                <w:sz w:val="22"/>
                <w:szCs w:val="22"/>
              </w:rPr>
              <w:t>IDEA QUE REPRESENTAN</w:t>
            </w:r>
          </w:p>
        </w:tc>
      </w:tr>
      <w:tr w:rsidR="005775DA" w:rsidRPr="000C22A2" w14:paraId="36FD04B8" w14:textId="77777777" w:rsidTr="00DB01FC">
        <w:trPr>
          <w:trHeight w:val="364"/>
          <w:jc w:val="center"/>
        </w:trPr>
        <w:tc>
          <w:tcPr>
            <w:tcW w:w="397" w:type="pct"/>
            <w:shd w:val="clear" w:color="auto" w:fill="C00000"/>
            <w:vAlign w:val="center"/>
          </w:tcPr>
          <w:p w14:paraId="52BD9814" w14:textId="0C08753D" w:rsidR="005775DA" w:rsidRPr="000C22A2" w:rsidRDefault="005775DA" w:rsidP="005C3919">
            <w:pPr>
              <w:jc w:val="center"/>
              <w:rPr>
                <w:rFonts w:ascii="Arial" w:hAnsi="Arial" w:cs="Arial"/>
                <w:b/>
                <w:bCs/>
                <w:sz w:val="22"/>
                <w:szCs w:val="22"/>
              </w:rPr>
            </w:pPr>
            <w:r w:rsidRPr="000C22A2">
              <w:rPr>
                <w:rFonts w:ascii="Arial" w:hAnsi="Arial" w:cs="Arial"/>
                <w:b/>
                <w:bCs/>
                <w:sz w:val="22"/>
                <w:szCs w:val="22"/>
              </w:rPr>
              <w:t>V</w:t>
            </w:r>
          </w:p>
        </w:tc>
        <w:tc>
          <w:tcPr>
            <w:tcW w:w="1053" w:type="pct"/>
            <w:vAlign w:val="center"/>
          </w:tcPr>
          <w:p w14:paraId="631DE76C" w14:textId="417F7BCF" w:rsidR="005775DA" w:rsidRPr="000C22A2" w:rsidRDefault="005775DA" w:rsidP="00DB01FC">
            <w:pPr>
              <w:jc w:val="both"/>
              <w:rPr>
                <w:rFonts w:ascii="Arial" w:hAnsi="Arial" w:cs="Arial"/>
                <w:sz w:val="22"/>
                <w:szCs w:val="22"/>
              </w:rPr>
            </w:pPr>
            <w:r w:rsidRPr="000C22A2">
              <w:rPr>
                <w:rFonts w:ascii="Arial" w:hAnsi="Arial" w:cs="Arial"/>
                <w:sz w:val="22"/>
                <w:szCs w:val="22"/>
              </w:rPr>
              <w:t xml:space="preserve">Valiosos </w:t>
            </w:r>
          </w:p>
        </w:tc>
        <w:tc>
          <w:tcPr>
            <w:tcW w:w="2203" w:type="pct"/>
            <w:vAlign w:val="center"/>
          </w:tcPr>
          <w:p w14:paraId="0D43FF17" w14:textId="0CB300AC" w:rsidR="005775DA" w:rsidRPr="000C22A2" w:rsidRDefault="005775DA" w:rsidP="00DB01FC">
            <w:pPr>
              <w:jc w:val="both"/>
              <w:rPr>
                <w:rFonts w:ascii="Arial" w:hAnsi="Arial" w:cs="Arial"/>
                <w:sz w:val="22"/>
                <w:szCs w:val="22"/>
              </w:rPr>
            </w:pPr>
            <w:r w:rsidRPr="000C22A2">
              <w:rPr>
                <w:rFonts w:ascii="Arial" w:hAnsi="Arial" w:cs="Arial"/>
                <w:sz w:val="22"/>
                <w:szCs w:val="22"/>
              </w:rPr>
              <w:t>Permiten nuevas oportunidades en el mercado</w:t>
            </w:r>
          </w:p>
        </w:tc>
        <w:tc>
          <w:tcPr>
            <w:tcW w:w="1347" w:type="pct"/>
            <w:vAlign w:val="center"/>
          </w:tcPr>
          <w:p w14:paraId="049DDB91" w14:textId="29E064E7" w:rsidR="005775DA" w:rsidRPr="000C22A2" w:rsidRDefault="005775DA" w:rsidP="00DB01FC">
            <w:pPr>
              <w:jc w:val="both"/>
              <w:rPr>
                <w:rFonts w:ascii="Arial" w:hAnsi="Arial" w:cs="Arial"/>
                <w:sz w:val="22"/>
                <w:szCs w:val="22"/>
              </w:rPr>
            </w:pPr>
            <w:r w:rsidRPr="000C22A2">
              <w:rPr>
                <w:rFonts w:ascii="Arial" w:hAnsi="Arial" w:cs="Arial"/>
                <w:sz w:val="22"/>
                <w:szCs w:val="22"/>
              </w:rPr>
              <w:t>¿Proporciona valor al cliente y una ventaja competitiva?</w:t>
            </w:r>
          </w:p>
        </w:tc>
      </w:tr>
      <w:tr w:rsidR="005775DA" w:rsidRPr="000C22A2" w14:paraId="4C8EA4E1" w14:textId="77777777" w:rsidTr="00DB01FC">
        <w:trPr>
          <w:trHeight w:val="381"/>
          <w:jc w:val="center"/>
        </w:trPr>
        <w:tc>
          <w:tcPr>
            <w:tcW w:w="397" w:type="pct"/>
            <w:shd w:val="clear" w:color="auto" w:fill="C00000"/>
            <w:vAlign w:val="center"/>
          </w:tcPr>
          <w:p w14:paraId="1FAC064F" w14:textId="3B8655A4" w:rsidR="005775DA" w:rsidRPr="000C22A2" w:rsidRDefault="005775DA" w:rsidP="005C3919">
            <w:pPr>
              <w:jc w:val="center"/>
              <w:rPr>
                <w:rFonts w:ascii="Arial" w:hAnsi="Arial" w:cs="Arial"/>
                <w:b/>
                <w:bCs/>
                <w:sz w:val="22"/>
                <w:szCs w:val="22"/>
              </w:rPr>
            </w:pPr>
            <w:r w:rsidRPr="000C22A2">
              <w:rPr>
                <w:rFonts w:ascii="Arial" w:hAnsi="Arial" w:cs="Arial"/>
                <w:b/>
                <w:bCs/>
                <w:sz w:val="22"/>
                <w:szCs w:val="22"/>
              </w:rPr>
              <w:t>R</w:t>
            </w:r>
          </w:p>
        </w:tc>
        <w:tc>
          <w:tcPr>
            <w:tcW w:w="1053" w:type="pct"/>
            <w:vAlign w:val="center"/>
          </w:tcPr>
          <w:p w14:paraId="23AAE5C8" w14:textId="4F08CCF7" w:rsidR="005775DA" w:rsidRPr="000C22A2" w:rsidRDefault="005775DA" w:rsidP="00DB01FC">
            <w:pPr>
              <w:jc w:val="both"/>
              <w:rPr>
                <w:rFonts w:ascii="Arial" w:hAnsi="Arial" w:cs="Arial"/>
                <w:sz w:val="22"/>
                <w:szCs w:val="22"/>
              </w:rPr>
            </w:pPr>
            <w:r w:rsidRPr="000C22A2">
              <w:rPr>
                <w:rFonts w:ascii="Arial" w:hAnsi="Arial" w:cs="Arial"/>
                <w:sz w:val="22"/>
                <w:szCs w:val="22"/>
              </w:rPr>
              <w:t>Raros, únicos o escasos</w:t>
            </w:r>
          </w:p>
        </w:tc>
        <w:tc>
          <w:tcPr>
            <w:tcW w:w="2203" w:type="pct"/>
            <w:vAlign w:val="center"/>
          </w:tcPr>
          <w:p w14:paraId="6E3DE273" w14:textId="5D6BACF6" w:rsidR="005775DA" w:rsidRPr="000C22A2" w:rsidRDefault="005775DA" w:rsidP="00DB01FC">
            <w:pPr>
              <w:jc w:val="both"/>
              <w:rPr>
                <w:rFonts w:ascii="Arial" w:hAnsi="Arial" w:cs="Arial"/>
                <w:sz w:val="22"/>
                <w:szCs w:val="22"/>
              </w:rPr>
            </w:pPr>
            <w:r w:rsidRPr="000C22A2">
              <w:rPr>
                <w:rFonts w:ascii="Arial" w:hAnsi="Arial" w:cs="Arial"/>
                <w:sz w:val="22"/>
                <w:szCs w:val="22"/>
              </w:rPr>
              <w:t>Son específicos de la empresa, difíciles de comprar u obtener en el mercado</w:t>
            </w:r>
          </w:p>
        </w:tc>
        <w:tc>
          <w:tcPr>
            <w:tcW w:w="1347" w:type="pct"/>
            <w:vAlign w:val="center"/>
          </w:tcPr>
          <w:p w14:paraId="572549D7" w14:textId="51058A93" w:rsidR="005775DA" w:rsidRPr="000C22A2" w:rsidRDefault="005775DA" w:rsidP="00DB01FC">
            <w:pPr>
              <w:jc w:val="both"/>
              <w:rPr>
                <w:rFonts w:ascii="Arial" w:hAnsi="Arial" w:cs="Arial"/>
                <w:sz w:val="22"/>
                <w:szCs w:val="22"/>
              </w:rPr>
            </w:pPr>
            <w:r w:rsidRPr="000C22A2">
              <w:rPr>
                <w:rFonts w:ascii="Arial" w:hAnsi="Arial" w:cs="Arial"/>
                <w:sz w:val="22"/>
                <w:szCs w:val="22"/>
              </w:rPr>
              <w:t>¿Cuentan con ella otros competidores?</w:t>
            </w:r>
          </w:p>
        </w:tc>
      </w:tr>
      <w:tr w:rsidR="005775DA" w:rsidRPr="000C22A2" w14:paraId="579562E6" w14:textId="77777777" w:rsidTr="00DB01FC">
        <w:trPr>
          <w:trHeight w:val="364"/>
          <w:jc w:val="center"/>
        </w:trPr>
        <w:tc>
          <w:tcPr>
            <w:tcW w:w="397" w:type="pct"/>
            <w:shd w:val="clear" w:color="auto" w:fill="C00000"/>
            <w:vAlign w:val="center"/>
          </w:tcPr>
          <w:p w14:paraId="3F33D1C6" w14:textId="2B903C10" w:rsidR="005775DA" w:rsidRPr="000C22A2" w:rsidRDefault="005775DA" w:rsidP="005C3919">
            <w:pPr>
              <w:jc w:val="center"/>
              <w:rPr>
                <w:rFonts w:ascii="Arial" w:hAnsi="Arial" w:cs="Arial"/>
                <w:b/>
                <w:bCs/>
                <w:sz w:val="22"/>
                <w:szCs w:val="22"/>
              </w:rPr>
            </w:pPr>
            <w:r w:rsidRPr="000C22A2">
              <w:rPr>
                <w:rFonts w:ascii="Arial" w:hAnsi="Arial" w:cs="Arial"/>
                <w:b/>
                <w:bCs/>
                <w:sz w:val="22"/>
                <w:szCs w:val="22"/>
              </w:rPr>
              <w:t>I</w:t>
            </w:r>
          </w:p>
        </w:tc>
        <w:tc>
          <w:tcPr>
            <w:tcW w:w="1053" w:type="pct"/>
            <w:vAlign w:val="center"/>
          </w:tcPr>
          <w:p w14:paraId="17583B89" w14:textId="0B866DED" w:rsidR="005775DA" w:rsidRPr="000C22A2" w:rsidRDefault="005775DA" w:rsidP="00DB01FC">
            <w:pPr>
              <w:jc w:val="both"/>
              <w:rPr>
                <w:rFonts w:ascii="Arial" w:hAnsi="Arial" w:cs="Arial"/>
                <w:sz w:val="22"/>
                <w:szCs w:val="22"/>
              </w:rPr>
            </w:pPr>
            <w:r w:rsidRPr="000C22A2">
              <w:rPr>
                <w:rFonts w:ascii="Arial" w:hAnsi="Arial" w:cs="Arial"/>
                <w:sz w:val="22"/>
                <w:szCs w:val="22"/>
              </w:rPr>
              <w:t>Inimitables</w:t>
            </w:r>
          </w:p>
        </w:tc>
        <w:tc>
          <w:tcPr>
            <w:tcW w:w="2203" w:type="pct"/>
            <w:vAlign w:val="center"/>
          </w:tcPr>
          <w:p w14:paraId="2EF0AA8C" w14:textId="066BBA24" w:rsidR="005775DA" w:rsidRPr="000C22A2" w:rsidRDefault="005775DA" w:rsidP="00DB01FC">
            <w:pPr>
              <w:jc w:val="both"/>
              <w:rPr>
                <w:rFonts w:ascii="Arial" w:hAnsi="Arial" w:cs="Arial"/>
                <w:sz w:val="22"/>
                <w:szCs w:val="22"/>
              </w:rPr>
            </w:pPr>
            <w:r w:rsidRPr="000C22A2">
              <w:rPr>
                <w:rFonts w:ascii="Arial" w:hAnsi="Arial" w:cs="Arial"/>
                <w:sz w:val="22"/>
                <w:szCs w:val="22"/>
              </w:rPr>
              <w:t>Son difíciles de copiar por la competencia.</w:t>
            </w:r>
          </w:p>
        </w:tc>
        <w:tc>
          <w:tcPr>
            <w:tcW w:w="1347" w:type="pct"/>
            <w:vAlign w:val="center"/>
          </w:tcPr>
          <w:p w14:paraId="61CB840A" w14:textId="18DFD8C1" w:rsidR="005775DA" w:rsidRPr="000C22A2" w:rsidRDefault="005775DA" w:rsidP="00DB01FC">
            <w:pPr>
              <w:jc w:val="both"/>
              <w:rPr>
                <w:rFonts w:ascii="Arial" w:hAnsi="Arial" w:cs="Arial"/>
                <w:sz w:val="22"/>
                <w:szCs w:val="22"/>
              </w:rPr>
            </w:pPr>
            <w:r w:rsidRPr="000C22A2">
              <w:rPr>
                <w:rFonts w:ascii="Arial" w:hAnsi="Arial" w:cs="Arial"/>
                <w:sz w:val="22"/>
                <w:szCs w:val="22"/>
              </w:rPr>
              <w:t>¿Sería costoso para otros imitarla?</w:t>
            </w:r>
          </w:p>
        </w:tc>
      </w:tr>
      <w:tr w:rsidR="005775DA" w:rsidRPr="000C22A2" w14:paraId="5EB4D904" w14:textId="77777777" w:rsidTr="00DB01FC">
        <w:trPr>
          <w:trHeight w:val="555"/>
          <w:jc w:val="center"/>
        </w:trPr>
        <w:tc>
          <w:tcPr>
            <w:tcW w:w="397" w:type="pct"/>
            <w:shd w:val="clear" w:color="auto" w:fill="C00000"/>
            <w:vAlign w:val="center"/>
          </w:tcPr>
          <w:p w14:paraId="207A319E" w14:textId="575CF03A" w:rsidR="005775DA" w:rsidRPr="000C22A2" w:rsidRDefault="005775DA" w:rsidP="005C3919">
            <w:pPr>
              <w:jc w:val="center"/>
              <w:rPr>
                <w:rFonts w:ascii="Arial" w:hAnsi="Arial" w:cs="Arial"/>
                <w:b/>
                <w:bCs/>
                <w:sz w:val="22"/>
                <w:szCs w:val="22"/>
              </w:rPr>
            </w:pPr>
            <w:r w:rsidRPr="000C22A2">
              <w:rPr>
                <w:rFonts w:ascii="Arial" w:hAnsi="Arial" w:cs="Arial"/>
                <w:b/>
                <w:bCs/>
                <w:sz w:val="22"/>
                <w:szCs w:val="22"/>
              </w:rPr>
              <w:t>O</w:t>
            </w:r>
          </w:p>
        </w:tc>
        <w:tc>
          <w:tcPr>
            <w:tcW w:w="1053" w:type="pct"/>
            <w:vAlign w:val="center"/>
          </w:tcPr>
          <w:p w14:paraId="190007A5" w14:textId="4C959D23" w:rsidR="005775DA" w:rsidRPr="000C22A2" w:rsidRDefault="005775DA" w:rsidP="00DB01FC">
            <w:pPr>
              <w:jc w:val="both"/>
              <w:rPr>
                <w:rFonts w:ascii="Arial" w:hAnsi="Arial" w:cs="Arial"/>
                <w:sz w:val="22"/>
                <w:szCs w:val="22"/>
              </w:rPr>
            </w:pPr>
            <w:r w:rsidRPr="000C22A2">
              <w:rPr>
                <w:rFonts w:ascii="Arial" w:hAnsi="Arial" w:cs="Arial"/>
                <w:sz w:val="22"/>
                <w:szCs w:val="22"/>
              </w:rPr>
              <w:t xml:space="preserve">Inmersos en la </w:t>
            </w:r>
            <w:r w:rsidR="00736C4F" w:rsidRPr="000C22A2">
              <w:rPr>
                <w:rFonts w:ascii="Arial" w:hAnsi="Arial" w:cs="Arial"/>
                <w:sz w:val="22"/>
                <w:szCs w:val="22"/>
              </w:rPr>
              <w:t>o</w:t>
            </w:r>
            <w:r w:rsidRPr="000C22A2">
              <w:rPr>
                <w:rFonts w:ascii="Arial" w:hAnsi="Arial" w:cs="Arial"/>
                <w:sz w:val="22"/>
                <w:szCs w:val="22"/>
              </w:rPr>
              <w:t>rganización de la empresa</w:t>
            </w:r>
          </w:p>
        </w:tc>
        <w:tc>
          <w:tcPr>
            <w:tcW w:w="2203" w:type="pct"/>
            <w:vAlign w:val="center"/>
          </w:tcPr>
          <w:p w14:paraId="3132029C" w14:textId="0FC08EC4" w:rsidR="005775DA" w:rsidRPr="000C22A2" w:rsidRDefault="005775DA" w:rsidP="00DB01FC">
            <w:pPr>
              <w:jc w:val="both"/>
              <w:rPr>
                <w:rFonts w:ascii="Arial" w:hAnsi="Arial" w:cs="Arial"/>
                <w:sz w:val="22"/>
                <w:szCs w:val="22"/>
              </w:rPr>
            </w:pPr>
            <w:r w:rsidRPr="000C22A2">
              <w:rPr>
                <w:rFonts w:ascii="Arial" w:hAnsi="Arial" w:cs="Arial"/>
                <w:sz w:val="22"/>
                <w:szCs w:val="22"/>
              </w:rPr>
              <w:t>La empresa está preparada para su aprovechamiento.</w:t>
            </w:r>
          </w:p>
        </w:tc>
        <w:tc>
          <w:tcPr>
            <w:tcW w:w="1347" w:type="pct"/>
            <w:vAlign w:val="center"/>
          </w:tcPr>
          <w:p w14:paraId="669AE0F4" w14:textId="018D4695" w:rsidR="005775DA" w:rsidRPr="000C22A2" w:rsidRDefault="005775DA" w:rsidP="00DB01FC">
            <w:pPr>
              <w:jc w:val="both"/>
              <w:rPr>
                <w:rFonts w:ascii="Arial" w:hAnsi="Arial" w:cs="Arial"/>
                <w:sz w:val="22"/>
                <w:szCs w:val="22"/>
              </w:rPr>
            </w:pPr>
            <w:r w:rsidRPr="000C22A2">
              <w:rPr>
                <w:rFonts w:ascii="Arial" w:hAnsi="Arial" w:cs="Arial"/>
                <w:sz w:val="22"/>
                <w:szCs w:val="22"/>
              </w:rPr>
              <w:t>¿Está la empresa organizada para explotar el recurso?</w:t>
            </w:r>
          </w:p>
        </w:tc>
      </w:tr>
    </w:tbl>
    <w:p w14:paraId="1573550B" w14:textId="5ECE69DF" w:rsidR="00D00DA6" w:rsidRPr="000C22A2" w:rsidRDefault="005C3919" w:rsidP="005C3919">
      <w:pPr>
        <w:jc w:val="center"/>
        <w:rPr>
          <w:rFonts w:ascii="Arial" w:hAnsi="Arial" w:cs="Arial"/>
          <w:sz w:val="22"/>
          <w:szCs w:val="22"/>
        </w:rPr>
      </w:pPr>
      <w:r w:rsidRPr="000C22A2">
        <w:rPr>
          <w:rFonts w:ascii="Arial" w:hAnsi="Arial" w:cs="Arial"/>
          <w:b/>
          <w:bCs/>
          <w:sz w:val="22"/>
          <w:szCs w:val="22"/>
        </w:rPr>
        <w:t>Fuente.</w:t>
      </w:r>
      <w:r w:rsidRPr="000C22A2">
        <w:rPr>
          <w:rFonts w:ascii="Arial" w:hAnsi="Arial" w:cs="Arial"/>
          <w:sz w:val="22"/>
          <w:szCs w:val="22"/>
        </w:rPr>
        <w:t xml:space="preserve"> Oficina Asesora de Planeación. </w:t>
      </w:r>
      <w:r w:rsidR="00A40B92" w:rsidRPr="000C22A2">
        <w:rPr>
          <w:rFonts w:ascii="Arial" w:hAnsi="Arial" w:cs="Arial"/>
          <w:sz w:val="22"/>
          <w:szCs w:val="22"/>
        </w:rPr>
        <w:t>(</w:t>
      </w:r>
      <w:r w:rsidR="00BD2FAC" w:rsidRPr="000C22A2">
        <w:rPr>
          <w:rFonts w:ascii="Arial" w:hAnsi="Arial" w:cs="Arial"/>
          <w:sz w:val="22"/>
          <w:szCs w:val="22"/>
        </w:rPr>
        <w:t>García</w:t>
      </w:r>
      <w:r w:rsidR="00A40B92" w:rsidRPr="000C22A2">
        <w:rPr>
          <w:rFonts w:ascii="Arial" w:hAnsi="Arial" w:cs="Arial"/>
          <w:sz w:val="22"/>
          <w:szCs w:val="22"/>
        </w:rPr>
        <w:t>, 2010)</w:t>
      </w:r>
    </w:p>
    <w:p w14:paraId="08028084" w14:textId="0C5B9400" w:rsidR="007766F2" w:rsidRPr="000C22A2" w:rsidRDefault="007766F2" w:rsidP="00BA2158">
      <w:pPr>
        <w:jc w:val="both"/>
        <w:rPr>
          <w:rFonts w:ascii="Arial" w:hAnsi="Arial" w:cs="Arial"/>
          <w:sz w:val="22"/>
          <w:szCs w:val="22"/>
        </w:rPr>
      </w:pPr>
    </w:p>
    <w:p w14:paraId="769AB58E" w14:textId="7E2974A5" w:rsidR="0096151B" w:rsidRPr="000C22A2" w:rsidRDefault="00DD58A1" w:rsidP="00BA2158">
      <w:pPr>
        <w:jc w:val="both"/>
        <w:rPr>
          <w:rFonts w:ascii="Arial" w:hAnsi="Arial" w:cs="Arial"/>
          <w:sz w:val="22"/>
          <w:szCs w:val="22"/>
        </w:rPr>
      </w:pPr>
      <w:r w:rsidRPr="000C22A2">
        <w:rPr>
          <w:rFonts w:ascii="Arial" w:hAnsi="Arial" w:cs="Arial"/>
          <w:sz w:val="22"/>
          <w:szCs w:val="22"/>
        </w:rPr>
        <w:t>Como resultado del anterior análisis, se identificaron como recursos</w:t>
      </w:r>
      <w:r w:rsidR="0096151B" w:rsidRPr="000C22A2">
        <w:rPr>
          <w:rFonts w:ascii="Arial" w:hAnsi="Arial" w:cs="Arial"/>
          <w:sz w:val="22"/>
          <w:szCs w:val="22"/>
        </w:rPr>
        <w:t xml:space="preserve"> </w:t>
      </w:r>
      <w:r w:rsidR="007766F2" w:rsidRPr="000C22A2">
        <w:rPr>
          <w:rFonts w:ascii="Arial" w:hAnsi="Arial" w:cs="Arial"/>
          <w:sz w:val="22"/>
          <w:szCs w:val="22"/>
        </w:rPr>
        <w:t xml:space="preserve">y capacidades </w:t>
      </w:r>
      <w:r w:rsidR="0096151B" w:rsidRPr="000C22A2">
        <w:rPr>
          <w:rFonts w:ascii="Arial" w:hAnsi="Arial" w:cs="Arial"/>
          <w:sz w:val="22"/>
          <w:szCs w:val="22"/>
        </w:rPr>
        <w:t xml:space="preserve">esenciales </w:t>
      </w:r>
      <w:r w:rsidR="003431E1" w:rsidRPr="000C22A2">
        <w:rPr>
          <w:rFonts w:ascii="Arial" w:hAnsi="Arial" w:cs="Arial"/>
          <w:sz w:val="22"/>
          <w:szCs w:val="22"/>
        </w:rPr>
        <w:t xml:space="preserve">del IDPAC </w:t>
      </w:r>
      <w:r w:rsidR="0096151B" w:rsidRPr="000C22A2">
        <w:rPr>
          <w:rFonts w:ascii="Arial" w:hAnsi="Arial" w:cs="Arial"/>
          <w:sz w:val="22"/>
          <w:szCs w:val="22"/>
        </w:rPr>
        <w:t>l</w:t>
      </w:r>
      <w:r w:rsidR="004D23E4" w:rsidRPr="000C22A2">
        <w:rPr>
          <w:rFonts w:ascii="Arial" w:hAnsi="Arial" w:cs="Arial"/>
          <w:sz w:val="22"/>
          <w:szCs w:val="22"/>
        </w:rPr>
        <w:t>a</w:t>
      </w:r>
      <w:r w:rsidR="0096151B" w:rsidRPr="000C22A2">
        <w:rPr>
          <w:rFonts w:ascii="Arial" w:hAnsi="Arial" w:cs="Arial"/>
          <w:sz w:val="22"/>
          <w:szCs w:val="22"/>
        </w:rPr>
        <w:t>s siguientes:</w:t>
      </w:r>
    </w:p>
    <w:p w14:paraId="6ECA4C85" w14:textId="77777777" w:rsidR="001F2FDA" w:rsidRPr="000C22A2" w:rsidRDefault="001F2FDA" w:rsidP="00BA2158">
      <w:pPr>
        <w:jc w:val="both"/>
        <w:rPr>
          <w:rFonts w:ascii="Arial" w:hAnsi="Arial" w:cs="Arial"/>
          <w:sz w:val="22"/>
          <w:szCs w:val="22"/>
        </w:rPr>
      </w:pPr>
    </w:p>
    <w:p w14:paraId="0F758E6C" w14:textId="282D334F" w:rsidR="001E4C31" w:rsidRPr="000C22A2" w:rsidRDefault="001E4C31" w:rsidP="001E4C31">
      <w:pPr>
        <w:jc w:val="both"/>
        <w:rPr>
          <w:rFonts w:ascii="Arial" w:hAnsi="Arial" w:cs="Arial"/>
          <w:sz w:val="22"/>
          <w:szCs w:val="22"/>
        </w:rPr>
      </w:pPr>
      <w:r w:rsidRPr="000C22A2">
        <w:rPr>
          <w:rFonts w:ascii="Arial" w:hAnsi="Arial" w:cs="Arial"/>
          <w:b/>
          <w:bCs/>
          <w:sz w:val="22"/>
          <w:szCs w:val="22"/>
        </w:rPr>
        <w:t xml:space="preserve">Recursos: </w:t>
      </w:r>
      <w:r w:rsidRPr="000C22A2">
        <w:rPr>
          <w:rFonts w:ascii="Arial" w:hAnsi="Arial" w:cs="Arial"/>
          <w:sz w:val="22"/>
          <w:szCs w:val="22"/>
        </w:rPr>
        <w:t>plataformas tecnológicas – talento humano – emisora DC radio – Escuela</w:t>
      </w:r>
      <w:r w:rsidR="003B4FA6">
        <w:rPr>
          <w:rFonts w:ascii="Arial" w:hAnsi="Arial" w:cs="Arial"/>
          <w:sz w:val="22"/>
          <w:szCs w:val="22"/>
        </w:rPr>
        <w:t xml:space="preserve"> de la Participación – Observatorio – infraestructura física - </w:t>
      </w:r>
      <w:r w:rsidRPr="000C22A2">
        <w:rPr>
          <w:rFonts w:ascii="Arial" w:hAnsi="Arial" w:cs="Arial"/>
          <w:sz w:val="22"/>
          <w:szCs w:val="22"/>
        </w:rPr>
        <w:t xml:space="preserve"> laboratorio - alto conocimiento de la ciudad y de sus organizaciones sociales</w:t>
      </w:r>
      <w:r w:rsidR="003B4FA6">
        <w:rPr>
          <w:rFonts w:ascii="Arial" w:hAnsi="Arial" w:cs="Arial"/>
          <w:sz w:val="22"/>
          <w:szCs w:val="22"/>
        </w:rPr>
        <w:t>, comunitarias, medios alternativos de comunicación comunitaria e instancias formales y no formales de participación</w:t>
      </w:r>
      <w:r w:rsidRPr="000C22A2">
        <w:rPr>
          <w:rFonts w:ascii="Arial" w:hAnsi="Arial" w:cs="Arial"/>
          <w:sz w:val="22"/>
          <w:szCs w:val="22"/>
        </w:rPr>
        <w:t xml:space="preserve"> </w:t>
      </w:r>
      <w:r w:rsidR="003B4FA6">
        <w:rPr>
          <w:rFonts w:ascii="Arial" w:hAnsi="Arial" w:cs="Arial"/>
          <w:sz w:val="22"/>
          <w:szCs w:val="22"/>
        </w:rPr>
        <w:t>–</w:t>
      </w:r>
      <w:r w:rsidRPr="000C22A2">
        <w:rPr>
          <w:rFonts w:ascii="Arial" w:hAnsi="Arial" w:cs="Arial"/>
          <w:sz w:val="22"/>
          <w:szCs w:val="22"/>
        </w:rPr>
        <w:t xml:space="preserve"> </w:t>
      </w:r>
      <w:r w:rsidR="003B4FA6">
        <w:rPr>
          <w:rFonts w:ascii="Arial" w:hAnsi="Arial" w:cs="Arial"/>
          <w:sz w:val="22"/>
          <w:szCs w:val="22"/>
        </w:rPr>
        <w:t xml:space="preserve">informes de observatorios ciudadanos locales que fortalecen el ejercicio de control social. </w:t>
      </w:r>
      <w:r w:rsidRPr="000C22A2">
        <w:rPr>
          <w:rFonts w:ascii="Arial" w:hAnsi="Arial" w:cs="Arial"/>
          <w:sz w:val="22"/>
          <w:szCs w:val="22"/>
        </w:rPr>
        <w:t xml:space="preserve">  </w:t>
      </w:r>
    </w:p>
    <w:p w14:paraId="1E62E3A3" w14:textId="77777777" w:rsidR="001E4C31" w:rsidRPr="000C22A2" w:rsidRDefault="001E4C31" w:rsidP="00BA2158">
      <w:pPr>
        <w:jc w:val="both"/>
        <w:rPr>
          <w:rFonts w:ascii="Arial" w:hAnsi="Arial" w:cs="Arial"/>
          <w:b/>
          <w:bCs/>
          <w:sz w:val="22"/>
          <w:szCs w:val="22"/>
        </w:rPr>
      </w:pPr>
    </w:p>
    <w:p w14:paraId="487E8A7B" w14:textId="0942E7EF" w:rsidR="006A4A66" w:rsidRPr="000C22A2" w:rsidRDefault="006A4A66" w:rsidP="00965564">
      <w:pPr>
        <w:jc w:val="both"/>
        <w:rPr>
          <w:rFonts w:ascii="Arial" w:hAnsi="Arial" w:cs="Arial"/>
          <w:sz w:val="22"/>
          <w:szCs w:val="22"/>
        </w:rPr>
      </w:pPr>
      <w:r w:rsidRPr="000C22A2">
        <w:rPr>
          <w:rFonts w:ascii="Arial" w:hAnsi="Arial" w:cs="Arial"/>
          <w:b/>
          <w:bCs/>
          <w:sz w:val="22"/>
          <w:szCs w:val="22"/>
        </w:rPr>
        <w:t>Capacidades</w:t>
      </w:r>
      <w:r w:rsidR="001E4C31" w:rsidRPr="000C22A2">
        <w:rPr>
          <w:rFonts w:ascii="Arial" w:hAnsi="Arial" w:cs="Arial"/>
          <w:b/>
          <w:bCs/>
          <w:sz w:val="22"/>
          <w:szCs w:val="22"/>
        </w:rPr>
        <w:t xml:space="preserve">: </w:t>
      </w:r>
      <w:r w:rsidR="007A0D54" w:rsidRPr="000C22A2">
        <w:rPr>
          <w:rFonts w:ascii="Arial" w:hAnsi="Arial" w:cs="Arial"/>
          <w:sz w:val="22"/>
          <w:szCs w:val="22"/>
        </w:rPr>
        <w:t xml:space="preserve">el equipo conoce muy bien el territorio y su articulación - experiencia y credibilidad </w:t>
      </w:r>
      <w:r w:rsidR="001E4C31" w:rsidRPr="000C22A2">
        <w:rPr>
          <w:rFonts w:ascii="Arial" w:hAnsi="Arial" w:cs="Arial"/>
          <w:sz w:val="22"/>
          <w:szCs w:val="22"/>
        </w:rPr>
        <w:t>en el</w:t>
      </w:r>
      <w:r w:rsidR="007A0D54" w:rsidRPr="000C22A2">
        <w:rPr>
          <w:rFonts w:ascii="Arial" w:hAnsi="Arial" w:cs="Arial"/>
          <w:sz w:val="22"/>
          <w:szCs w:val="22"/>
        </w:rPr>
        <w:t xml:space="preserve"> trabajo comunitario - líderes en </w:t>
      </w:r>
      <w:r w:rsidR="001E4C31" w:rsidRPr="000C22A2">
        <w:rPr>
          <w:rFonts w:ascii="Arial" w:hAnsi="Arial" w:cs="Arial"/>
          <w:sz w:val="22"/>
          <w:szCs w:val="22"/>
        </w:rPr>
        <w:t xml:space="preserve">la </w:t>
      </w:r>
      <w:r w:rsidR="007A0D54" w:rsidRPr="000C22A2">
        <w:rPr>
          <w:rFonts w:ascii="Arial" w:hAnsi="Arial" w:cs="Arial"/>
          <w:sz w:val="22"/>
          <w:szCs w:val="22"/>
        </w:rPr>
        <w:t xml:space="preserve">caracterización de </w:t>
      </w:r>
      <w:r w:rsidR="001E4C31" w:rsidRPr="000C22A2">
        <w:rPr>
          <w:rFonts w:ascii="Arial" w:hAnsi="Arial" w:cs="Arial"/>
          <w:sz w:val="22"/>
          <w:szCs w:val="22"/>
        </w:rPr>
        <w:t xml:space="preserve">las organizaciones </w:t>
      </w:r>
      <w:r w:rsidR="007A0D54" w:rsidRPr="000C22A2">
        <w:rPr>
          <w:rFonts w:ascii="Arial" w:hAnsi="Arial" w:cs="Arial"/>
          <w:sz w:val="22"/>
          <w:szCs w:val="22"/>
        </w:rPr>
        <w:t>comunal</w:t>
      </w:r>
      <w:r w:rsidR="001E4C31" w:rsidRPr="000C22A2">
        <w:rPr>
          <w:rFonts w:ascii="Arial" w:hAnsi="Arial" w:cs="Arial"/>
          <w:sz w:val="22"/>
          <w:szCs w:val="22"/>
        </w:rPr>
        <w:t>es</w:t>
      </w:r>
      <w:r w:rsidR="007A0D54" w:rsidRPr="000C22A2">
        <w:rPr>
          <w:rFonts w:ascii="Arial" w:hAnsi="Arial" w:cs="Arial"/>
          <w:sz w:val="22"/>
          <w:szCs w:val="22"/>
        </w:rPr>
        <w:t xml:space="preserve"> - instrumentos de gestión para la implementación del Sistema Distrital de Participación</w:t>
      </w:r>
      <w:r w:rsidRPr="000C22A2">
        <w:rPr>
          <w:rFonts w:ascii="Arial" w:hAnsi="Arial" w:cs="Arial"/>
          <w:sz w:val="22"/>
          <w:szCs w:val="22"/>
        </w:rPr>
        <w:t>.</w:t>
      </w:r>
    </w:p>
    <w:p w14:paraId="3F661E12" w14:textId="074691A9" w:rsidR="006A4A66" w:rsidRPr="000C22A2" w:rsidRDefault="006A4A66" w:rsidP="00965564">
      <w:pPr>
        <w:jc w:val="both"/>
        <w:rPr>
          <w:rFonts w:ascii="Arial" w:hAnsi="Arial" w:cs="Arial"/>
          <w:sz w:val="22"/>
          <w:szCs w:val="22"/>
        </w:rPr>
      </w:pPr>
    </w:p>
    <w:p w14:paraId="7996C8C9" w14:textId="4DACB45A" w:rsidR="00BA2158" w:rsidRPr="000C22A2" w:rsidRDefault="00937562" w:rsidP="0013092D">
      <w:pPr>
        <w:pStyle w:val="Ttulo2"/>
        <w:numPr>
          <w:ilvl w:val="1"/>
          <w:numId w:val="21"/>
        </w:numPr>
        <w:rPr>
          <w:rFonts w:ascii="Arial" w:hAnsi="Arial" w:cs="Arial"/>
          <w:b/>
          <w:bCs/>
          <w:color w:val="auto"/>
          <w:sz w:val="22"/>
          <w:szCs w:val="22"/>
        </w:rPr>
      </w:pPr>
      <w:bookmarkStart w:id="33" w:name="_Toc122568162"/>
      <w:r w:rsidRPr="000C22A2">
        <w:rPr>
          <w:rFonts w:ascii="Arial" w:hAnsi="Arial" w:cs="Arial"/>
          <w:b/>
          <w:bCs/>
          <w:color w:val="auto"/>
          <w:sz w:val="22"/>
          <w:szCs w:val="22"/>
        </w:rPr>
        <w:t>ANÁLISIS DEL ENTORNO EXTERNO</w:t>
      </w:r>
      <w:bookmarkEnd w:id="33"/>
      <w:r w:rsidRPr="000C22A2">
        <w:rPr>
          <w:rFonts w:ascii="Arial" w:hAnsi="Arial" w:cs="Arial"/>
          <w:b/>
          <w:bCs/>
          <w:color w:val="auto"/>
          <w:sz w:val="22"/>
          <w:szCs w:val="22"/>
        </w:rPr>
        <w:t xml:space="preserve">  </w:t>
      </w:r>
    </w:p>
    <w:p w14:paraId="7CCA9756" w14:textId="645FE91C" w:rsidR="00F80F6C" w:rsidRPr="000C22A2" w:rsidRDefault="00F80F6C" w:rsidP="00BA2158">
      <w:pPr>
        <w:jc w:val="both"/>
        <w:rPr>
          <w:rFonts w:ascii="Arial" w:hAnsi="Arial" w:cs="Arial"/>
          <w:sz w:val="22"/>
          <w:szCs w:val="22"/>
        </w:rPr>
      </w:pPr>
    </w:p>
    <w:p w14:paraId="710321BE" w14:textId="42F8E140" w:rsidR="0036044C" w:rsidRPr="000C22A2" w:rsidRDefault="00042393" w:rsidP="0046239E">
      <w:pPr>
        <w:jc w:val="both"/>
        <w:rPr>
          <w:rFonts w:ascii="Arial" w:hAnsi="Arial" w:cs="Arial"/>
          <w:sz w:val="22"/>
          <w:szCs w:val="22"/>
        </w:rPr>
      </w:pPr>
      <w:r w:rsidRPr="000C22A2">
        <w:rPr>
          <w:rFonts w:ascii="Arial" w:hAnsi="Arial" w:cs="Arial"/>
          <w:sz w:val="22"/>
          <w:szCs w:val="22"/>
        </w:rPr>
        <w:t xml:space="preserve">Para el análisis se consideró </w:t>
      </w:r>
      <w:r w:rsidR="0036044C" w:rsidRPr="000C22A2">
        <w:rPr>
          <w:rFonts w:ascii="Arial" w:hAnsi="Arial" w:cs="Arial"/>
          <w:sz w:val="22"/>
          <w:szCs w:val="22"/>
        </w:rPr>
        <w:t>el entorno político, económico, social, tecnológico, ecológico y legal, a</w:t>
      </w:r>
      <w:r w:rsidR="00563222" w:rsidRPr="000C22A2">
        <w:rPr>
          <w:rFonts w:ascii="Arial" w:hAnsi="Arial" w:cs="Arial"/>
          <w:sz w:val="22"/>
          <w:szCs w:val="22"/>
        </w:rPr>
        <w:t xml:space="preserve"> través</w:t>
      </w:r>
      <w:r w:rsidR="0036044C" w:rsidRPr="000C22A2">
        <w:rPr>
          <w:rFonts w:ascii="Arial" w:hAnsi="Arial" w:cs="Arial"/>
          <w:sz w:val="22"/>
          <w:szCs w:val="22"/>
        </w:rPr>
        <w:t xml:space="preserve"> de</w:t>
      </w:r>
      <w:r w:rsidR="00563222" w:rsidRPr="000C22A2">
        <w:rPr>
          <w:rFonts w:ascii="Arial" w:hAnsi="Arial" w:cs="Arial"/>
          <w:sz w:val="22"/>
          <w:szCs w:val="22"/>
        </w:rPr>
        <w:t xml:space="preserve"> </w:t>
      </w:r>
      <w:r w:rsidR="0036044C" w:rsidRPr="000C22A2">
        <w:rPr>
          <w:rFonts w:ascii="Arial" w:hAnsi="Arial" w:cs="Arial"/>
          <w:sz w:val="22"/>
          <w:szCs w:val="22"/>
        </w:rPr>
        <w:t>la</w:t>
      </w:r>
      <w:r w:rsidRPr="000C22A2">
        <w:rPr>
          <w:rFonts w:ascii="Arial" w:hAnsi="Arial" w:cs="Arial"/>
          <w:sz w:val="22"/>
          <w:szCs w:val="22"/>
        </w:rPr>
        <w:t xml:space="preserve"> aplicación de </w:t>
      </w:r>
      <w:r w:rsidR="00DF17D5" w:rsidRPr="000C22A2">
        <w:rPr>
          <w:rFonts w:ascii="Arial" w:hAnsi="Arial" w:cs="Arial"/>
          <w:sz w:val="22"/>
          <w:szCs w:val="22"/>
        </w:rPr>
        <w:t>la</w:t>
      </w:r>
      <w:r w:rsidR="00DF17D5" w:rsidRPr="000C22A2">
        <w:rPr>
          <w:rFonts w:ascii="Arial" w:hAnsi="Arial" w:cs="Arial"/>
          <w:b/>
          <w:bCs/>
          <w:i/>
          <w:iCs/>
          <w:sz w:val="22"/>
          <w:szCs w:val="22"/>
        </w:rPr>
        <w:t xml:space="preserve"> metodología</w:t>
      </w:r>
      <w:r w:rsidR="0036044C" w:rsidRPr="000C22A2">
        <w:rPr>
          <w:rFonts w:ascii="Arial" w:hAnsi="Arial" w:cs="Arial"/>
          <w:b/>
          <w:bCs/>
          <w:i/>
          <w:iCs/>
          <w:sz w:val="22"/>
          <w:szCs w:val="22"/>
        </w:rPr>
        <w:t xml:space="preserve"> PESTEL</w:t>
      </w:r>
      <w:r w:rsidRPr="000C22A2">
        <w:rPr>
          <w:rFonts w:ascii="Arial" w:hAnsi="Arial" w:cs="Arial"/>
          <w:b/>
          <w:bCs/>
          <w:i/>
          <w:iCs/>
          <w:sz w:val="22"/>
          <w:szCs w:val="22"/>
        </w:rPr>
        <w:t>,</w:t>
      </w:r>
      <w:r w:rsidR="0036044C" w:rsidRPr="000C22A2">
        <w:rPr>
          <w:rFonts w:ascii="Arial" w:hAnsi="Arial" w:cs="Arial"/>
          <w:sz w:val="22"/>
          <w:szCs w:val="22"/>
        </w:rPr>
        <w:t xml:space="preserve"> </w:t>
      </w:r>
      <w:r w:rsidR="00DF17D5" w:rsidRPr="000C22A2">
        <w:rPr>
          <w:rFonts w:ascii="Arial" w:hAnsi="Arial" w:cs="Arial"/>
          <w:sz w:val="22"/>
          <w:szCs w:val="22"/>
        </w:rPr>
        <w:t xml:space="preserve">la cual permite </w:t>
      </w:r>
      <w:r w:rsidR="000337A1" w:rsidRPr="000C22A2">
        <w:rPr>
          <w:rFonts w:ascii="Arial" w:hAnsi="Arial" w:cs="Arial"/>
          <w:sz w:val="22"/>
          <w:szCs w:val="22"/>
        </w:rPr>
        <w:t>determinar las condiciones del entorno de una organización</w:t>
      </w:r>
      <w:r w:rsidR="00DF17D5" w:rsidRPr="000C22A2">
        <w:rPr>
          <w:rFonts w:ascii="Arial" w:hAnsi="Arial" w:cs="Arial"/>
          <w:sz w:val="22"/>
          <w:szCs w:val="22"/>
        </w:rPr>
        <w:t xml:space="preserve">. </w:t>
      </w:r>
      <w:r w:rsidR="00923AB6" w:rsidRPr="000C22A2">
        <w:rPr>
          <w:rFonts w:ascii="Arial" w:hAnsi="Arial" w:cs="Arial"/>
          <w:sz w:val="22"/>
          <w:szCs w:val="22"/>
        </w:rPr>
        <w:t>Está</w:t>
      </w:r>
      <w:r w:rsidR="0046239E" w:rsidRPr="000C22A2">
        <w:rPr>
          <w:rFonts w:ascii="Arial" w:hAnsi="Arial" w:cs="Arial"/>
          <w:sz w:val="22"/>
          <w:szCs w:val="22"/>
        </w:rPr>
        <w:t xml:space="preserve"> herramienta</w:t>
      </w:r>
      <w:r w:rsidR="005C0672" w:rsidRPr="000C22A2">
        <w:rPr>
          <w:rFonts w:ascii="Arial" w:hAnsi="Arial" w:cs="Arial"/>
          <w:sz w:val="22"/>
          <w:szCs w:val="22"/>
        </w:rPr>
        <w:t xml:space="preserve"> “</w:t>
      </w:r>
      <w:r w:rsidR="0046239E" w:rsidRPr="000C22A2">
        <w:rPr>
          <w:rFonts w:ascii="Arial" w:hAnsi="Arial" w:cs="Arial"/>
          <w:sz w:val="22"/>
          <w:szCs w:val="22"/>
        </w:rPr>
        <w:t xml:space="preserve">Ofrece un acercamiento unilateral y atemporal a la </w:t>
      </w:r>
      <w:proofErr w:type="spellStart"/>
      <w:r w:rsidR="0046239E" w:rsidRPr="000C22A2">
        <w:rPr>
          <w:rFonts w:ascii="Arial" w:hAnsi="Arial" w:cs="Arial"/>
          <w:sz w:val="22"/>
          <w:szCs w:val="22"/>
        </w:rPr>
        <w:t>multipresencialidad</w:t>
      </w:r>
      <w:proofErr w:type="spellEnd"/>
      <w:r w:rsidR="0046239E" w:rsidRPr="000C22A2">
        <w:rPr>
          <w:rFonts w:ascii="Arial" w:hAnsi="Arial" w:cs="Arial"/>
          <w:sz w:val="22"/>
          <w:szCs w:val="22"/>
        </w:rPr>
        <w:t xml:space="preserve"> de las organizaciones, entendiendo que su objetivo es identificar, en un momento y en un espacio dado, los aspectos que permiten darle forma a una imagen organizacional relativa a ese sistema de referencia temporal y</w:t>
      </w:r>
      <w:r w:rsidR="005C0672" w:rsidRPr="000C22A2">
        <w:rPr>
          <w:rFonts w:ascii="Arial" w:hAnsi="Arial" w:cs="Arial"/>
          <w:sz w:val="22"/>
          <w:szCs w:val="22"/>
        </w:rPr>
        <w:t xml:space="preserve"> </w:t>
      </w:r>
      <w:r w:rsidR="0046239E" w:rsidRPr="000C22A2">
        <w:rPr>
          <w:rFonts w:ascii="Arial" w:hAnsi="Arial" w:cs="Arial"/>
          <w:sz w:val="22"/>
          <w:szCs w:val="22"/>
        </w:rPr>
        <w:t>espacial</w:t>
      </w:r>
      <w:r w:rsidR="00DF17D5" w:rsidRPr="000C22A2">
        <w:rPr>
          <w:rFonts w:ascii="Arial" w:hAnsi="Arial" w:cs="Arial"/>
          <w:sz w:val="22"/>
          <w:szCs w:val="22"/>
        </w:rPr>
        <w:t>”</w:t>
      </w:r>
      <w:r w:rsidR="0046239E" w:rsidRPr="000C22A2">
        <w:rPr>
          <w:rFonts w:ascii="Arial" w:hAnsi="Arial" w:cs="Arial"/>
          <w:sz w:val="22"/>
          <w:szCs w:val="22"/>
        </w:rPr>
        <w:t xml:space="preserve"> (</w:t>
      </w:r>
      <w:r w:rsidR="00923AB6" w:rsidRPr="000C22A2">
        <w:rPr>
          <w:rFonts w:ascii="Arial" w:hAnsi="Arial" w:cs="Arial"/>
          <w:sz w:val="22"/>
          <w:szCs w:val="22"/>
        </w:rPr>
        <w:t>Guev</w:t>
      </w:r>
      <w:r w:rsidR="00AA4CBD" w:rsidRPr="000C22A2">
        <w:rPr>
          <w:rFonts w:ascii="Arial" w:hAnsi="Arial" w:cs="Arial"/>
          <w:sz w:val="22"/>
          <w:szCs w:val="22"/>
        </w:rPr>
        <w:t>a</w:t>
      </w:r>
      <w:r w:rsidR="00923AB6" w:rsidRPr="000C22A2">
        <w:rPr>
          <w:rFonts w:ascii="Arial" w:hAnsi="Arial" w:cs="Arial"/>
          <w:sz w:val="22"/>
          <w:szCs w:val="22"/>
        </w:rPr>
        <w:t>ra, 2014</w:t>
      </w:r>
      <w:r w:rsidR="0046239E" w:rsidRPr="000C22A2">
        <w:rPr>
          <w:rFonts w:ascii="Arial" w:hAnsi="Arial" w:cs="Arial"/>
          <w:sz w:val="22"/>
          <w:szCs w:val="22"/>
        </w:rPr>
        <w:t>).</w:t>
      </w:r>
    </w:p>
    <w:p w14:paraId="4E7EB728" w14:textId="42B62511" w:rsidR="004B7BFF" w:rsidRPr="000C22A2" w:rsidRDefault="004B7BFF" w:rsidP="00BA2158">
      <w:pPr>
        <w:jc w:val="both"/>
        <w:rPr>
          <w:rFonts w:ascii="Arial" w:hAnsi="Arial" w:cs="Arial"/>
          <w:sz w:val="22"/>
          <w:szCs w:val="22"/>
        </w:rPr>
      </w:pPr>
    </w:p>
    <w:p w14:paraId="4D70E639" w14:textId="77777777" w:rsidR="009670AA" w:rsidRPr="000C22A2" w:rsidRDefault="009670AA">
      <w:pPr>
        <w:rPr>
          <w:rFonts w:ascii="Arial" w:hAnsi="Arial" w:cs="Arial"/>
          <w:b/>
          <w:bCs/>
          <w:sz w:val="22"/>
          <w:szCs w:val="22"/>
        </w:rPr>
      </w:pPr>
      <w:r w:rsidRPr="000C22A2">
        <w:rPr>
          <w:rFonts w:ascii="Arial" w:hAnsi="Arial" w:cs="Arial"/>
          <w:sz w:val="22"/>
          <w:szCs w:val="22"/>
        </w:rPr>
        <w:br w:type="page"/>
      </w:r>
    </w:p>
    <w:p w14:paraId="4133C14D" w14:textId="0AFD0091" w:rsidR="00253182" w:rsidRPr="000C22A2" w:rsidRDefault="000B3D84" w:rsidP="00A4417F">
      <w:pPr>
        <w:pStyle w:val="Tabla"/>
        <w:contextualSpacing/>
        <w:rPr>
          <w:b w:val="0"/>
          <w:bCs w:val="0"/>
          <w:sz w:val="22"/>
          <w:szCs w:val="22"/>
        </w:rPr>
      </w:pPr>
      <w:bookmarkStart w:id="34" w:name="_Toc122568185"/>
      <w:r w:rsidRPr="000C22A2">
        <w:rPr>
          <w:sz w:val="22"/>
          <w:szCs w:val="22"/>
        </w:rPr>
        <w:lastRenderedPageBreak/>
        <w:t xml:space="preserve">Tabla </w:t>
      </w:r>
      <w:r w:rsidRPr="000C22A2">
        <w:rPr>
          <w:sz w:val="22"/>
          <w:szCs w:val="22"/>
        </w:rPr>
        <w:fldChar w:fldCharType="begin"/>
      </w:r>
      <w:r w:rsidRPr="000C22A2">
        <w:rPr>
          <w:sz w:val="22"/>
          <w:szCs w:val="22"/>
        </w:rPr>
        <w:instrText xml:space="preserve"> SEQ Tabla \* ARABIC </w:instrText>
      </w:r>
      <w:r w:rsidRPr="000C22A2">
        <w:rPr>
          <w:sz w:val="22"/>
          <w:szCs w:val="22"/>
        </w:rPr>
        <w:fldChar w:fldCharType="separate"/>
      </w:r>
      <w:r w:rsidR="007E6DA5">
        <w:rPr>
          <w:noProof/>
          <w:sz w:val="22"/>
          <w:szCs w:val="22"/>
        </w:rPr>
        <w:t>8</w:t>
      </w:r>
      <w:r w:rsidRPr="000C22A2">
        <w:rPr>
          <w:sz w:val="22"/>
          <w:szCs w:val="22"/>
        </w:rPr>
        <w:fldChar w:fldCharType="end"/>
      </w:r>
      <w:r w:rsidRPr="000C22A2">
        <w:rPr>
          <w:sz w:val="22"/>
          <w:szCs w:val="22"/>
        </w:rPr>
        <w:t xml:space="preserve"> </w:t>
      </w:r>
      <w:r w:rsidR="00904AD1" w:rsidRPr="000C22A2">
        <w:rPr>
          <w:b w:val="0"/>
          <w:bCs w:val="0"/>
          <w:sz w:val="22"/>
          <w:szCs w:val="22"/>
        </w:rPr>
        <w:t>Matriz PESTEL</w:t>
      </w:r>
      <w:bookmarkEnd w:id="34"/>
    </w:p>
    <w:tbl>
      <w:tblPr>
        <w:tblStyle w:val="Tablaconcuadrcula"/>
        <w:tblW w:w="5000" w:type="pct"/>
        <w:jc w:val="center"/>
        <w:tblLook w:val="04A0" w:firstRow="1" w:lastRow="0" w:firstColumn="1" w:lastColumn="0" w:noHBand="0" w:noVBand="1"/>
      </w:tblPr>
      <w:tblGrid>
        <w:gridCol w:w="1512"/>
        <w:gridCol w:w="8678"/>
      </w:tblGrid>
      <w:tr w:rsidR="00DF17D5" w:rsidRPr="000C22A2" w14:paraId="684ADB65" w14:textId="77777777" w:rsidTr="00A4417F">
        <w:trPr>
          <w:trHeight w:val="533"/>
          <w:tblHeader/>
          <w:jc w:val="center"/>
        </w:trPr>
        <w:tc>
          <w:tcPr>
            <w:tcW w:w="638" w:type="pct"/>
            <w:shd w:val="clear" w:color="auto" w:fill="C00000"/>
            <w:vAlign w:val="center"/>
          </w:tcPr>
          <w:p w14:paraId="3E4DC54E" w14:textId="1544260B" w:rsidR="00DF17D5" w:rsidRPr="000C22A2" w:rsidRDefault="00DF17D5" w:rsidP="00A4417F">
            <w:pPr>
              <w:contextualSpacing/>
              <w:jc w:val="center"/>
              <w:rPr>
                <w:rFonts w:ascii="Arial" w:hAnsi="Arial" w:cs="Arial"/>
                <w:b/>
                <w:bCs/>
                <w:color w:val="FFFFFF" w:themeColor="background1"/>
                <w:sz w:val="22"/>
                <w:szCs w:val="22"/>
              </w:rPr>
            </w:pPr>
            <w:r w:rsidRPr="000C22A2">
              <w:rPr>
                <w:rFonts w:ascii="Arial" w:hAnsi="Arial" w:cs="Arial"/>
                <w:b/>
                <w:bCs/>
                <w:color w:val="FFFFFF" w:themeColor="background1"/>
                <w:sz w:val="22"/>
                <w:szCs w:val="22"/>
              </w:rPr>
              <w:t>ENTORNO</w:t>
            </w:r>
          </w:p>
        </w:tc>
        <w:tc>
          <w:tcPr>
            <w:tcW w:w="4362" w:type="pct"/>
            <w:shd w:val="clear" w:color="auto" w:fill="C00000"/>
            <w:vAlign w:val="center"/>
          </w:tcPr>
          <w:p w14:paraId="48971D46" w14:textId="640A95B5" w:rsidR="00DF17D5" w:rsidRPr="000C22A2" w:rsidRDefault="00DF17D5" w:rsidP="00A4417F">
            <w:pPr>
              <w:contextualSpacing/>
              <w:jc w:val="center"/>
              <w:rPr>
                <w:rFonts w:ascii="Arial" w:hAnsi="Arial" w:cs="Arial"/>
                <w:b/>
                <w:bCs/>
                <w:sz w:val="22"/>
                <w:szCs w:val="22"/>
              </w:rPr>
            </w:pPr>
            <w:r w:rsidRPr="000C22A2">
              <w:rPr>
                <w:rFonts w:ascii="Arial" w:hAnsi="Arial" w:cs="Arial"/>
                <w:b/>
                <w:bCs/>
                <w:sz w:val="22"/>
                <w:szCs w:val="22"/>
              </w:rPr>
              <w:t>DESCRIPCIÓN</w:t>
            </w:r>
          </w:p>
        </w:tc>
      </w:tr>
      <w:tr w:rsidR="00253182" w:rsidRPr="000C22A2" w14:paraId="0EE73D0D" w14:textId="77777777" w:rsidTr="00A4417F">
        <w:trPr>
          <w:trHeight w:val="294"/>
          <w:jc w:val="center"/>
        </w:trPr>
        <w:tc>
          <w:tcPr>
            <w:tcW w:w="638" w:type="pct"/>
            <w:shd w:val="clear" w:color="auto" w:fill="auto"/>
            <w:vAlign w:val="center"/>
          </w:tcPr>
          <w:p w14:paraId="24FBD726" w14:textId="474C7DB8" w:rsidR="00253182" w:rsidRPr="000C22A2" w:rsidRDefault="00253182" w:rsidP="00736C4F">
            <w:pPr>
              <w:rPr>
                <w:rFonts w:ascii="Arial" w:hAnsi="Arial" w:cs="Arial"/>
                <w:b/>
                <w:bCs/>
                <w:sz w:val="22"/>
                <w:szCs w:val="22"/>
              </w:rPr>
            </w:pPr>
            <w:r w:rsidRPr="000C22A2">
              <w:rPr>
                <w:rFonts w:ascii="Arial" w:hAnsi="Arial" w:cs="Arial"/>
                <w:b/>
                <w:bCs/>
                <w:sz w:val="22"/>
                <w:szCs w:val="22"/>
              </w:rPr>
              <w:t>Político</w:t>
            </w:r>
          </w:p>
        </w:tc>
        <w:tc>
          <w:tcPr>
            <w:tcW w:w="4362" w:type="pct"/>
            <w:vAlign w:val="center"/>
          </w:tcPr>
          <w:p w14:paraId="375261A3" w14:textId="74DCCCAA" w:rsidR="00E5126B" w:rsidRPr="000C22A2" w:rsidRDefault="00E5126B" w:rsidP="00E5126B">
            <w:pPr>
              <w:jc w:val="both"/>
              <w:rPr>
                <w:rFonts w:ascii="Arial" w:hAnsi="Arial" w:cs="Arial"/>
                <w:sz w:val="22"/>
                <w:szCs w:val="22"/>
              </w:rPr>
            </w:pPr>
            <w:r w:rsidRPr="000C22A2">
              <w:rPr>
                <w:rFonts w:ascii="Arial" w:hAnsi="Arial" w:cs="Arial"/>
                <w:sz w:val="22"/>
                <w:szCs w:val="22"/>
              </w:rPr>
              <w:t>En Colombia, en temas de participación ciudadana la abstención ha estado siempre por encima del 50%</w:t>
            </w:r>
            <w:r w:rsidR="0079098B" w:rsidRPr="000C22A2">
              <w:rPr>
                <w:rFonts w:ascii="Arial" w:hAnsi="Arial" w:cs="Arial"/>
                <w:sz w:val="22"/>
                <w:szCs w:val="22"/>
              </w:rPr>
              <w:t>, q</w:t>
            </w:r>
            <w:r w:rsidRPr="000C22A2">
              <w:rPr>
                <w:rFonts w:ascii="Arial" w:hAnsi="Arial" w:cs="Arial"/>
                <w:sz w:val="22"/>
                <w:szCs w:val="22"/>
              </w:rPr>
              <w:t xml:space="preserve">ue en ningún caso supera el porcentaje de participación promedio del mundo, que se sitúa alrededor del 70 %. En Bogotá la </w:t>
            </w:r>
            <w:r w:rsidRPr="000C22A2">
              <w:rPr>
                <w:rFonts w:ascii="Arial" w:hAnsi="Arial" w:cs="Arial"/>
                <w:b/>
                <w:bCs/>
                <w:i/>
                <w:iCs/>
                <w:sz w:val="22"/>
                <w:szCs w:val="22"/>
              </w:rPr>
              <w:t>participación de la ciudadanía fue de 62%</w:t>
            </w:r>
            <w:r w:rsidRPr="000C22A2">
              <w:rPr>
                <w:rStyle w:val="Refdenotaalpie"/>
                <w:rFonts w:ascii="Arial" w:hAnsi="Arial" w:cs="Arial"/>
                <w:sz w:val="22"/>
                <w:szCs w:val="22"/>
              </w:rPr>
              <w:footnoteReference w:id="4"/>
            </w:r>
            <w:r w:rsidRPr="000C22A2">
              <w:rPr>
                <w:rFonts w:ascii="Arial" w:hAnsi="Arial" w:cs="Arial"/>
                <w:b/>
                <w:bCs/>
                <w:i/>
                <w:iCs/>
                <w:sz w:val="22"/>
                <w:szCs w:val="22"/>
              </w:rPr>
              <w:t>.</w:t>
            </w:r>
            <w:r w:rsidRPr="000C22A2">
              <w:rPr>
                <w:rFonts w:ascii="Arial" w:hAnsi="Arial" w:cs="Arial"/>
                <w:sz w:val="22"/>
                <w:szCs w:val="22"/>
              </w:rPr>
              <w:t xml:space="preserve"> </w:t>
            </w:r>
          </w:p>
          <w:p w14:paraId="07D98355" w14:textId="77777777" w:rsidR="00C966EE" w:rsidRPr="000C22A2" w:rsidRDefault="00C966EE" w:rsidP="00171661">
            <w:pPr>
              <w:jc w:val="both"/>
              <w:rPr>
                <w:rFonts w:ascii="Arial" w:hAnsi="Arial" w:cs="Arial"/>
                <w:sz w:val="22"/>
                <w:szCs w:val="22"/>
              </w:rPr>
            </w:pPr>
          </w:p>
          <w:p w14:paraId="43A5A02B" w14:textId="2CE9F53C" w:rsidR="00075279" w:rsidRPr="000C22A2" w:rsidRDefault="00075279" w:rsidP="00075279">
            <w:pPr>
              <w:jc w:val="both"/>
              <w:rPr>
                <w:rFonts w:ascii="Arial" w:hAnsi="Arial" w:cs="Arial"/>
                <w:sz w:val="22"/>
                <w:szCs w:val="22"/>
              </w:rPr>
            </w:pPr>
            <w:r w:rsidRPr="000C22A2">
              <w:rPr>
                <w:rFonts w:ascii="Arial" w:hAnsi="Arial" w:cs="Arial"/>
                <w:sz w:val="22"/>
                <w:szCs w:val="22"/>
              </w:rPr>
              <w:t xml:space="preserve">Los resultados de la </w:t>
            </w:r>
            <w:r w:rsidRPr="000C22A2">
              <w:rPr>
                <w:rFonts w:ascii="Arial" w:hAnsi="Arial" w:cs="Arial"/>
                <w:b/>
                <w:bCs/>
                <w:i/>
                <w:iCs/>
                <w:sz w:val="22"/>
                <w:szCs w:val="22"/>
              </w:rPr>
              <w:t>Encuesta Bienal de Culturas</w:t>
            </w:r>
            <w:r w:rsidRPr="000C22A2">
              <w:rPr>
                <w:rStyle w:val="Refdenotaalpie"/>
                <w:rFonts w:ascii="Arial" w:hAnsi="Arial" w:cs="Arial"/>
                <w:sz w:val="22"/>
                <w:szCs w:val="22"/>
              </w:rPr>
              <w:footnoteReference w:id="5"/>
            </w:r>
            <w:r w:rsidRPr="000C22A2">
              <w:rPr>
                <w:rFonts w:ascii="Arial" w:hAnsi="Arial" w:cs="Arial"/>
                <w:b/>
                <w:bCs/>
                <w:i/>
                <w:iCs/>
                <w:sz w:val="22"/>
                <w:szCs w:val="22"/>
              </w:rPr>
              <w:t xml:space="preserve">, </w:t>
            </w:r>
            <w:r w:rsidRPr="000C22A2">
              <w:rPr>
                <w:rFonts w:ascii="Arial" w:hAnsi="Arial" w:cs="Arial"/>
                <w:sz w:val="22"/>
                <w:szCs w:val="22"/>
              </w:rPr>
              <w:t xml:space="preserve">en Bogotá reportaron las siguientes cifras: </w:t>
            </w:r>
          </w:p>
          <w:p w14:paraId="0FABC544" w14:textId="43FE69F7" w:rsidR="00075279" w:rsidRPr="000C22A2" w:rsidRDefault="00075279" w:rsidP="00171661">
            <w:pPr>
              <w:jc w:val="both"/>
              <w:rPr>
                <w:rFonts w:ascii="Arial" w:hAnsi="Arial" w:cs="Arial"/>
                <w:sz w:val="22"/>
                <w:szCs w:val="22"/>
              </w:rPr>
            </w:pPr>
          </w:p>
          <w:p w14:paraId="38C80677" w14:textId="2671BD5D" w:rsidR="00611935" w:rsidRPr="000C22A2" w:rsidRDefault="00AD46B6" w:rsidP="00075279">
            <w:pPr>
              <w:pStyle w:val="Prrafodelista"/>
              <w:numPr>
                <w:ilvl w:val="0"/>
                <w:numId w:val="25"/>
              </w:numPr>
              <w:jc w:val="both"/>
              <w:rPr>
                <w:rFonts w:ascii="Arial" w:hAnsi="Arial" w:cs="Arial"/>
                <w:sz w:val="22"/>
                <w:szCs w:val="22"/>
              </w:rPr>
            </w:pPr>
            <w:r w:rsidRPr="000C22A2">
              <w:rPr>
                <w:rFonts w:ascii="Arial" w:hAnsi="Arial" w:cs="Arial"/>
                <w:sz w:val="22"/>
                <w:szCs w:val="22"/>
              </w:rPr>
              <w:t>La democracia es preferible a cualquier otra forma de gobierno</w:t>
            </w:r>
            <w:r w:rsidR="008B2F1C" w:rsidRPr="000C22A2">
              <w:rPr>
                <w:rFonts w:ascii="Arial" w:hAnsi="Arial" w:cs="Arial"/>
                <w:sz w:val="22"/>
                <w:szCs w:val="22"/>
              </w:rPr>
              <w:t xml:space="preserve">: </w:t>
            </w:r>
            <w:r w:rsidR="008B2F1C" w:rsidRPr="000C22A2">
              <w:rPr>
                <w:rFonts w:ascii="Arial" w:hAnsi="Arial" w:cs="Arial"/>
                <w:b/>
                <w:bCs/>
                <w:sz w:val="22"/>
                <w:szCs w:val="22"/>
              </w:rPr>
              <w:t>59.4%</w:t>
            </w:r>
            <w:r w:rsidR="008B2F1C" w:rsidRPr="000C22A2">
              <w:rPr>
                <w:rFonts w:ascii="Arial" w:hAnsi="Arial" w:cs="Arial"/>
                <w:sz w:val="22"/>
                <w:szCs w:val="22"/>
              </w:rPr>
              <w:t>.</w:t>
            </w:r>
          </w:p>
          <w:p w14:paraId="32E35FB4" w14:textId="00F6532A" w:rsidR="008B2F1C" w:rsidRPr="000C22A2" w:rsidRDefault="00B67287" w:rsidP="009C5EB4">
            <w:pPr>
              <w:pStyle w:val="Prrafodelista"/>
              <w:numPr>
                <w:ilvl w:val="0"/>
                <w:numId w:val="10"/>
              </w:numPr>
              <w:jc w:val="both"/>
              <w:rPr>
                <w:rFonts w:ascii="Arial" w:hAnsi="Arial" w:cs="Arial"/>
                <w:sz w:val="22"/>
                <w:szCs w:val="22"/>
              </w:rPr>
            </w:pPr>
            <w:r w:rsidRPr="000C22A2">
              <w:rPr>
                <w:rFonts w:ascii="Arial" w:hAnsi="Arial" w:cs="Arial"/>
                <w:sz w:val="22"/>
                <w:szCs w:val="22"/>
              </w:rPr>
              <w:t>Usted en general, se siente nada</w:t>
            </w:r>
            <w:r w:rsidR="00164196" w:rsidRPr="000C22A2">
              <w:rPr>
                <w:rFonts w:ascii="Arial" w:hAnsi="Arial" w:cs="Arial"/>
                <w:sz w:val="22"/>
                <w:szCs w:val="22"/>
              </w:rPr>
              <w:t xml:space="preserve"> </w:t>
            </w:r>
            <w:r w:rsidRPr="000C22A2">
              <w:rPr>
                <w:rFonts w:ascii="Arial" w:hAnsi="Arial" w:cs="Arial"/>
                <w:sz w:val="22"/>
                <w:szCs w:val="22"/>
              </w:rPr>
              <w:t xml:space="preserve">motivado </w:t>
            </w:r>
            <w:r w:rsidR="00F659DD" w:rsidRPr="000C22A2">
              <w:rPr>
                <w:rFonts w:ascii="Arial" w:hAnsi="Arial" w:cs="Arial"/>
                <w:b/>
                <w:bCs/>
                <w:sz w:val="22"/>
                <w:szCs w:val="22"/>
              </w:rPr>
              <w:t>40%,</w:t>
            </w:r>
            <w:r w:rsidR="00F659DD" w:rsidRPr="000C22A2">
              <w:rPr>
                <w:rFonts w:ascii="Arial" w:hAnsi="Arial" w:cs="Arial"/>
                <w:sz w:val="22"/>
                <w:szCs w:val="22"/>
              </w:rPr>
              <w:t xml:space="preserve"> </w:t>
            </w:r>
            <w:r w:rsidRPr="000C22A2">
              <w:rPr>
                <w:rFonts w:ascii="Arial" w:hAnsi="Arial" w:cs="Arial"/>
                <w:sz w:val="22"/>
                <w:szCs w:val="22"/>
              </w:rPr>
              <w:t>para votar por Concejo Distrital</w:t>
            </w:r>
            <w:r w:rsidR="00164196" w:rsidRPr="000C22A2">
              <w:rPr>
                <w:rFonts w:ascii="Arial" w:hAnsi="Arial" w:cs="Arial"/>
                <w:sz w:val="22"/>
                <w:szCs w:val="22"/>
              </w:rPr>
              <w:t>.</w:t>
            </w:r>
          </w:p>
          <w:p w14:paraId="689A7FD8" w14:textId="77777777" w:rsidR="00164196" w:rsidRPr="000C22A2" w:rsidRDefault="00FB02FC" w:rsidP="009C5EB4">
            <w:pPr>
              <w:pStyle w:val="Prrafodelista"/>
              <w:numPr>
                <w:ilvl w:val="0"/>
                <w:numId w:val="10"/>
              </w:numPr>
              <w:jc w:val="both"/>
              <w:rPr>
                <w:rFonts w:ascii="Arial" w:hAnsi="Arial" w:cs="Arial"/>
                <w:sz w:val="22"/>
                <w:szCs w:val="22"/>
              </w:rPr>
            </w:pPr>
            <w:r w:rsidRPr="000C22A2">
              <w:rPr>
                <w:rFonts w:ascii="Arial" w:hAnsi="Arial" w:cs="Arial"/>
                <w:sz w:val="22"/>
                <w:szCs w:val="22"/>
              </w:rPr>
              <w:t xml:space="preserve">Usted en general, se siente poco y nada motivado </w:t>
            </w:r>
            <w:r w:rsidRPr="000C22A2">
              <w:rPr>
                <w:rFonts w:ascii="Arial" w:hAnsi="Arial" w:cs="Arial"/>
                <w:b/>
                <w:bCs/>
                <w:sz w:val="22"/>
                <w:szCs w:val="22"/>
              </w:rPr>
              <w:t>35%</w:t>
            </w:r>
            <w:r w:rsidRPr="000C22A2">
              <w:rPr>
                <w:rFonts w:ascii="Arial" w:hAnsi="Arial" w:cs="Arial"/>
                <w:sz w:val="22"/>
                <w:szCs w:val="22"/>
              </w:rPr>
              <w:t>, para votar por Junta Administradora Local.</w:t>
            </w:r>
          </w:p>
          <w:p w14:paraId="76BD6A23" w14:textId="3DF668F9" w:rsidR="00FB02FC" w:rsidRPr="000C22A2" w:rsidRDefault="008E0BCC" w:rsidP="009C5EB4">
            <w:pPr>
              <w:pStyle w:val="Prrafodelista"/>
              <w:numPr>
                <w:ilvl w:val="0"/>
                <w:numId w:val="10"/>
              </w:numPr>
              <w:jc w:val="both"/>
              <w:rPr>
                <w:rFonts w:ascii="Arial" w:hAnsi="Arial" w:cs="Arial"/>
                <w:sz w:val="22"/>
                <w:szCs w:val="22"/>
              </w:rPr>
            </w:pPr>
            <w:r w:rsidRPr="000C22A2">
              <w:rPr>
                <w:rFonts w:ascii="Arial" w:hAnsi="Arial" w:cs="Arial"/>
                <w:sz w:val="22"/>
                <w:szCs w:val="22"/>
              </w:rPr>
              <w:t>En general se puede confiar en los sindicatos</w:t>
            </w:r>
            <w:r w:rsidR="00AB73C2" w:rsidRPr="000C22A2">
              <w:rPr>
                <w:rFonts w:ascii="Arial" w:hAnsi="Arial" w:cs="Arial"/>
                <w:sz w:val="22"/>
                <w:szCs w:val="22"/>
              </w:rPr>
              <w:t xml:space="preserve">: </w:t>
            </w:r>
            <w:r w:rsidR="00AB73C2" w:rsidRPr="000C22A2">
              <w:rPr>
                <w:rFonts w:ascii="Arial" w:hAnsi="Arial" w:cs="Arial"/>
                <w:b/>
                <w:bCs/>
                <w:sz w:val="22"/>
                <w:szCs w:val="22"/>
              </w:rPr>
              <w:t>N</w:t>
            </w:r>
            <w:r w:rsidR="00075279" w:rsidRPr="000C22A2">
              <w:rPr>
                <w:rFonts w:ascii="Arial" w:hAnsi="Arial" w:cs="Arial"/>
                <w:b/>
                <w:bCs/>
                <w:sz w:val="22"/>
                <w:szCs w:val="22"/>
              </w:rPr>
              <w:t>O</w:t>
            </w:r>
            <w:r w:rsidR="00AB73C2" w:rsidRPr="000C22A2">
              <w:rPr>
                <w:rFonts w:ascii="Arial" w:hAnsi="Arial" w:cs="Arial"/>
                <w:sz w:val="22"/>
                <w:szCs w:val="22"/>
              </w:rPr>
              <w:t xml:space="preserve"> 68%.</w:t>
            </w:r>
          </w:p>
          <w:p w14:paraId="0DA3BD98" w14:textId="77777777" w:rsidR="00075279" w:rsidRPr="000C22A2" w:rsidRDefault="00075279" w:rsidP="002C39F6">
            <w:pPr>
              <w:jc w:val="both"/>
              <w:rPr>
                <w:rFonts w:ascii="Arial" w:hAnsi="Arial" w:cs="Arial"/>
                <w:sz w:val="22"/>
                <w:szCs w:val="22"/>
              </w:rPr>
            </w:pPr>
          </w:p>
          <w:p w14:paraId="0079DB38" w14:textId="0706B851" w:rsidR="004C016F" w:rsidRPr="000C22A2" w:rsidRDefault="00C966EE" w:rsidP="002C39F6">
            <w:pPr>
              <w:jc w:val="both"/>
              <w:rPr>
                <w:rFonts w:ascii="Arial" w:hAnsi="Arial" w:cs="Arial"/>
                <w:sz w:val="22"/>
                <w:szCs w:val="22"/>
              </w:rPr>
            </w:pPr>
            <w:r w:rsidRPr="000C22A2">
              <w:rPr>
                <w:rFonts w:ascii="Arial" w:hAnsi="Arial" w:cs="Arial"/>
                <w:sz w:val="22"/>
                <w:szCs w:val="22"/>
              </w:rPr>
              <w:t xml:space="preserve">Por otro lado, </w:t>
            </w:r>
            <w:r w:rsidR="00075279" w:rsidRPr="000C22A2">
              <w:rPr>
                <w:rFonts w:ascii="Arial" w:hAnsi="Arial" w:cs="Arial"/>
                <w:sz w:val="22"/>
                <w:szCs w:val="22"/>
              </w:rPr>
              <w:t>los resultados de</w:t>
            </w:r>
            <w:r w:rsidRPr="000C22A2">
              <w:rPr>
                <w:rFonts w:ascii="Arial" w:hAnsi="Arial" w:cs="Arial"/>
                <w:sz w:val="22"/>
                <w:szCs w:val="22"/>
              </w:rPr>
              <w:t xml:space="preserve"> la Encuesta de Cultura Política</w:t>
            </w:r>
            <w:r w:rsidR="001D7FE9" w:rsidRPr="000C22A2">
              <w:rPr>
                <w:rStyle w:val="Refdenotaalpie"/>
                <w:rFonts w:ascii="Arial" w:hAnsi="Arial" w:cs="Arial"/>
                <w:sz w:val="22"/>
                <w:szCs w:val="22"/>
              </w:rPr>
              <w:footnoteReference w:id="6"/>
            </w:r>
            <w:r w:rsidR="00075279" w:rsidRPr="000C22A2">
              <w:rPr>
                <w:rFonts w:ascii="Arial" w:hAnsi="Arial" w:cs="Arial"/>
                <w:sz w:val="22"/>
                <w:szCs w:val="22"/>
              </w:rPr>
              <w:t>, con referencia al “</w:t>
            </w:r>
            <w:r w:rsidR="00B219AD" w:rsidRPr="000C22A2">
              <w:rPr>
                <w:rFonts w:ascii="Arial" w:hAnsi="Arial" w:cs="Arial"/>
                <w:sz w:val="22"/>
                <w:szCs w:val="22"/>
              </w:rPr>
              <w:t>Porcentaje de personas de 18 años y más, por sexo, según si pertenecen a grupos, organizaciones o instancias a nivel nacional</w:t>
            </w:r>
            <w:r w:rsidR="00075279" w:rsidRPr="000C22A2">
              <w:rPr>
                <w:rFonts w:ascii="Arial" w:hAnsi="Arial" w:cs="Arial"/>
                <w:sz w:val="22"/>
                <w:szCs w:val="22"/>
              </w:rPr>
              <w:t>”,</w:t>
            </w:r>
            <w:r w:rsidR="00B219AD" w:rsidRPr="000C22A2">
              <w:rPr>
                <w:rFonts w:ascii="Arial" w:hAnsi="Arial" w:cs="Arial"/>
                <w:sz w:val="22"/>
                <w:szCs w:val="22"/>
              </w:rPr>
              <w:t xml:space="preserve"> es de</w:t>
            </w:r>
            <w:r w:rsidR="004C016F" w:rsidRPr="000C22A2">
              <w:rPr>
                <w:rFonts w:ascii="Arial" w:hAnsi="Arial" w:cs="Arial"/>
                <w:sz w:val="22"/>
                <w:szCs w:val="22"/>
              </w:rPr>
              <w:t>:</w:t>
            </w:r>
          </w:p>
          <w:p w14:paraId="4D0EE9CF" w14:textId="77777777" w:rsidR="004C016F" w:rsidRPr="000C22A2" w:rsidRDefault="004C016F" w:rsidP="002C39F6">
            <w:pPr>
              <w:jc w:val="both"/>
              <w:rPr>
                <w:rFonts w:ascii="Arial" w:hAnsi="Arial" w:cs="Arial"/>
                <w:sz w:val="22"/>
                <w:szCs w:val="22"/>
              </w:rPr>
            </w:pPr>
          </w:p>
          <w:p w14:paraId="6E59D358" w14:textId="1D1E3067" w:rsidR="00AB73C2" w:rsidRPr="000C22A2" w:rsidRDefault="004C016F" w:rsidP="009C5EB4">
            <w:pPr>
              <w:pStyle w:val="Prrafodelista"/>
              <w:numPr>
                <w:ilvl w:val="0"/>
                <w:numId w:val="11"/>
              </w:numPr>
              <w:jc w:val="both"/>
              <w:rPr>
                <w:rFonts w:ascii="Arial" w:hAnsi="Arial" w:cs="Arial"/>
                <w:sz w:val="22"/>
                <w:szCs w:val="22"/>
              </w:rPr>
            </w:pPr>
            <w:r w:rsidRPr="000C22A2">
              <w:rPr>
                <w:rFonts w:ascii="Arial" w:hAnsi="Arial" w:cs="Arial"/>
                <w:sz w:val="22"/>
                <w:szCs w:val="22"/>
              </w:rPr>
              <w:t>JAC</w:t>
            </w:r>
            <w:r w:rsidR="00F53C32" w:rsidRPr="000C22A2">
              <w:rPr>
                <w:rFonts w:ascii="Arial" w:hAnsi="Arial" w:cs="Arial"/>
                <w:sz w:val="22"/>
                <w:szCs w:val="22"/>
              </w:rPr>
              <w:t xml:space="preserve">: </w:t>
            </w:r>
            <w:r w:rsidR="00F53C32" w:rsidRPr="000C22A2">
              <w:rPr>
                <w:rFonts w:ascii="Arial" w:hAnsi="Arial" w:cs="Arial"/>
                <w:b/>
                <w:bCs/>
                <w:sz w:val="22"/>
                <w:szCs w:val="22"/>
              </w:rPr>
              <w:t>N</w:t>
            </w:r>
            <w:r w:rsidR="00075279" w:rsidRPr="000C22A2">
              <w:rPr>
                <w:rFonts w:ascii="Arial" w:hAnsi="Arial" w:cs="Arial"/>
                <w:b/>
                <w:bCs/>
                <w:sz w:val="22"/>
                <w:szCs w:val="22"/>
              </w:rPr>
              <w:t>O</w:t>
            </w:r>
            <w:r w:rsidR="00F53C32" w:rsidRPr="000C22A2">
              <w:rPr>
                <w:rFonts w:ascii="Arial" w:hAnsi="Arial" w:cs="Arial"/>
                <w:sz w:val="22"/>
                <w:szCs w:val="22"/>
              </w:rPr>
              <w:t xml:space="preserve"> 96%</w:t>
            </w:r>
            <w:r w:rsidR="00075279" w:rsidRPr="000C22A2">
              <w:rPr>
                <w:rFonts w:ascii="Arial" w:hAnsi="Arial" w:cs="Arial"/>
                <w:sz w:val="22"/>
                <w:szCs w:val="22"/>
              </w:rPr>
              <w:t>.</w:t>
            </w:r>
            <w:r w:rsidR="006E203A" w:rsidRPr="000C22A2">
              <w:rPr>
                <w:rFonts w:ascii="Arial" w:hAnsi="Arial" w:cs="Arial"/>
                <w:sz w:val="22"/>
                <w:szCs w:val="22"/>
              </w:rPr>
              <w:t xml:space="preserve"> Bogotá: </w:t>
            </w:r>
            <w:r w:rsidR="00075279" w:rsidRPr="000C22A2">
              <w:rPr>
                <w:rFonts w:ascii="Arial" w:hAnsi="Arial" w:cs="Arial"/>
                <w:b/>
                <w:bCs/>
                <w:sz w:val="22"/>
                <w:szCs w:val="22"/>
              </w:rPr>
              <w:t>NO</w:t>
            </w:r>
            <w:r w:rsidR="00CF1C1D" w:rsidRPr="000C22A2">
              <w:rPr>
                <w:rFonts w:ascii="Arial" w:hAnsi="Arial" w:cs="Arial"/>
                <w:sz w:val="22"/>
                <w:szCs w:val="22"/>
              </w:rPr>
              <w:t xml:space="preserve"> 76%</w:t>
            </w:r>
          </w:p>
          <w:p w14:paraId="0B4F9E1C" w14:textId="1788CD83" w:rsidR="00F53C32" w:rsidRPr="000C22A2" w:rsidRDefault="00824D66" w:rsidP="009C5EB4">
            <w:pPr>
              <w:pStyle w:val="Prrafodelista"/>
              <w:numPr>
                <w:ilvl w:val="0"/>
                <w:numId w:val="11"/>
              </w:numPr>
              <w:jc w:val="both"/>
              <w:rPr>
                <w:rFonts w:ascii="Arial" w:hAnsi="Arial" w:cs="Arial"/>
                <w:sz w:val="22"/>
                <w:szCs w:val="22"/>
              </w:rPr>
            </w:pPr>
            <w:r w:rsidRPr="000C22A2">
              <w:rPr>
                <w:rFonts w:ascii="Arial" w:hAnsi="Arial" w:cs="Arial"/>
                <w:sz w:val="22"/>
                <w:szCs w:val="22"/>
              </w:rPr>
              <w:t>Organización de caridad:</w:t>
            </w:r>
            <w:r w:rsidR="00AA486B" w:rsidRPr="000C22A2">
              <w:rPr>
                <w:rFonts w:ascii="Arial" w:hAnsi="Arial" w:cs="Arial"/>
                <w:sz w:val="22"/>
                <w:szCs w:val="22"/>
              </w:rPr>
              <w:t xml:space="preserve"> </w:t>
            </w:r>
            <w:r w:rsidR="00075279" w:rsidRPr="000C22A2">
              <w:rPr>
                <w:rFonts w:ascii="Arial" w:hAnsi="Arial" w:cs="Arial"/>
                <w:b/>
                <w:bCs/>
                <w:sz w:val="22"/>
                <w:szCs w:val="22"/>
              </w:rPr>
              <w:t>NO</w:t>
            </w:r>
            <w:r w:rsidRPr="000C22A2">
              <w:rPr>
                <w:rFonts w:ascii="Arial" w:hAnsi="Arial" w:cs="Arial"/>
                <w:sz w:val="22"/>
                <w:szCs w:val="22"/>
              </w:rPr>
              <w:t xml:space="preserve"> 99.3%.</w:t>
            </w:r>
          </w:p>
          <w:p w14:paraId="3D525A5F" w14:textId="3233710F" w:rsidR="007F3283"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Cooperativa de trabajo</w:t>
            </w:r>
            <w:r w:rsidR="00AA486B"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w:t>
            </w:r>
            <w:r w:rsidR="00760487" w:rsidRPr="000C22A2">
              <w:rPr>
                <w:rFonts w:ascii="Arial" w:hAnsi="Arial" w:cs="Arial"/>
                <w:sz w:val="22"/>
                <w:szCs w:val="22"/>
              </w:rPr>
              <w:t>8</w:t>
            </w:r>
            <w:r w:rsidR="007F3283" w:rsidRPr="000C22A2">
              <w:rPr>
                <w:rFonts w:ascii="Arial" w:hAnsi="Arial" w:cs="Arial"/>
                <w:sz w:val="22"/>
                <w:szCs w:val="22"/>
              </w:rPr>
              <w:t>.</w:t>
            </w:r>
            <w:r w:rsidR="00760487" w:rsidRPr="000C22A2">
              <w:rPr>
                <w:rFonts w:ascii="Arial" w:hAnsi="Arial" w:cs="Arial"/>
                <w:sz w:val="22"/>
                <w:szCs w:val="22"/>
              </w:rPr>
              <w:t>6</w:t>
            </w:r>
            <w:r w:rsidR="007F3283" w:rsidRPr="000C22A2">
              <w:rPr>
                <w:rFonts w:ascii="Arial" w:hAnsi="Arial" w:cs="Arial"/>
                <w:sz w:val="22"/>
                <w:szCs w:val="22"/>
              </w:rPr>
              <w:t>%.</w:t>
            </w:r>
          </w:p>
          <w:p w14:paraId="15639084" w14:textId="61A4B058" w:rsidR="00AA486B"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Grupo u organización religiosa</w:t>
            </w:r>
            <w:r w:rsidR="00AA486B"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w:t>
            </w:r>
            <w:r w:rsidR="00760487" w:rsidRPr="000C22A2">
              <w:rPr>
                <w:rFonts w:ascii="Arial" w:hAnsi="Arial" w:cs="Arial"/>
                <w:sz w:val="22"/>
                <w:szCs w:val="22"/>
              </w:rPr>
              <w:t>3</w:t>
            </w:r>
            <w:r w:rsidR="007F3283" w:rsidRPr="000C22A2">
              <w:rPr>
                <w:rFonts w:ascii="Arial" w:hAnsi="Arial" w:cs="Arial"/>
                <w:sz w:val="22"/>
                <w:szCs w:val="22"/>
              </w:rPr>
              <w:t>.3</w:t>
            </w:r>
            <w:r w:rsidR="005B68BC" w:rsidRPr="000C22A2">
              <w:rPr>
                <w:rFonts w:ascii="Arial" w:hAnsi="Arial" w:cs="Arial"/>
                <w:sz w:val="22"/>
                <w:szCs w:val="22"/>
              </w:rPr>
              <w:t>%.</w:t>
            </w:r>
          </w:p>
          <w:p w14:paraId="30C9064D" w14:textId="7CCFEB6C" w:rsidR="00D07AF6"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Junta de edificio o conjunto residencial</w:t>
            </w:r>
            <w:r w:rsidR="007F3283"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99.</w:t>
            </w:r>
            <w:r w:rsidR="00760487" w:rsidRPr="000C22A2">
              <w:rPr>
                <w:rFonts w:ascii="Arial" w:hAnsi="Arial" w:cs="Arial"/>
                <w:sz w:val="22"/>
                <w:szCs w:val="22"/>
              </w:rPr>
              <w:t>4</w:t>
            </w:r>
            <w:r w:rsidR="007F3283" w:rsidRPr="000C22A2">
              <w:rPr>
                <w:rFonts w:ascii="Arial" w:hAnsi="Arial" w:cs="Arial"/>
                <w:sz w:val="22"/>
                <w:szCs w:val="22"/>
              </w:rPr>
              <w:t>%.</w:t>
            </w:r>
          </w:p>
          <w:p w14:paraId="07E57F12" w14:textId="206A19AD" w:rsidR="00D07AF6"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Espacios de participación apoyados o promovidos por el Estado</w:t>
            </w:r>
            <w:r w:rsidR="007F3283"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99.</w:t>
            </w:r>
            <w:r w:rsidR="00E75ACE" w:rsidRPr="000C22A2">
              <w:rPr>
                <w:rFonts w:ascii="Arial" w:hAnsi="Arial" w:cs="Arial"/>
                <w:sz w:val="22"/>
                <w:szCs w:val="22"/>
              </w:rPr>
              <w:t>5</w:t>
            </w:r>
            <w:r w:rsidR="007F3283" w:rsidRPr="000C22A2">
              <w:rPr>
                <w:rFonts w:ascii="Arial" w:hAnsi="Arial" w:cs="Arial"/>
                <w:sz w:val="22"/>
                <w:szCs w:val="22"/>
              </w:rPr>
              <w:t>%.</w:t>
            </w:r>
          </w:p>
          <w:p w14:paraId="422D48FC" w14:textId="1783E999" w:rsidR="00D07AF6"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Organización étnica (por ejemplo</w:t>
            </w:r>
            <w:r w:rsidR="00EA21F8" w:rsidRPr="000C22A2">
              <w:rPr>
                <w:rFonts w:ascii="Arial" w:hAnsi="Arial" w:cs="Arial"/>
                <w:sz w:val="22"/>
                <w:szCs w:val="22"/>
              </w:rPr>
              <w:t>,</w:t>
            </w:r>
            <w:r w:rsidRPr="000C22A2">
              <w:rPr>
                <w:rFonts w:ascii="Arial" w:hAnsi="Arial" w:cs="Arial"/>
                <w:sz w:val="22"/>
                <w:szCs w:val="22"/>
              </w:rPr>
              <w:t xml:space="preserve"> de afrocolombianos o indígenas)</w:t>
            </w:r>
            <w:r w:rsidR="007F3283"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w:t>
            </w:r>
            <w:r w:rsidR="00F1194B" w:rsidRPr="000C22A2">
              <w:rPr>
                <w:rFonts w:ascii="Arial" w:hAnsi="Arial" w:cs="Arial"/>
                <w:sz w:val="22"/>
                <w:szCs w:val="22"/>
              </w:rPr>
              <w:t>8</w:t>
            </w:r>
            <w:r w:rsidR="007F3283" w:rsidRPr="000C22A2">
              <w:rPr>
                <w:rFonts w:ascii="Arial" w:hAnsi="Arial" w:cs="Arial"/>
                <w:sz w:val="22"/>
                <w:szCs w:val="22"/>
              </w:rPr>
              <w:t>.</w:t>
            </w:r>
            <w:r w:rsidR="00F1194B" w:rsidRPr="000C22A2">
              <w:rPr>
                <w:rFonts w:ascii="Arial" w:hAnsi="Arial" w:cs="Arial"/>
                <w:sz w:val="22"/>
                <w:szCs w:val="22"/>
              </w:rPr>
              <w:t>9</w:t>
            </w:r>
            <w:r w:rsidR="007F3283" w:rsidRPr="000C22A2">
              <w:rPr>
                <w:rFonts w:ascii="Arial" w:hAnsi="Arial" w:cs="Arial"/>
                <w:sz w:val="22"/>
                <w:szCs w:val="22"/>
              </w:rPr>
              <w:t>%.</w:t>
            </w:r>
          </w:p>
          <w:p w14:paraId="080EE015" w14:textId="2428115E" w:rsidR="00D07AF6"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Organización cultural o deportiva</w:t>
            </w:r>
            <w:r w:rsidR="007F3283"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w:t>
            </w:r>
            <w:r w:rsidR="00F1194B" w:rsidRPr="000C22A2">
              <w:rPr>
                <w:rFonts w:ascii="Arial" w:hAnsi="Arial" w:cs="Arial"/>
                <w:sz w:val="22"/>
                <w:szCs w:val="22"/>
              </w:rPr>
              <w:t>8</w:t>
            </w:r>
            <w:r w:rsidR="007F3283" w:rsidRPr="000C22A2">
              <w:rPr>
                <w:rFonts w:ascii="Arial" w:hAnsi="Arial" w:cs="Arial"/>
                <w:sz w:val="22"/>
                <w:szCs w:val="22"/>
              </w:rPr>
              <w:t>.</w:t>
            </w:r>
            <w:r w:rsidR="00F1194B" w:rsidRPr="000C22A2">
              <w:rPr>
                <w:rFonts w:ascii="Arial" w:hAnsi="Arial" w:cs="Arial"/>
                <w:sz w:val="22"/>
                <w:szCs w:val="22"/>
              </w:rPr>
              <w:t>2</w:t>
            </w:r>
            <w:r w:rsidR="007F3283" w:rsidRPr="000C22A2">
              <w:rPr>
                <w:rFonts w:ascii="Arial" w:hAnsi="Arial" w:cs="Arial"/>
                <w:sz w:val="22"/>
                <w:szCs w:val="22"/>
              </w:rPr>
              <w:t>%.</w:t>
            </w:r>
          </w:p>
          <w:p w14:paraId="2E216D1B" w14:textId="72DF0F36" w:rsidR="00D07AF6"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Organización educativa (asociación de padres de familia, etc.)</w:t>
            </w:r>
            <w:r w:rsidR="007F3283"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w:t>
            </w:r>
            <w:r w:rsidR="00E75ACE" w:rsidRPr="000C22A2">
              <w:rPr>
                <w:rFonts w:ascii="Arial" w:hAnsi="Arial" w:cs="Arial"/>
                <w:sz w:val="22"/>
                <w:szCs w:val="22"/>
              </w:rPr>
              <w:t>8</w:t>
            </w:r>
            <w:r w:rsidR="007F3283" w:rsidRPr="000C22A2">
              <w:rPr>
                <w:rFonts w:ascii="Arial" w:hAnsi="Arial" w:cs="Arial"/>
                <w:sz w:val="22"/>
                <w:szCs w:val="22"/>
              </w:rPr>
              <w:t>.</w:t>
            </w:r>
            <w:r w:rsidR="00480D29" w:rsidRPr="000C22A2">
              <w:rPr>
                <w:rFonts w:ascii="Arial" w:hAnsi="Arial" w:cs="Arial"/>
                <w:sz w:val="22"/>
                <w:szCs w:val="22"/>
              </w:rPr>
              <w:t>4</w:t>
            </w:r>
            <w:r w:rsidR="007F3283" w:rsidRPr="000C22A2">
              <w:rPr>
                <w:rFonts w:ascii="Arial" w:hAnsi="Arial" w:cs="Arial"/>
                <w:sz w:val="22"/>
                <w:szCs w:val="22"/>
              </w:rPr>
              <w:t>%.</w:t>
            </w:r>
          </w:p>
          <w:p w14:paraId="59EE16FD" w14:textId="222ADAD6" w:rsidR="00D07AF6"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Organización de conservación del medio ambiente</w:t>
            </w:r>
            <w:r w:rsidR="007F3283"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99.</w:t>
            </w:r>
            <w:r w:rsidR="00480D29" w:rsidRPr="000C22A2">
              <w:rPr>
                <w:rFonts w:ascii="Arial" w:hAnsi="Arial" w:cs="Arial"/>
                <w:sz w:val="22"/>
                <w:szCs w:val="22"/>
              </w:rPr>
              <w:t>5</w:t>
            </w:r>
            <w:r w:rsidR="007F3283" w:rsidRPr="000C22A2">
              <w:rPr>
                <w:rFonts w:ascii="Arial" w:hAnsi="Arial" w:cs="Arial"/>
                <w:sz w:val="22"/>
                <w:szCs w:val="22"/>
              </w:rPr>
              <w:t>%.</w:t>
            </w:r>
          </w:p>
          <w:p w14:paraId="3AF3F6D3" w14:textId="2C71F362" w:rsidR="00D07AF6"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Asociación u organización comunal de vigilancia y seguridad</w:t>
            </w:r>
            <w:r w:rsidR="007F3283"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99.</w:t>
            </w:r>
            <w:r w:rsidR="00480D29" w:rsidRPr="000C22A2">
              <w:rPr>
                <w:rFonts w:ascii="Arial" w:hAnsi="Arial" w:cs="Arial"/>
                <w:sz w:val="22"/>
                <w:szCs w:val="22"/>
              </w:rPr>
              <w:t>7</w:t>
            </w:r>
            <w:r w:rsidR="007F3283" w:rsidRPr="000C22A2">
              <w:rPr>
                <w:rFonts w:ascii="Arial" w:hAnsi="Arial" w:cs="Arial"/>
                <w:sz w:val="22"/>
                <w:szCs w:val="22"/>
              </w:rPr>
              <w:t>%.</w:t>
            </w:r>
          </w:p>
          <w:p w14:paraId="4C752266" w14:textId="3E27DA41" w:rsidR="00D07AF6"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Sindicato</w:t>
            </w:r>
            <w:r w:rsidR="007F3283"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99.</w:t>
            </w:r>
            <w:r w:rsidR="00480D29" w:rsidRPr="000C22A2">
              <w:rPr>
                <w:rFonts w:ascii="Arial" w:hAnsi="Arial" w:cs="Arial"/>
                <w:sz w:val="22"/>
                <w:szCs w:val="22"/>
              </w:rPr>
              <w:t>1</w:t>
            </w:r>
            <w:r w:rsidR="007F3283" w:rsidRPr="000C22A2">
              <w:rPr>
                <w:rFonts w:ascii="Arial" w:hAnsi="Arial" w:cs="Arial"/>
                <w:sz w:val="22"/>
                <w:szCs w:val="22"/>
              </w:rPr>
              <w:t>%.</w:t>
            </w:r>
          </w:p>
          <w:p w14:paraId="651DD05B" w14:textId="5A50F361" w:rsidR="00D07AF6"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Organización o asociación campesina, agropecuaria o de pesca</w:t>
            </w:r>
            <w:r w:rsidR="007F3283"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99.</w:t>
            </w:r>
            <w:r w:rsidR="00321049" w:rsidRPr="000C22A2">
              <w:rPr>
                <w:rFonts w:ascii="Arial" w:hAnsi="Arial" w:cs="Arial"/>
                <w:sz w:val="22"/>
                <w:szCs w:val="22"/>
              </w:rPr>
              <w:t>2</w:t>
            </w:r>
            <w:r w:rsidR="007F3283" w:rsidRPr="000C22A2">
              <w:rPr>
                <w:rFonts w:ascii="Arial" w:hAnsi="Arial" w:cs="Arial"/>
                <w:sz w:val="22"/>
                <w:szCs w:val="22"/>
              </w:rPr>
              <w:t>%.</w:t>
            </w:r>
          </w:p>
          <w:p w14:paraId="6687E7B7" w14:textId="03229F78" w:rsidR="00D07AF6"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Movimiento o partido político</w:t>
            </w:r>
            <w:r w:rsidR="007F3283"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99%.</w:t>
            </w:r>
          </w:p>
          <w:p w14:paraId="62CC6393" w14:textId="2B19DEB2" w:rsidR="00D07AF6"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 xml:space="preserve">Organizaciones comunitarias (consejo comunitario, asociación de cabildos; de mujeres, de ancianos o de </w:t>
            </w:r>
            <w:r w:rsidR="00EA21F8" w:rsidRPr="000C22A2">
              <w:rPr>
                <w:rFonts w:ascii="Arial" w:hAnsi="Arial" w:cs="Arial"/>
                <w:sz w:val="22"/>
                <w:szCs w:val="22"/>
              </w:rPr>
              <w:t>jóvenes</w:t>
            </w:r>
            <w:r w:rsidRPr="000C22A2">
              <w:rPr>
                <w:rFonts w:ascii="Arial" w:hAnsi="Arial" w:cs="Arial"/>
                <w:sz w:val="22"/>
                <w:szCs w:val="22"/>
              </w:rPr>
              <w:t>)</w:t>
            </w:r>
            <w:r w:rsidR="007F3283"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99</w:t>
            </w:r>
            <w:r w:rsidR="00321049" w:rsidRPr="000C22A2">
              <w:rPr>
                <w:rFonts w:ascii="Arial" w:hAnsi="Arial" w:cs="Arial"/>
                <w:sz w:val="22"/>
                <w:szCs w:val="22"/>
              </w:rPr>
              <w:t>%</w:t>
            </w:r>
            <w:r w:rsidR="007F3283" w:rsidRPr="000C22A2">
              <w:rPr>
                <w:rFonts w:ascii="Arial" w:hAnsi="Arial" w:cs="Arial"/>
                <w:sz w:val="22"/>
                <w:szCs w:val="22"/>
              </w:rPr>
              <w:t>.</w:t>
            </w:r>
          </w:p>
          <w:p w14:paraId="6C79921C" w14:textId="66D79694" w:rsidR="00824D66" w:rsidRPr="000C22A2" w:rsidRDefault="00D07AF6" w:rsidP="009C5EB4">
            <w:pPr>
              <w:pStyle w:val="Prrafodelista"/>
              <w:numPr>
                <w:ilvl w:val="0"/>
                <w:numId w:val="11"/>
              </w:numPr>
              <w:jc w:val="both"/>
              <w:rPr>
                <w:rFonts w:ascii="Arial" w:hAnsi="Arial" w:cs="Arial"/>
                <w:sz w:val="22"/>
                <w:szCs w:val="22"/>
              </w:rPr>
            </w:pPr>
            <w:r w:rsidRPr="000C22A2">
              <w:rPr>
                <w:rFonts w:ascii="Arial" w:hAnsi="Arial" w:cs="Arial"/>
                <w:sz w:val="22"/>
                <w:szCs w:val="22"/>
              </w:rPr>
              <w:t>Otro</w:t>
            </w:r>
            <w:r w:rsidR="007F3283" w:rsidRPr="000C22A2">
              <w:rPr>
                <w:rFonts w:ascii="Arial" w:hAnsi="Arial" w:cs="Arial"/>
                <w:sz w:val="22"/>
                <w:szCs w:val="22"/>
              </w:rPr>
              <w:t xml:space="preserve"> </w:t>
            </w:r>
            <w:r w:rsidR="00075279" w:rsidRPr="000C22A2">
              <w:rPr>
                <w:rFonts w:ascii="Arial" w:hAnsi="Arial" w:cs="Arial"/>
                <w:b/>
                <w:bCs/>
                <w:sz w:val="22"/>
                <w:szCs w:val="22"/>
              </w:rPr>
              <w:t>NO</w:t>
            </w:r>
            <w:r w:rsidR="007F3283" w:rsidRPr="000C22A2">
              <w:rPr>
                <w:rFonts w:ascii="Arial" w:hAnsi="Arial" w:cs="Arial"/>
                <w:sz w:val="22"/>
                <w:szCs w:val="22"/>
              </w:rPr>
              <w:t xml:space="preserve"> 99.</w:t>
            </w:r>
            <w:r w:rsidR="003A64E0" w:rsidRPr="000C22A2">
              <w:rPr>
                <w:rFonts w:ascii="Arial" w:hAnsi="Arial" w:cs="Arial"/>
                <w:sz w:val="22"/>
                <w:szCs w:val="22"/>
              </w:rPr>
              <w:t>9</w:t>
            </w:r>
            <w:r w:rsidR="007F3283" w:rsidRPr="000C22A2">
              <w:rPr>
                <w:rFonts w:ascii="Arial" w:hAnsi="Arial" w:cs="Arial"/>
                <w:sz w:val="22"/>
                <w:szCs w:val="22"/>
              </w:rPr>
              <w:t>%.</w:t>
            </w:r>
          </w:p>
        </w:tc>
      </w:tr>
      <w:tr w:rsidR="00253182" w:rsidRPr="000C22A2" w14:paraId="28AB3B4D" w14:textId="77777777" w:rsidTr="00A4417F">
        <w:trPr>
          <w:trHeight w:val="3980"/>
          <w:jc w:val="center"/>
        </w:trPr>
        <w:tc>
          <w:tcPr>
            <w:tcW w:w="638" w:type="pct"/>
            <w:shd w:val="clear" w:color="auto" w:fill="auto"/>
            <w:vAlign w:val="center"/>
          </w:tcPr>
          <w:p w14:paraId="581DDF62" w14:textId="66B06077" w:rsidR="00253182" w:rsidRPr="000C22A2" w:rsidRDefault="00253182" w:rsidP="00736C4F">
            <w:pPr>
              <w:rPr>
                <w:rFonts w:ascii="Arial" w:hAnsi="Arial" w:cs="Arial"/>
                <w:b/>
                <w:bCs/>
                <w:sz w:val="22"/>
                <w:szCs w:val="22"/>
              </w:rPr>
            </w:pPr>
            <w:r w:rsidRPr="000C22A2">
              <w:rPr>
                <w:rFonts w:ascii="Arial" w:hAnsi="Arial" w:cs="Arial"/>
                <w:b/>
                <w:bCs/>
                <w:sz w:val="22"/>
                <w:szCs w:val="22"/>
              </w:rPr>
              <w:lastRenderedPageBreak/>
              <w:t>Económico</w:t>
            </w:r>
          </w:p>
        </w:tc>
        <w:tc>
          <w:tcPr>
            <w:tcW w:w="4362" w:type="pct"/>
            <w:vAlign w:val="center"/>
          </w:tcPr>
          <w:p w14:paraId="74B53C6E" w14:textId="27FA7334" w:rsidR="00C00E2C" w:rsidRPr="000C22A2" w:rsidRDefault="00C00E2C" w:rsidP="00BA6D9D">
            <w:pPr>
              <w:jc w:val="both"/>
              <w:rPr>
                <w:rFonts w:ascii="Arial" w:hAnsi="Arial" w:cs="Arial"/>
                <w:sz w:val="22"/>
                <w:szCs w:val="22"/>
              </w:rPr>
            </w:pPr>
            <w:r w:rsidRPr="000C22A2">
              <w:rPr>
                <w:rFonts w:ascii="Arial" w:hAnsi="Arial" w:cs="Arial"/>
                <w:sz w:val="22"/>
                <w:szCs w:val="22"/>
              </w:rPr>
              <w:t xml:space="preserve">Estadísticas del </w:t>
            </w:r>
            <w:r w:rsidR="00BA6D9D" w:rsidRPr="000C22A2">
              <w:rPr>
                <w:rFonts w:ascii="Arial" w:hAnsi="Arial" w:cs="Arial"/>
                <w:sz w:val="22"/>
                <w:szCs w:val="22"/>
              </w:rPr>
              <w:t>DANE</w:t>
            </w:r>
            <w:r w:rsidRPr="000C22A2">
              <w:rPr>
                <w:rStyle w:val="Refdenotaalpie"/>
                <w:rFonts w:ascii="Arial" w:hAnsi="Arial" w:cs="Arial"/>
                <w:sz w:val="22"/>
                <w:szCs w:val="22"/>
              </w:rPr>
              <w:footnoteReference w:id="7"/>
            </w:r>
            <w:r w:rsidR="00BA6D9D" w:rsidRPr="000C22A2">
              <w:rPr>
                <w:rFonts w:ascii="Arial" w:hAnsi="Arial" w:cs="Arial"/>
                <w:sz w:val="22"/>
                <w:szCs w:val="22"/>
              </w:rPr>
              <w:t xml:space="preserve"> </w:t>
            </w:r>
          </w:p>
          <w:p w14:paraId="3DA5EE7A" w14:textId="4553E1EF" w:rsidR="00BA6D9D" w:rsidRPr="000C22A2" w:rsidRDefault="005B68BC" w:rsidP="00BA6D9D">
            <w:pPr>
              <w:jc w:val="both"/>
              <w:rPr>
                <w:rFonts w:ascii="Arial" w:hAnsi="Arial" w:cs="Arial"/>
                <w:sz w:val="22"/>
                <w:szCs w:val="22"/>
              </w:rPr>
            </w:pPr>
            <w:r w:rsidRPr="000C22A2">
              <w:rPr>
                <w:rFonts w:ascii="Arial" w:hAnsi="Arial" w:cs="Arial"/>
                <w:sz w:val="22"/>
                <w:szCs w:val="22"/>
              </w:rPr>
              <w:t>Total,</w:t>
            </w:r>
            <w:r w:rsidR="00BA6D9D" w:rsidRPr="000C22A2">
              <w:rPr>
                <w:rFonts w:ascii="Arial" w:hAnsi="Arial" w:cs="Arial"/>
                <w:sz w:val="22"/>
                <w:szCs w:val="22"/>
              </w:rPr>
              <w:t xml:space="preserve"> </w:t>
            </w:r>
            <w:r w:rsidR="004E1AD3" w:rsidRPr="000C22A2">
              <w:rPr>
                <w:rFonts w:ascii="Arial" w:hAnsi="Arial" w:cs="Arial"/>
                <w:sz w:val="22"/>
                <w:szCs w:val="22"/>
              </w:rPr>
              <w:t>N</w:t>
            </w:r>
            <w:r w:rsidR="00BA6D9D" w:rsidRPr="000C22A2">
              <w:rPr>
                <w:rFonts w:ascii="Arial" w:hAnsi="Arial" w:cs="Arial"/>
                <w:sz w:val="22"/>
                <w:szCs w:val="22"/>
              </w:rPr>
              <w:t>acional:</w:t>
            </w:r>
          </w:p>
          <w:p w14:paraId="4C55B789" w14:textId="3BED55B4" w:rsidR="00BA6D9D" w:rsidRPr="000C22A2" w:rsidRDefault="00BA6D9D" w:rsidP="009C5EB4">
            <w:pPr>
              <w:pStyle w:val="Prrafodelista"/>
              <w:numPr>
                <w:ilvl w:val="0"/>
                <w:numId w:val="12"/>
              </w:numPr>
              <w:jc w:val="both"/>
              <w:rPr>
                <w:rFonts w:ascii="Arial" w:hAnsi="Arial" w:cs="Arial"/>
                <w:sz w:val="22"/>
                <w:szCs w:val="22"/>
              </w:rPr>
            </w:pPr>
            <w:r w:rsidRPr="000C22A2">
              <w:rPr>
                <w:rFonts w:ascii="Arial" w:hAnsi="Arial" w:cs="Arial"/>
                <w:sz w:val="22"/>
                <w:szCs w:val="22"/>
              </w:rPr>
              <w:t>Tasa global de participación</w:t>
            </w:r>
            <w:r w:rsidR="00CE054C" w:rsidRPr="000C22A2">
              <w:rPr>
                <w:rFonts w:ascii="Arial" w:hAnsi="Arial" w:cs="Arial"/>
                <w:sz w:val="22"/>
                <w:szCs w:val="22"/>
              </w:rPr>
              <w:t>: 60.1%</w:t>
            </w:r>
            <w:r w:rsidRPr="000C22A2">
              <w:rPr>
                <w:rFonts w:ascii="Arial" w:hAnsi="Arial" w:cs="Arial"/>
                <w:sz w:val="22"/>
                <w:szCs w:val="22"/>
              </w:rPr>
              <w:t xml:space="preserve"> </w:t>
            </w:r>
          </w:p>
          <w:p w14:paraId="29528310" w14:textId="009652B2" w:rsidR="00BA6D9D" w:rsidRPr="000C22A2" w:rsidRDefault="00BA6D9D" w:rsidP="009C5EB4">
            <w:pPr>
              <w:pStyle w:val="Prrafodelista"/>
              <w:numPr>
                <w:ilvl w:val="0"/>
                <w:numId w:val="12"/>
              </w:numPr>
              <w:jc w:val="both"/>
              <w:rPr>
                <w:rFonts w:ascii="Arial" w:hAnsi="Arial" w:cs="Arial"/>
                <w:sz w:val="22"/>
                <w:szCs w:val="22"/>
              </w:rPr>
            </w:pPr>
            <w:r w:rsidRPr="000C22A2">
              <w:rPr>
                <w:rFonts w:ascii="Arial" w:hAnsi="Arial" w:cs="Arial"/>
                <w:sz w:val="22"/>
                <w:szCs w:val="22"/>
              </w:rPr>
              <w:t>Ocupación</w:t>
            </w:r>
            <w:r w:rsidR="00CE054C" w:rsidRPr="000C22A2">
              <w:rPr>
                <w:rFonts w:ascii="Arial" w:hAnsi="Arial" w:cs="Arial"/>
                <w:sz w:val="22"/>
                <w:szCs w:val="22"/>
              </w:rPr>
              <w:t>: 50.6%</w:t>
            </w:r>
            <w:r w:rsidRPr="000C22A2">
              <w:rPr>
                <w:rFonts w:ascii="Arial" w:hAnsi="Arial" w:cs="Arial"/>
                <w:sz w:val="22"/>
                <w:szCs w:val="22"/>
              </w:rPr>
              <w:t xml:space="preserve"> </w:t>
            </w:r>
          </w:p>
          <w:p w14:paraId="58D57557" w14:textId="50653108" w:rsidR="00BA6D9D" w:rsidRPr="000C22A2" w:rsidRDefault="00BA6D9D" w:rsidP="009C5EB4">
            <w:pPr>
              <w:pStyle w:val="Prrafodelista"/>
              <w:numPr>
                <w:ilvl w:val="0"/>
                <w:numId w:val="12"/>
              </w:numPr>
              <w:jc w:val="both"/>
              <w:rPr>
                <w:rFonts w:ascii="Arial" w:hAnsi="Arial" w:cs="Arial"/>
                <w:sz w:val="22"/>
                <w:szCs w:val="22"/>
              </w:rPr>
            </w:pPr>
            <w:r w:rsidRPr="000C22A2">
              <w:rPr>
                <w:rFonts w:ascii="Arial" w:hAnsi="Arial" w:cs="Arial"/>
                <w:sz w:val="22"/>
                <w:szCs w:val="22"/>
              </w:rPr>
              <w:t>Desempleo</w:t>
            </w:r>
            <w:r w:rsidR="00CE054C" w:rsidRPr="000C22A2">
              <w:rPr>
                <w:rFonts w:ascii="Arial" w:hAnsi="Arial" w:cs="Arial"/>
                <w:sz w:val="22"/>
                <w:szCs w:val="22"/>
              </w:rPr>
              <w:t>: 15.8%</w:t>
            </w:r>
          </w:p>
          <w:p w14:paraId="7542F985" w14:textId="3C614840" w:rsidR="00253182" w:rsidRPr="000C22A2" w:rsidRDefault="005B68BC" w:rsidP="00BA6D9D">
            <w:pPr>
              <w:jc w:val="both"/>
              <w:rPr>
                <w:rFonts w:ascii="Arial" w:hAnsi="Arial" w:cs="Arial"/>
                <w:sz w:val="22"/>
                <w:szCs w:val="22"/>
              </w:rPr>
            </w:pPr>
            <w:r w:rsidRPr="000C22A2">
              <w:rPr>
                <w:rFonts w:ascii="Arial" w:hAnsi="Arial" w:cs="Arial"/>
                <w:sz w:val="22"/>
                <w:szCs w:val="22"/>
              </w:rPr>
              <w:t>Total,</w:t>
            </w:r>
            <w:r w:rsidR="00BA6D9D" w:rsidRPr="000C22A2">
              <w:rPr>
                <w:rFonts w:ascii="Arial" w:hAnsi="Arial" w:cs="Arial"/>
                <w:sz w:val="22"/>
                <w:szCs w:val="22"/>
              </w:rPr>
              <w:t xml:space="preserve"> </w:t>
            </w:r>
            <w:r w:rsidR="00ED6D95" w:rsidRPr="000C22A2">
              <w:rPr>
                <w:rFonts w:ascii="Arial" w:hAnsi="Arial" w:cs="Arial"/>
                <w:sz w:val="22"/>
                <w:szCs w:val="22"/>
              </w:rPr>
              <w:t>Bogotá</w:t>
            </w:r>
            <w:r w:rsidR="00CE054C" w:rsidRPr="000C22A2">
              <w:rPr>
                <w:rFonts w:ascii="Arial" w:hAnsi="Arial" w:cs="Arial"/>
                <w:sz w:val="22"/>
                <w:szCs w:val="22"/>
              </w:rPr>
              <w:t>:</w:t>
            </w:r>
          </w:p>
          <w:p w14:paraId="7CE04029" w14:textId="5BF43674" w:rsidR="00C00E2C" w:rsidRPr="000C22A2" w:rsidRDefault="00C00E2C" w:rsidP="009C5EB4">
            <w:pPr>
              <w:pStyle w:val="Prrafodelista"/>
              <w:numPr>
                <w:ilvl w:val="0"/>
                <w:numId w:val="12"/>
              </w:numPr>
              <w:jc w:val="both"/>
              <w:rPr>
                <w:rFonts w:ascii="Arial" w:hAnsi="Arial" w:cs="Arial"/>
                <w:sz w:val="22"/>
                <w:szCs w:val="22"/>
              </w:rPr>
            </w:pPr>
            <w:r w:rsidRPr="000C22A2">
              <w:rPr>
                <w:rFonts w:ascii="Arial" w:hAnsi="Arial" w:cs="Arial"/>
                <w:sz w:val="22"/>
                <w:szCs w:val="22"/>
              </w:rPr>
              <w:t>Tasa global de participación: 6</w:t>
            </w:r>
            <w:r w:rsidR="00E1198E" w:rsidRPr="000C22A2">
              <w:rPr>
                <w:rFonts w:ascii="Arial" w:hAnsi="Arial" w:cs="Arial"/>
                <w:sz w:val="22"/>
                <w:szCs w:val="22"/>
              </w:rPr>
              <w:t>4</w:t>
            </w:r>
            <w:r w:rsidRPr="000C22A2">
              <w:rPr>
                <w:rFonts w:ascii="Arial" w:hAnsi="Arial" w:cs="Arial"/>
                <w:sz w:val="22"/>
                <w:szCs w:val="22"/>
              </w:rPr>
              <w:t>.</w:t>
            </w:r>
            <w:r w:rsidR="00E1198E" w:rsidRPr="000C22A2">
              <w:rPr>
                <w:rFonts w:ascii="Arial" w:hAnsi="Arial" w:cs="Arial"/>
                <w:sz w:val="22"/>
                <w:szCs w:val="22"/>
              </w:rPr>
              <w:t>9</w:t>
            </w:r>
            <w:r w:rsidRPr="000C22A2">
              <w:rPr>
                <w:rFonts w:ascii="Arial" w:hAnsi="Arial" w:cs="Arial"/>
                <w:sz w:val="22"/>
                <w:szCs w:val="22"/>
              </w:rPr>
              <w:t xml:space="preserve">% </w:t>
            </w:r>
          </w:p>
          <w:p w14:paraId="420A5403" w14:textId="77777777" w:rsidR="00C00E2C" w:rsidRPr="000C22A2" w:rsidRDefault="00C00E2C" w:rsidP="009C5EB4">
            <w:pPr>
              <w:pStyle w:val="Prrafodelista"/>
              <w:numPr>
                <w:ilvl w:val="0"/>
                <w:numId w:val="12"/>
              </w:numPr>
              <w:jc w:val="both"/>
              <w:rPr>
                <w:rFonts w:ascii="Arial" w:hAnsi="Arial" w:cs="Arial"/>
                <w:sz w:val="22"/>
                <w:szCs w:val="22"/>
              </w:rPr>
            </w:pPr>
            <w:r w:rsidRPr="000C22A2">
              <w:rPr>
                <w:rFonts w:ascii="Arial" w:hAnsi="Arial" w:cs="Arial"/>
                <w:sz w:val="22"/>
                <w:szCs w:val="22"/>
              </w:rPr>
              <w:t xml:space="preserve">Ocupación: 50.6% </w:t>
            </w:r>
          </w:p>
          <w:p w14:paraId="2145DF51" w14:textId="21EF24E6" w:rsidR="00C00E2C" w:rsidRPr="000C22A2" w:rsidRDefault="00C00E2C" w:rsidP="009C5EB4">
            <w:pPr>
              <w:pStyle w:val="Prrafodelista"/>
              <w:numPr>
                <w:ilvl w:val="0"/>
                <w:numId w:val="12"/>
              </w:numPr>
              <w:jc w:val="both"/>
              <w:rPr>
                <w:rFonts w:ascii="Arial" w:hAnsi="Arial" w:cs="Arial"/>
                <w:sz w:val="22"/>
                <w:szCs w:val="22"/>
              </w:rPr>
            </w:pPr>
            <w:r w:rsidRPr="000C22A2">
              <w:rPr>
                <w:rFonts w:ascii="Arial" w:hAnsi="Arial" w:cs="Arial"/>
                <w:sz w:val="22"/>
                <w:szCs w:val="22"/>
              </w:rPr>
              <w:t xml:space="preserve">Desempleo: </w:t>
            </w:r>
            <w:r w:rsidR="00EE1BB8" w:rsidRPr="000C22A2">
              <w:rPr>
                <w:rFonts w:ascii="Arial" w:hAnsi="Arial" w:cs="Arial"/>
                <w:b/>
                <w:bCs/>
                <w:sz w:val="22"/>
                <w:szCs w:val="22"/>
              </w:rPr>
              <w:t>22</w:t>
            </w:r>
            <w:r w:rsidRPr="000C22A2">
              <w:rPr>
                <w:rFonts w:ascii="Arial" w:hAnsi="Arial" w:cs="Arial"/>
                <w:b/>
                <w:bCs/>
                <w:sz w:val="22"/>
                <w:szCs w:val="22"/>
              </w:rPr>
              <w:t>%</w:t>
            </w:r>
          </w:p>
          <w:p w14:paraId="6E6741CD" w14:textId="77777777" w:rsidR="00075279" w:rsidRPr="000C22A2" w:rsidRDefault="00075279" w:rsidP="00075279">
            <w:pPr>
              <w:pStyle w:val="Prrafodelista"/>
              <w:ind w:left="360"/>
              <w:jc w:val="both"/>
              <w:rPr>
                <w:rFonts w:ascii="Arial" w:hAnsi="Arial" w:cs="Arial"/>
                <w:sz w:val="22"/>
                <w:szCs w:val="22"/>
              </w:rPr>
            </w:pPr>
          </w:p>
          <w:p w14:paraId="26E15363" w14:textId="1D1BD6A8" w:rsidR="00B70EE9" w:rsidRPr="000C22A2" w:rsidRDefault="00FE79F5" w:rsidP="00BA6D9D">
            <w:pPr>
              <w:jc w:val="both"/>
              <w:rPr>
                <w:rFonts w:ascii="Arial" w:hAnsi="Arial" w:cs="Arial"/>
                <w:sz w:val="22"/>
                <w:szCs w:val="22"/>
              </w:rPr>
            </w:pPr>
            <w:r w:rsidRPr="000C22A2">
              <w:rPr>
                <w:rFonts w:ascii="Arial" w:hAnsi="Arial" w:cs="Arial"/>
                <w:sz w:val="22"/>
                <w:szCs w:val="22"/>
              </w:rPr>
              <w:t>Encuesta Pulso Social, DANE</w:t>
            </w:r>
            <w:r w:rsidR="00B70EE9" w:rsidRPr="000C22A2">
              <w:rPr>
                <w:rStyle w:val="Refdenotaalpie"/>
                <w:rFonts w:ascii="Arial" w:hAnsi="Arial" w:cs="Arial"/>
                <w:sz w:val="22"/>
                <w:szCs w:val="22"/>
              </w:rPr>
              <w:footnoteReference w:id="8"/>
            </w:r>
            <w:r w:rsidR="00B70EE9" w:rsidRPr="000C22A2">
              <w:rPr>
                <w:rFonts w:ascii="Arial" w:hAnsi="Arial" w:cs="Arial"/>
                <w:sz w:val="22"/>
                <w:szCs w:val="22"/>
              </w:rPr>
              <w:t>:</w:t>
            </w:r>
          </w:p>
          <w:p w14:paraId="38104AEF" w14:textId="354E3EA1" w:rsidR="00B70EE9" w:rsidRPr="000C22A2" w:rsidRDefault="009A50F9" w:rsidP="009C5EB4">
            <w:pPr>
              <w:pStyle w:val="Prrafodelista"/>
              <w:numPr>
                <w:ilvl w:val="0"/>
                <w:numId w:val="13"/>
              </w:numPr>
              <w:jc w:val="both"/>
              <w:rPr>
                <w:rFonts w:ascii="Arial" w:hAnsi="Arial" w:cs="Arial"/>
                <w:sz w:val="22"/>
                <w:szCs w:val="22"/>
              </w:rPr>
            </w:pPr>
            <w:r w:rsidRPr="000C22A2">
              <w:rPr>
                <w:rFonts w:ascii="Arial" w:hAnsi="Arial" w:cs="Arial"/>
                <w:sz w:val="22"/>
                <w:szCs w:val="22"/>
              </w:rPr>
              <w:t xml:space="preserve">¿Cómo considera usted la situación económica de su hogar comparada con la de hace 12 meses? </w:t>
            </w:r>
            <w:r w:rsidR="003E205B" w:rsidRPr="000C22A2">
              <w:rPr>
                <w:rFonts w:ascii="Arial" w:hAnsi="Arial" w:cs="Arial"/>
                <w:sz w:val="22"/>
                <w:szCs w:val="22"/>
              </w:rPr>
              <w:t>Porcentaje de personas que responden “Peor y mucho peor”, según ciudad: Total 23 ciudades:</w:t>
            </w:r>
            <w:r w:rsidRPr="000C22A2">
              <w:rPr>
                <w:rFonts w:ascii="Arial" w:hAnsi="Arial" w:cs="Arial"/>
                <w:sz w:val="22"/>
                <w:szCs w:val="22"/>
              </w:rPr>
              <w:t xml:space="preserve"> </w:t>
            </w:r>
            <w:r w:rsidR="003E205B" w:rsidRPr="000C22A2">
              <w:rPr>
                <w:rFonts w:ascii="Arial" w:hAnsi="Arial" w:cs="Arial"/>
                <w:sz w:val="22"/>
                <w:szCs w:val="22"/>
              </w:rPr>
              <w:t xml:space="preserve">Nacional </w:t>
            </w:r>
            <w:r w:rsidR="000D1E4A" w:rsidRPr="000C22A2">
              <w:rPr>
                <w:rFonts w:ascii="Arial" w:hAnsi="Arial" w:cs="Arial"/>
                <w:sz w:val="22"/>
                <w:szCs w:val="22"/>
              </w:rPr>
              <w:t>70.6%, Bogotá 69.6%</w:t>
            </w:r>
          </w:p>
          <w:p w14:paraId="0D0F8D45" w14:textId="79DE0BEF" w:rsidR="003E205B" w:rsidRPr="000C22A2" w:rsidRDefault="0035521F" w:rsidP="009C5EB4">
            <w:pPr>
              <w:pStyle w:val="Prrafodelista"/>
              <w:numPr>
                <w:ilvl w:val="0"/>
                <w:numId w:val="13"/>
              </w:numPr>
              <w:jc w:val="both"/>
              <w:rPr>
                <w:rFonts w:ascii="Arial" w:hAnsi="Arial" w:cs="Arial"/>
                <w:sz w:val="22"/>
                <w:szCs w:val="22"/>
              </w:rPr>
            </w:pPr>
            <w:r w:rsidRPr="000C22A2">
              <w:rPr>
                <w:rFonts w:ascii="Arial" w:hAnsi="Arial" w:cs="Arial"/>
                <w:sz w:val="22"/>
                <w:szCs w:val="22"/>
              </w:rPr>
              <w:t>¿Cómo cree usted que será la situación económica de su hogar dentro de 12 meses comparada con la actual?</w:t>
            </w:r>
            <w:r w:rsidR="007223F5" w:rsidRPr="000C22A2">
              <w:rPr>
                <w:rFonts w:ascii="Arial" w:hAnsi="Arial" w:cs="Arial"/>
                <w:sz w:val="22"/>
                <w:szCs w:val="22"/>
              </w:rPr>
              <w:t xml:space="preserve"> </w:t>
            </w:r>
            <w:r w:rsidRPr="000C22A2">
              <w:rPr>
                <w:rFonts w:ascii="Arial" w:hAnsi="Arial" w:cs="Arial"/>
                <w:sz w:val="22"/>
                <w:szCs w:val="22"/>
              </w:rPr>
              <w:t>Porcentaje de personas que respondieron y “Mucho peor y peor”, según ciudad</w:t>
            </w:r>
            <w:r w:rsidR="007223F5" w:rsidRPr="000C22A2">
              <w:rPr>
                <w:rFonts w:ascii="Arial" w:hAnsi="Arial" w:cs="Arial"/>
                <w:sz w:val="22"/>
                <w:szCs w:val="22"/>
              </w:rPr>
              <w:t xml:space="preserve"> </w:t>
            </w:r>
            <w:r w:rsidRPr="000C22A2">
              <w:rPr>
                <w:rFonts w:ascii="Arial" w:hAnsi="Arial" w:cs="Arial"/>
                <w:sz w:val="22"/>
                <w:szCs w:val="22"/>
              </w:rPr>
              <w:t>Total 23 ciudades</w:t>
            </w:r>
            <w:r w:rsidR="007223F5" w:rsidRPr="000C22A2">
              <w:rPr>
                <w:rFonts w:ascii="Arial" w:hAnsi="Arial" w:cs="Arial"/>
                <w:sz w:val="22"/>
                <w:szCs w:val="22"/>
              </w:rPr>
              <w:t xml:space="preserve">: Nacional </w:t>
            </w:r>
            <w:r w:rsidR="0037247C" w:rsidRPr="000C22A2">
              <w:rPr>
                <w:rFonts w:ascii="Arial" w:hAnsi="Arial" w:cs="Arial"/>
                <w:sz w:val="22"/>
                <w:szCs w:val="22"/>
              </w:rPr>
              <w:t>22</w:t>
            </w:r>
            <w:r w:rsidR="007223F5" w:rsidRPr="000C22A2">
              <w:rPr>
                <w:rFonts w:ascii="Arial" w:hAnsi="Arial" w:cs="Arial"/>
                <w:sz w:val="22"/>
                <w:szCs w:val="22"/>
              </w:rPr>
              <w:t xml:space="preserve">%, Bogotá </w:t>
            </w:r>
            <w:r w:rsidR="0037247C" w:rsidRPr="000C22A2">
              <w:rPr>
                <w:rFonts w:ascii="Arial" w:hAnsi="Arial" w:cs="Arial"/>
                <w:sz w:val="22"/>
                <w:szCs w:val="22"/>
              </w:rPr>
              <w:t>24</w:t>
            </w:r>
            <w:r w:rsidR="007223F5" w:rsidRPr="000C22A2">
              <w:rPr>
                <w:rFonts w:ascii="Arial" w:hAnsi="Arial" w:cs="Arial"/>
                <w:sz w:val="22"/>
                <w:szCs w:val="22"/>
              </w:rPr>
              <w:t>%</w:t>
            </w:r>
            <w:r w:rsidR="008E6B74" w:rsidRPr="000C22A2">
              <w:rPr>
                <w:rFonts w:ascii="Arial" w:hAnsi="Arial" w:cs="Arial"/>
                <w:sz w:val="22"/>
                <w:szCs w:val="22"/>
              </w:rPr>
              <w:t>.</w:t>
            </w:r>
          </w:p>
        </w:tc>
      </w:tr>
      <w:tr w:rsidR="00253182" w:rsidRPr="000C22A2" w14:paraId="3310AF03" w14:textId="77777777" w:rsidTr="00A4417F">
        <w:trPr>
          <w:trHeight w:val="248"/>
          <w:jc w:val="center"/>
        </w:trPr>
        <w:tc>
          <w:tcPr>
            <w:tcW w:w="638" w:type="pct"/>
            <w:shd w:val="clear" w:color="auto" w:fill="auto"/>
            <w:vAlign w:val="center"/>
          </w:tcPr>
          <w:p w14:paraId="4C0ECB65" w14:textId="63461540" w:rsidR="00253182" w:rsidRPr="000C22A2" w:rsidRDefault="00253182" w:rsidP="00736C4F">
            <w:pPr>
              <w:rPr>
                <w:rFonts w:ascii="Arial" w:hAnsi="Arial" w:cs="Arial"/>
                <w:b/>
                <w:bCs/>
                <w:sz w:val="22"/>
                <w:szCs w:val="22"/>
              </w:rPr>
            </w:pPr>
            <w:r w:rsidRPr="000C22A2">
              <w:rPr>
                <w:rFonts w:ascii="Arial" w:hAnsi="Arial" w:cs="Arial"/>
                <w:b/>
                <w:bCs/>
                <w:sz w:val="22"/>
                <w:szCs w:val="22"/>
              </w:rPr>
              <w:t>Social</w:t>
            </w:r>
          </w:p>
        </w:tc>
        <w:tc>
          <w:tcPr>
            <w:tcW w:w="4362" w:type="pct"/>
            <w:vAlign w:val="center"/>
          </w:tcPr>
          <w:p w14:paraId="45C3F528" w14:textId="5006B536" w:rsidR="00EF1405" w:rsidRPr="000C22A2" w:rsidRDefault="00EF1405" w:rsidP="00EF1405">
            <w:pPr>
              <w:jc w:val="both"/>
              <w:rPr>
                <w:rFonts w:ascii="Arial" w:hAnsi="Arial" w:cs="Arial"/>
                <w:sz w:val="22"/>
                <w:szCs w:val="22"/>
              </w:rPr>
            </w:pPr>
            <w:r w:rsidRPr="000C22A2">
              <w:rPr>
                <w:rFonts w:ascii="Arial" w:hAnsi="Arial" w:cs="Arial"/>
                <w:sz w:val="22"/>
                <w:szCs w:val="22"/>
              </w:rPr>
              <w:t>Encuesta Pulso Social, DANE</w:t>
            </w:r>
            <w:r w:rsidRPr="000C22A2">
              <w:rPr>
                <w:rStyle w:val="Refdenotaalpie"/>
                <w:rFonts w:ascii="Arial" w:hAnsi="Arial" w:cs="Arial"/>
                <w:sz w:val="22"/>
                <w:szCs w:val="22"/>
              </w:rPr>
              <w:footnoteReference w:id="9"/>
            </w:r>
            <w:r w:rsidRPr="000C22A2">
              <w:rPr>
                <w:rFonts w:ascii="Arial" w:hAnsi="Arial" w:cs="Arial"/>
                <w:sz w:val="22"/>
                <w:szCs w:val="22"/>
              </w:rPr>
              <w:t>:</w:t>
            </w:r>
          </w:p>
          <w:p w14:paraId="6201CDCF" w14:textId="040142A5" w:rsidR="00825F0C" w:rsidRPr="000C22A2" w:rsidRDefault="00EF1405" w:rsidP="009C5EB4">
            <w:pPr>
              <w:pStyle w:val="Prrafodelista"/>
              <w:numPr>
                <w:ilvl w:val="0"/>
                <w:numId w:val="13"/>
              </w:numPr>
              <w:jc w:val="both"/>
              <w:rPr>
                <w:rFonts w:ascii="Arial" w:hAnsi="Arial" w:cs="Arial"/>
                <w:sz w:val="22"/>
                <w:szCs w:val="22"/>
              </w:rPr>
            </w:pPr>
            <w:r w:rsidRPr="000C22A2">
              <w:rPr>
                <w:rFonts w:ascii="Arial" w:hAnsi="Arial" w:cs="Arial"/>
                <w:sz w:val="22"/>
                <w:szCs w:val="22"/>
              </w:rPr>
              <w:t>Durante los últimos 7 días, ¿ha consumido bebidas alcohólicas o cigarrillos para sentirse mejor?</w:t>
            </w:r>
            <w:r w:rsidR="00825F0C" w:rsidRPr="000C22A2">
              <w:rPr>
                <w:rFonts w:ascii="Arial" w:hAnsi="Arial" w:cs="Arial"/>
                <w:sz w:val="22"/>
                <w:szCs w:val="22"/>
              </w:rPr>
              <w:t>: Nacional 3.2%, Bogotá 4.2%</w:t>
            </w:r>
          </w:p>
          <w:p w14:paraId="6E9DB409" w14:textId="230A5C8F" w:rsidR="00253182" w:rsidRPr="000C22A2" w:rsidRDefault="00735AB2" w:rsidP="009C5EB4">
            <w:pPr>
              <w:pStyle w:val="Prrafodelista"/>
              <w:numPr>
                <w:ilvl w:val="0"/>
                <w:numId w:val="13"/>
              </w:numPr>
              <w:jc w:val="both"/>
              <w:rPr>
                <w:rFonts w:ascii="Arial" w:hAnsi="Arial" w:cs="Arial"/>
                <w:sz w:val="22"/>
                <w:szCs w:val="22"/>
              </w:rPr>
            </w:pPr>
            <w:r w:rsidRPr="000C22A2">
              <w:rPr>
                <w:rFonts w:ascii="Arial" w:hAnsi="Arial" w:cs="Arial"/>
                <w:sz w:val="22"/>
                <w:szCs w:val="22"/>
              </w:rPr>
              <w:t>Los niños/as de este hogar que continuaron con las actividades educativas o de aprendizaje desde que</w:t>
            </w:r>
            <w:r w:rsidR="00513117" w:rsidRPr="000C22A2">
              <w:rPr>
                <w:rFonts w:ascii="Arial" w:hAnsi="Arial" w:cs="Arial"/>
                <w:sz w:val="22"/>
                <w:szCs w:val="22"/>
              </w:rPr>
              <w:t xml:space="preserve"> </w:t>
            </w:r>
            <w:r w:rsidRPr="000C22A2">
              <w:rPr>
                <w:rFonts w:ascii="Arial" w:hAnsi="Arial" w:cs="Arial"/>
                <w:sz w:val="22"/>
                <w:szCs w:val="22"/>
              </w:rPr>
              <w:t>cerraron las escuelas/colegios</w:t>
            </w:r>
            <w:r w:rsidR="00513117" w:rsidRPr="000C22A2">
              <w:rPr>
                <w:rFonts w:ascii="Arial" w:hAnsi="Arial" w:cs="Arial"/>
                <w:sz w:val="22"/>
                <w:szCs w:val="22"/>
              </w:rPr>
              <w:t xml:space="preserve">: Nacional </w:t>
            </w:r>
            <w:r w:rsidR="00F452B9" w:rsidRPr="000C22A2">
              <w:rPr>
                <w:rFonts w:ascii="Arial" w:hAnsi="Arial" w:cs="Arial"/>
                <w:sz w:val="22"/>
                <w:szCs w:val="22"/>
              </w:rPr>
              <w:t>86</w:t>
            </w:r>
            <w:r w:rsidR="00513117" w:rsidRPr="000C22A2">
              <w:rPr>
                <w:rFonts w:ascii="Arial" w:hAnsi="Arial" w:cs="Arial"/>
                <w:sz w:val="22"/>
                <w:szCs w:val="22"/>
              </w:rPr>
              <w:t xml:space="preserve">%, Bogotá </w:t>
            </w:r>
            <w:r w:rsidR="00F452B9" w:rsidRPr="000C22A2">
              <w:rPr>
                <w:rFonts w:ascii="Arial" w:hAnsi="Arial" w:cs="Arial"/>
                <w:sz w:val="22"/>
                <w:szCs w:val="22"/>
              </w:rPr>
              <w:t>88</w:t>
            </w:r>
            <w:r w:rsidR="00513117" w:rsidRPr="000C22A2">
              <w:rPr>
                <w:rFonts w:ascii="Arial" w:hAnsi="Arial" w:cs="Arial"/>
                <w:sz w:val="22"/>
                <w:szCs w:val="22"/>
              </w:rPr>
              <w:t>%</w:t>
            </w:r>
            <w:r w:rsidR="008E6B74" w:rsidRPr="000C22A2">
              <w:rPr>
                <w:rFonts w:ascii="Arial" w:hAnsi="Arial" w:cs="Arial"/>
                <w:sz w:val="22"/>
                <w:szCs w:val="22"/>
              </w:rPr>
              <w:t>.</w:t>
            </w:r>
          </w:p>
        </w:tc>
      </w:tr>
      <w:tr w:rsidR="00253182" w:rsidRPr="000C22A2" w14:paraId="2046D39D" w14:textId="77777777" w:rsidTr="00A4417F">
        <w:trPr>
          <w:trHeight w:val="7098"/>
          <w:jc w:val="center"/>
        </w:trPr>
        <w:tc>
          <w:tcPr>
            <w:tcW w:w="638" w:type="pct"/>
            <w:shd w:val="clear" w:color="auto" w:fill="auto"/>
            <w:vAlign w:val="center"/>
          </w:tcPr>
          <w:p w14:paraId="2216D5BE" w14:textId="38FB1B8D" w:rsidR="00253182" w:rsidRPr="000C22A2" w:rsidRDefault="0012581B" w:rsidP="00736C4F">
            <w:pPr>
              <w:rPr>
                <w:rFonts w:ascii="Arial" w:hAnsi="Arial" w:cs="Arial"/>
                <w:b/>
                <w:bCs/>
                <w:sz w:val="22"/>
                <w:szCs w:val="22"/>
              </w:rPr>
            </w:pPr>
            <w:r w:rsidRPr="000C22A2">
              <w:rPr>
                <w:rFonts w:ascii="Arial" w:hAnsi="Arial" w:cs="Arial"/>
                <w:b/>
                <w:bCs/>
                <w:sz w:val="22"/>
                <w:szCs w:val="22"/>
              </w:rPr>
              <w:lastRenderedPageBreak/>
              <w:t>Tecnológico</w:t>
            </w:r>
          </w:p>
        </w:tc>
        <w:tc>
          <w:tcPr>
            <w:tcW w:w="4362" w:type="pct"/>
            <w:vAlign w:val="center"/>
          </w:tcPr>
          <w:p w14:paraId="5666BB6F" w14:textId="10A3206B" w:rsidR="00413542" w:rsidRPr="000C22A2" w:rsidRDefault="00413542" w:rsidP="00413542">
            <w:pPr>
              <w:pStyle w:val="Default"/>
              <w:jc w:val="both"/>
              <w:rPr>
                <w:rFonts w:ascii="Arial" w:hAnsi="Arial" w:cs="Arial"/>
                <w:sz w:val="22"/>
                <w:szCs w:val="22"/>
                <w:lang w:val="es-CO"/>
              </w:rPr>
            </w:pPr>
            <w:r w:rsidRPr="000C22A2">
              <w:rPr>
                <w:rFonts w:ascii="Arial" w:hAnsi="Arial" w:cs="Arial"/>
                <w:sz w:val="22"/>
                <w:szCs w:val="22"/>
                <w:lang w:val="es-CO"/>
              </w:rPr>
              <w:t>Según las consultoras de redes sociales “</w:t>
            </w:r>
            <w:proofErr w:type="spellStart"/>
            <w:r w:rsidRPr="000C22A2">
              <w:rPr>
                <w:rFonts w:ascii="Arial" w:hAnsi="Arial" w:cs="Arial"/>
                <w:sz w:val="22"/>
                <w:szCs w:val="22"/>
                <w:lang w:val="es-CO"/>
              </w:rPr>
              <w:t>We</w:t>
            </w:r>
            <w:proofErr w:type="spellEnd"/>
            <w:r w:rsidRPr="000C22A2">
              <w:rPr>
                <w:rFonts w:ascii="Arial" w:hAnsi="Arial" w:cs="Arial"/>
                <w:sz w:val="22"/>
                <w:szCs w:val="22"/>
                <w:lang w:val="es-CO"/>
              </w:rPr>
              <w:t xml:space="preserve"> Are Social” y “Hootsuite”, en Colombia existen 34 millones de usuarios en Internet</w:t>
            </w:r>
            <w:r w:rsidR="00075279" w:rsidRPr="000C22A2">
              <w:rPr>
                <w:rFonts w:ascii="Arial" w:hAnsi="Arial" w:cs="Arial"/>
                <w:sz w:val="22"/>
                <w:szCs w:val="22"/>
                <w:lang w:val="es-CO"/>
              </w:rPr>
              <w:t xml:space="preserve">, </w:t>
            </w:r>
            <w:r w:rsidRPr="000C22A2">
              <w:rPr>
                <w:rFonts w:ascii="Arial" w:hAnsi="Arial" w:cs="Arial"/>
                <w:sz w:val="22"/>
                <w:szCs w:val="22"/>
                <w:lang w:val="es-CO"/>
              </w:rPr>
              <w:t>un n</w:t>
            </w:r>
            <w:r w:rsidR="00075279" w:rsidRPr="000C22A2">
              <w:rPr>
                <w:rFonts w:ascii="Arial" w:hAnsi="Arial" w:cs="Arial"/>
                <w:sz w:val="22"/>
                <w:szCs w:val="22"/>
                <w:lang w:val="es-CO"/>
              </w:rPr>
              <w:t>ú</w:t>
            </w:r>
            <w:r w:rsidRPr="000C22A2">
              <w:rPr>
                <w:rFonts w:ascii="Arial" w:hAnsi="Arial" w:cs="Arial"/>
                <w:sz w:val="22"/>
                <w:szCs w:val="22"/>
                <w:lang w:val="es-CO"/>
              </w:rPr>
              <w:t xml:space="preserve">mero equivalente a la cantidad de personas activas en los medios sociales. Por otro lado, 31 millones de usuarios navegan en Internet a través de dispositivos móviles. </w:t>
            </w:r>
            <w:proofErr w:type="spellStart"/>
            <w:r w:rsidRPr="000C22A2">
              <w:rPr>
                <w:rFonts w:ascii="Arial" w:hAnsi="Arial" w:cs="Arial"/>
                <w:sz w:val="22"/>
                <w:szCs w:val="22"/>
                <w:lang w:val="es-CO"/>
              </w:rPr>
              <w:t>We</w:t>
            </w:r>
            <w:proofErr w:type="spellEnd"/>
            <w:r w:rsidRPr="000C22A2">
              <w:rPr>
                <w:rFonts w:ascii="Arial" w:hAnsi="Arial" w:cs="Arial"/>
                <w:sz w:val="22"/>
                <w:szCs w:val="22"/>
                <w:lang w:val="es-CO"/>
              </w:rPr>
              <w:t xml:space="preserve"> Are Social y Hootsuite nos muestra que YouTube, Facebook, Instagram, Twitter y Snapchat son las principales redes sociales utilizadas en nuestro país. Las edades de las personas que más usan las redes sociales se </w:t>
            </w:r>
            <w:r w:rsidR="00F659DD" w:rsidRPr="000C22A2">
              <w:rPr>
                <w:rFonts w:ascii="Arial" w:hAnsi="Arial" w:cs="Arial"/>
                <w:sz w:val="22"/>
                <w:szCs w:val="22"/>
                <w:lang w:val="es-CO"/>
              </w:rPr>
              <w:t>encuentran</w:t>
            </w:r>
            <w:r w:rsidRPr="000C22A2">
              <w:rPr>
                <w:rFonts w:ascii="Arial" w:hAnsi="Arial" w:cs="Arial"/>
                <w:sz w:val="22"/>
                <w:szCs w:val="22"/>
                <w:lang w:val="es-CO"/>
              </w:rPr>
              <w:t xml:space="preserve"> entre los 18 y 34 años, lo que representa el 60 % de los usuarios en general.</w:t>
            </w:r>
            <w:r w:rsidRPr="000C22A2">
              <w:rPr>
                <w:rStyle w:val="Refdenotaalpie"/>
                <w:rFonts w:ascii="Arial" w:hAnsi="Arial" w:cs="Arial"/>
                <w:sz w:val="22"/>
                <w:szCs w:val="22"/>
                <w:lang w:val="es-CO"/>
              </w:rPr>
              <w:footnoteReference w:id="10"/>
            </w:r>
          </w:p>
          <w:p w14:paraId="3E3172F5" w14:textId="77777777" w:rsidR="00413542" w:rsidRPr="000C22A2" w:rsidRDefault="00413542" w:rsidP="00413542">
            <w:pPr>
              <w:pStyle w:val="Default"/>
              <w:jc w:val="both"/>
              <w:rPr>
                <w:rFonts w:ascii="Arial" w:hAnsi="Arial" w:cs="Arial"/>
                <w:sz w:val="22"/>
                <w:szCs w:val="22"/>
                <w:lang w:val="es-CO"/>
              </w:rPr>
            </w:pPr>
          </w:p>
          <w:p w14:paraId="0A13EE7C" w14:textId="0ABACB8B" w:rsidR="00413542" w:rsidRPr="000C22A2" w:rsidRDefault="00413542" w:rsidP="00413542">
            <w:pPr>
              <w:pStyle w:val="Default"/>
              <w:jc w:val="both"/>
              <w:rPr>
                <w:rFonts w:ascii="Arial" w:hAnsi="Arial" w:cs="Arial"/>
                <w:sz w:val="22"/>
                <w:szCs w:val="22"/>
                <w:lang w:val="es-CO"/>
              </w:rPr>
            </w:pPr>
            <w:r w:rsidRPr="000C22A2">
              <w:rPr>
                <w:rFonts w:ascii="Arial" w:hAnsi="Arial" w:cs="Arial"/>
                <w:sz w:val="22"/>
                <w:szCs w:val="22"/>
                <w:lang w:val="es-CO"/>
              </w:rPr>
              <w:t xml:space="preserve">Los sitios de internet que reciben más tráfico web en </w:t>
            </w:r>
            <w:r w:rsidR="00F06422" w:rsidRPr="000C22A2">
              <w:rPr>
                <w:rFonts w:ascii="Arial" w:hAnsi="Arial" w:cs="Arial"/>
                <w:sz w:val="22"/>
                <w:szCs w:val="22"/>
                <w:lang w:val="es-CO"/>
              </w:rPr>
              <w:t>Colombia</w:t>
            </w:r>
            <w:r w:rsidRPr="000C22A2">
              <w:rPr>
                <w:rFonts w:ascii="Arial" w:hAnsi="Arial" w:cs="Arial"/>
                <w:sz w:val="22"/>
                <w:szCs w:val="22"/>
                <w:lang w:val="es-CO"/>
              </w:rPr>
              <w:t xml:space="preserve"> lo encabezan GOOGLE con 17 minutos y 43 segundos en promedio por visitas y con 12.6 visitas de promedio.  En este listado también se encuentran en orden </w:t>
            </w:r>
            <w:r w:rsidR="00904AD1" w:rsidRPr="000C22A2">
              <w:rPr>
                <w:rFonts w:ascii="Arial" w:hAnsi="Arial" w:cs="Arial"/>
                <w:sz w:val="22"/>
                <w:szCs w:val="22"/>
                <w:lang w:val="es-CO"/>
              </w:rPr>
              <w:t>YouTube</w:t>
            </w:r>
            <w:r w:rsidRPr="000C22A2">
              <w:rPr>
                <w:rFonts w:ascii="Arial" w:hAnsi="Arial" w:cs="Arial"/>
                <w:sz w:val="22"/>
                <w:szCs w:val="22"/>
                <w:lang w:val="es-CO"/>
              </w:rPr>
              <w:t xml:space="preserve">, Facebook, </w:t>
            </w:r>
            <w:r w:rsidR="00904AD1" w:rsidRPr="000C22A2">
              <w:rPr>
                <w:rFonts w:ascii="Arial" w:hAnsi="Arial" w:cs="Arial"/>
                <w:sz w:val="22"/>
                <w:szCs w:val="22"/>
                <w:lang w:val="es-CO"/>
              </w:rPr>
              <w:t>WhatsApp</w:t>
            </w:r>
            <w:r w:rsidRPr="000C22A2">
              <w:rPr>
                <w:rFonts w:ascii="Arial" w:hAnsi="Arial" w:cs="Arial"/>
                <w:sz w:val="22"/>
                <w:szCs w:val="22"/>
                <w:lang w:val="es-CO"/>
              </w:rPr>
              <w:t>, Netflix, Instagram, Wikipedia Y Twitter.</w:t>
            </w:r>
            <w:r w:rsidRPr="000C22A2">
              <w:rPr>
                <w:rStyle w:val="Refdenotaalpie"/>
                <w:rFonts w:ascii="Arial" w:hAnsi="Arial" w:cs="Arial"/>
                <w:sz w:val="22"/>
                <w:szCs w:val="22"/>
                <w:lang w:val="es-CO"/>
              </w:rPr>
              <w:footnoteReference w:id="11"/>
            </w:r>
            <w:r w:rsidRPr="000C22A2">
              <w:rPr>
                <w:rFonts w:ascii="Arial" w:hAnsi="Arial" w:cs="Arial"/>
                <w:sz w:val="22"/>
                <w:szCs w:val="22"/>
                <w:lang w:val="es-CO"/>
              </w:rPr>
              <w:t xml:space="preserve"> </w:t>
            </w:r>
          </w:p>
          <w:p w14:paraId="39B0B77B" w14:textId="77777777" w:rsidR="00413542" w:rsidRPr="000C22A2" w:rsidRDefault="00413542" w:rsidP="00413542">
            <w:pPr>
              <w:pStyle w:val="Default"/>
              <w:jc w:val="both"/>
              <w:rPr>
                <w:rFonts w:ascii="Arial" w:hAnsi="Arial" w:cs="Arial"/>
                <w:sz w:val="22"/>
                <w:szCs w:val="22"/>
                <w:lang w:val="es-CO"/>
              </w:rPr>
            </w:pPr>
          </w:p>
          <w:p w14:paraId="4B7BB882" w14:textId="6E820182" w:rsidR="00413542" w:rsidRPr="000C22A2" w:rsidRDefault="00413542" w:rsidP="00413542">
            <w:pPr>
              <w:pStyle w:val="Default"/>
              <w:jc w:val="both"/>
              <w:rPr>
                <w:rFonts w:ascii="Arial" w:hAnsi="Arial" w:cs="Arial"/>
                <w:sz w:val="22"/>
                <w:szCs w:val="22"/>
                <w:lang w:val="es-CO"/>
              </w:rPr>
            </w:pPr>
            <w:r w:rsidRPr="000C22A2">
              <w:rPr>
                <w:rFonts w:ascii="Arial" w:hAnsi="Arial" w:cs="Arial"/>
                <w:sz w:val="22"/>
                <w:szCs w:val="22"/>
                <w:lang w:val="es-CO"/>
              </w:rPr>
              <w:t>Para e</w:t>
            </w:r>
            <w:r w:rsidR="00AF49B9" w:rsidRPr="000C22A2">
              <w:rPr>
                <w:rFonts w:ascii="Arial" w:hAnsi="Arial" w:cs="Arial"/>
                <w:sz w:val="22"/>
                <w:szCs w:val="22"/>
                <w:lang w:val="es-CO"/>
              </w:rPr>
              <w:t>l</w:t>
            </w:r>
            <w:r w:rsidRPr="000C22A2">
              <w:rPr>
                <w:rFonts w:ascii="Arial" w:hAnsi="Arial" w:cs="Arial"/>
                <w:sz w:val="22"/>
                <w:szCs w:val="22"/>
                <w:lang w:val="es-CO"/>
              </w:rPr>
              <w:t xml:space="preserve"> análisis,</w:t>
            </w:r>
            <w:r w:rsidR="00AF49B9" w:rsidRPr="000C22A2">
              <w:rPr>
                <w:rFonts w:ascii="Arial" w:hAnsi="Arial" w:cs="Arial"/>
                <w:sz w:val="22"/>
                <w:szCs w:val="22"/>
                <w:lang w:val="es-CO"/>
              </w:rPr>
              <w:t xml:space="preserve"> se</w:t>
            </w:r>
            <w:r w:rsidRPr="000C22A2">
              <w:rPr>
                <w:rFonts w:ascii="Arial" w:hAnsi="Arial" w:cs="Arial"/>
                <w:sz w:val="22"/>
                <w:szCs w:val="22"/>
                <w:lang w:val="es-CO"/>
              </w:rPr>
              <w:t xml:space="preserve"> </w:t>
            </w:r>
            <w:r w:rsidR="00AF49B9" w:rsidRPr="000C22A2">
              <w:rPr>
                <w:rFonts w:ascii="Arial" w:hAnsi="Arial" w:cs="Arial"/>
                <w:sz w:val="22"/>
                <w:szCs w:val="22"/>
                <w:lang w:val="es-CO"/>
              </w:rPr>
              <w:t>considera</w:t>
            </w:r>
            <w:r w:rsidRPr="000C22A2">
              <w:rPr>
                <w:rFonts w:ascii="Arial" w:hAnsi="Arial" w:cs="Arial"/>
                <w:sz w:val="22"/>
                <w:szCs w:val="22"/>
                <w:lang w:val="es-CO"/>
              </w:rPr>
              <w:t xml:space="preserve"> la red social Facebook, </w:t>
            </w:r>
            <w:r w:rsidR="00AF49B9" w:rsidRPr="000C22A2">
              <w:rPr>
                <w:rFonts w:ascii="Arial" w:hAnsi="Arial" w:cs="Arial"/>
                <w:sz w:val="22"/>
                <w:szCs w:val="22"/>
                <w:lang w:val="es-CO"/>
              </w:rPr>
              <w:t xml:space="preserve">por cuanto </w:t>
            </w:r>
            <w:r w:rsidRPr="000C22A2">
              <w:rPr>
                <w:rFonts w:ascii="Arial" w:hAnsi="Arial" w:cs="Arial"/>
                <w:sz w:val="22"/>
                <w:szCs w:val="22"/>
                <w:lang w:val="es-CO"/>
              </w:rPr>
              <w:t xml:space="preserve">encabeza el uso en Colombia y el mundo, con un alcance por los siguientes rangos de edad y género: </w:t>
            </w:r>
          </w:p>
          <w:p w14:paraId="6462305C" w14:textId="77777777" w:rsidR="00413542" w:rsidRPr="000C22A2" w:rsidRDefault="00413542" w:rsidP="00413542">
            <w:pPr>
              <w:pStyle w:val="Default"/>
              <w:jc w:val="both"/>
              <w:rPr>
                <w:rFonts w:ascii="Arial" w:hAnsi="Arial" w:cs="Arial"/>
                <w:sz w:val="22"/>
                <w:szCs w:val="22"/>
                <w:lang w:val="es-CO"/>
              </w:rPr>
            </w:pPr>
          </w:p>
          <w:p w14:paraId="25E63129" w14:textId="77777777" w:rsidR="00413542" w:rsidRPr="000C22A2" w:rsidRDefault="00413542" w:rsidP="00904AD1">
            <w:pPr>
              <w:pStyle w:val="Default"/>
              <w:ind w:left="247" w:right="314"/>
              <w:jc w:val="both"/>
              <w:rPr>
                <w:rFonts w:ascii="Arial" w:hAnsi="Arial" w:cs="Arial"/>
                <w:sz w:val="22"/>
                <w:szCs w:val="22"/>
                <w:lang w:val="es-CO"/>
              </w:rPr>
            </w:pPr>
            <w:r w:rsidRPr="000C22A2">
              <w:rPr>
                <w:rFonts w:ascii="Arial" w:hAnsi="Arial" w:cs="Arial"/>
                <w:sz w:val="22"/>
                <w:szCs w:val="22"/>
                <w:lang w:val="es-CO"/>
              </w:rPr>
              <w:t>“</w:t>
            </w:r>
            <w:r w:rsidRPr="000C22A2">
              <w:rPr>
                <w:rFonts w:ascii="Arial" w:hAnsi="Arial" w:cs="Arial"/>
                <w:i/>
                <w:iCs/>
                <w:sz w:val="22"/>
                <w:szCs w:val="22"/>
                <w:lang w:val="es-CO"/>
              </w:rPr>
              <w:t>De 13 – 17 años, 2.5% son femenino y 3.1% masculinos, da un total de 5.6%, que es igual a 109 millones.     18 – 24 años, 10% son femenino y 14% masculinos, da un total de 24%, que es igual a 468 millones.     25 – 34 años, 13% son femenino y 19% masculinos, da un total de 32% que es igual a 624 millones.</w:t>
            </w:r>
            <w:r w:rsidRPr="000C22A2">
              <w:rPr>
                <w:rFonts w:ascii="Arial" w:hAnsi="Arial" w:cs="Arial"/>
                <w:sz w:val="22"/>
                <w:szCs w:val="22"/>
                <w:lang w:val="es-CO"/>
              </w:rPr>
              <w:t>”</w:t>
            </w:r>
            <w:r w:rsidRPr="000C22A2">
              <w:rPr>
                <w:rStyle w:val="Refdenotaalpie"/>
                <w:rFonts w:ascii="Arial" w:hAnsi="Arial" w:cs="Arial"/>
                <w:sz w:val="22"/>
                <w:szCs w:val="22"/>
                <w:lang w:val="es-CO"/>
              </w:rPr>
              <w:footnoteReference w:id="12"/>
            </w:r>
            <w:r w:rsidRPr="000C22A2">
              <w:rPr>
                <w:rFonts w:ascii="Arial" w:hAnsi="Arial" w:cs="Arial"/>
                <w:sz w:val="22"/>
                <w:szCs w:val="22"/>
                <w:lang w:val="es-CO"/>
              </w:rPr>
              <w:t xml:space="preserve"> </w:t>
            </w:r>
          </w:p>
          <w:p w14:paraId="7A15C3DB" w14:textId="77777777" w:rsidR="004A09E7" w:rsidRPr="000C22A2" w:rsidRDefault="004A09E7" w:rsidP="00591B24">
            <w:pPr>
              <w:jc w:val="both"/>
              <w:rPr>
                <w:rFonts w:ascii="Arial" w:hAnsi="Arial" w:cs="Arial"/>
                <w:sz w:val="22"/>
                <w:szCs w:val="22"/>
              </w:rPr>
            </w:pPr>
          </w:p>
          <w:p w14:paraId="14D526CE" w14:textId="7180ED1F" w:rsidR="00591B24" w:rsidRPr="000C22A2" w:rsidRDefault="00591B24" w:rsidP="00591B24">
            <w:pPr>
              <w:jc w:val="both"/>
              <w:rPr>
                <w:rFonts w:ascii="Arial" w:hAnsi="Arial" w:cs="Arial"/>
                <w:sz w:val="22"/>
                <w:szCs w:val="22"/>
              </w:rPr>
            </w:pPr>
            <w:r w:rsidRPr="000C22A2">
              <w:rPr>
                <w:rFonts w:ascii="Arial" w:hAnsi="Arial" w:cs="Arial"/>
                <w:sz w:val="22"/>
                <w:szCs w:val="22"/>
              </w:rPr>
              <w:t>Encuesta Pulso Social, DANE</w:t>
            </w:r>
            <w:r w:rsidRPr="000C22A2">
              <w:rPr>
                <w:rStyle w:val="Refdenotaalpie"/>
                <w:rFonts w:ascii="Arial" w:hAnsi="Arial" w:cs="Arial"/>
                <w:sz w:val="22"/>
                <w:szCs w:val="22"/>
              </w:rPr>
              <w:footnoteReference w:id="13"/>
            </w:r>
            <w:r w:rsidRPr="000C22A2">
              <w:rPr>
                <w:rFonts w:ascii="Arial" w:hAnsi="Arial" w:cs="Arial"/>
                <w:sz w:val="22"/>
                <w:szCs w:val="22"/>
              </w:rPr>
              <w:t>:</w:t>
            </w:r>
          </w:p>
          <w:p w14:paraId="4CFEB2D2" w14:textId="77777777" w:rsidR="00591B24" w:rsidRPr="000C22A2" w:rsidRDefault="00591B24" w:rsidP="00591B24">
            <w:pPr>
              <w:jc w:val="both"/>
              <w:rPr>
                <w:rFonts w:ascii="Arial" w:hAnsi="Arial" w:cs="Arial"/>
                <w:sz w:val="22"/>
                <w:szCs w:val="22"/>
              </w:rPr>
            </w:pPr>
          </w:p>
          <w:p w14:paraId="27F921DC" w14:textId="4CED3E99" w:rsidR="0058186A" w:rsidRPr="000C22A2" w:rsidRDefault="00591B24" w:rsidP="009C5EB4">
            <w:pPr>
              <w:pStyle w:val="Prrafodelista"/>
              <w:numPr>
                <w:ilvl w:val="0"/>
                <w:numId w:val="14"/>
              </w:numPr>
              <w:rPr>
                <w:rFonts w:ascii="Arial" w:hAnsi="Arial" w:cs="Arial"/>
                <w:sz w:val="22"/>
                <w:szCs w:val="22"/>
              </w:rPr>
            </w:pPr>
            <w:r w:rsidRPr="000C22A2">
              <w:rPr>
                <w:rFonts w:ascii="Arial" w:hAnsi="Arial" w:cs="Arial"/>
                <w:sz w:val="22"/>
                <w:szCs w:val="22"/>
              </w:rPr>
              <w:t xml:space="preserve">¿Cuál es la razón por la que los/as niños/as no participaron en actividades educativas o de aprendizaje? La institución educativa sí ofrece clases virtuales pero el hogar no cuenta con dispositivos como computador, </w:t>
            </w:r>
            <w:proofErr w:type="spellStart"/>
            <w:r w:rsidR="00F659DD" w:rsidRPr="000C22A2">
              <w:rPr>
                <w:rFonts w:ascii="Arial" w:hAnsi="Arial" w:cs="Arial"/>
                <w:sz w:val="22"/>
                <w:szCs w:val="22"/>
              </w:rPr>
              <w:t>tablet</w:t>
            </w:r>
            <w:proofErr w:type="spellEnd"/>
            <w:r w:rsidRPr="000C22A2">
              <w:rPr>
                <w:rFonts w:ascii="Arial" w:hAnsi="Arial" w:cs="Arial"/>
                <w:sz w:val="22"/>
                <w:szCs w:val="22"/>
              </w:rPr>
              <w:t xml:space="preserve"> o celular</w:t>
            </w:r>
            <w:r w:rsidR="0058186A" w:rsidRPr="000C22A2">
              <w:rPr>
                <w:rFonts w:ascii="Arial" w:hAnsi="Arial" w:cs="Arial"/>
                <w:sz w:val="22"/>
                <w:szCs w:val="22"/>
              </w:rPr>
              <w:t xml:space="preserve">: Nacional </w:t>
            </w:r>
            <w:r w:rsidR="001B4B75" w:rsidRPr="000C22A2">
              <w:rPr>
                <w:rFonts w:ascii="Arial" w:hAnsi="Arial" w:cs="Arial"/>
                <w:sz w:val="22"/>
                <w:szCs w:val="22"/>
              </w:rPr>
              <w:t>20.7</w:t>
            </w:r>
            <w:r w:rsidR="0058186A" w:rsidRPr="000C22A2">
              <w:rPr>
                <w:rFonts w:ascii="Arial" w:hAnsi="Arial" w:cs="Arial"/>
                <w:sz w:val="22"/>
                <w:szCs w:val="22"/>
              </w:rPr>
              <w:t>%, Bogotá 8%</w:t>
            </w:r>
          </w:p>
          <w:p w14:paraId="611290B8" w14:textId="04846D60" w:rsidR="00AC48EB" w:rsidRPr="000C22A2" w:rsidRDefault="006840D9" w:rsidP="00D60855">
            <w:pPr>
              <w:pStyle w:val="Prrafodelista"/>
              <w:numPr>
                <w:ilvl w:val="0"/>
                <w:numId w:val="14"/>
              </w:numPr>
              <w:jc w:val="both"/>
              <w:rPr>
                <w:rFonts w:ascii="Arial" w:hAnsi="Arial" w:cs="Arial"/>
                <w:sz w:val="22"/>
                <w:szCs w:val="22"/>
              </w:rPr>
            </w:pPr>
            <w:r w:rsidRPr="000C22A2">
              <w:rPr>
                <w:rFonts w:ascii="Arial" w:hAnsi="Arial" w:cs="Arial"/>
                <w:sz w:val="22"/>
                <w:szCs w:val="22"/>
              </w:rPr>
              <w:t>¿Cuál es la razón por la que los/as niños/as no participaron en actividades educativas o de aprendizaje? La institución educativa sí ofrece clases virtuales pero el hogar no cuenta con internet: Nacional 21.</w:t>
            </w:r>
            <w:r w:rsidR="003657AA" w:rsidRPr="000C22A2">
              <w:rPr>
                <w:rFonts w:ascii="Arial" w:hAnsi="Arial" w:cs="Arial"/>
                <w:sz w:val="22"/>
                <w:szCs w:val="22"/>
              </w:rPr>
              <w:t>9</w:t>
            </w:r>
            <w:r w:rsidRPr="000C22A2">
              <w:rPr>
                <w:rFonts w:ascii="Arial" w:hAnsi="Arial" w:cs="Arial"/>
                <w:sz w:val="22"/>
                <w:szCs w:val="22"/>
              </w:rPr>
              <w:t xml:space="preserve">%, Bogotá </w:t>
            </w:r>
            <w:r w:rsidR="003657AA" w:rsidRPr="000C22A2">
              <w:rPr>
                <w:rFonts w:ascii="Arial" w:hAnsi="Arial" w:cs="Arial"/>
                <w:sz w:val="22"/>
                <w:szCs w:val="22"/>
              </w:rPr>
              <w:t>9.7</w:t>
            </w:r>
            <w:r w:rsidRPr="000C22A2">
              <w:rPr>
                <w:rFonts w:ascii="Arial" w:hAnsi="Arial" w:cs="Arial"/>
                <w:sz w:val="22"/>
                <w:szCs w:val="22"/>
              </w:rPr>
              <w:t>%</w:t>
            </w:r>
            <w:r w:rsidR="003657AA" w:rsidRPr="000C22A2">
              <w:rPr>
                <w:rFonts w:ascii="Arial" w:hAnsi="Arial" w:cs="Arial"/>
                <w:sz w:val="22"/>
                <w:szCs w:val="22"/>
              </w:rPr>
              <w:t xml:space="preserve">. </w:t>
            </w:r>
          </w:p>
        </w:tc>
      </w:tr>
      <w:tr w:rsidR="00253182" w:rsidRPr="000C22A2" w14:paraId="646C8110" w14:textId="77777777" w:rsidTr="00A4417F">
        <w:trPr>
          <w:trHeight w:val="248"/>
          <w:jc w:val="center"/>
        </w:trPr>
        <w:tc>
          <w:tcPr>
            <w:tcW w:w="638" w:type="pct"/>
            <w:shd w:val="clear" w:color="auto" w:fill="auto"/>
            <w:vAlign w:val="center"/>
          </w:tcPr>
          <w:p w14:paraId="5830EFAC" w14:textId="0DF9040D" w:rsidR="00253182" w:rsidRPr="000C22A2" w:rsidRDefault="0012581B" w:rsidP="00996172">
            <w:pPr>
              <w:jc w:val="center"/>
              <w:rPr>
                <w:rFonts w:ascii="Arial" w:hAnsi="Arial" w:cs="Arial"/>
                <w:b/>
                <w:bCs/>
                <w:sz w:val="22"/>
                <w:szCs w:val="22"/>
              </w:rPr>
            </w:pPr>
            <w:r w:rsidRPr="000C22A2">
              <w:rPr>
                <w:rFonts w:ascii="Arial" w:hAnsi="Arial" w:cs="Arial"/>
                <w:b/>
                <w:bCs/>
                <w:sz w:val="22"/>
                <w:szCs w:val="22"/>
              </w:rPr>
              <w:t>Ecológico</w:t>
            </w:r>
          </w:p>
        </w:tc>
        <w:tc>
          <w:tcPr>
            <w:tcW w:w="4362" w:type="pct"/>
            <w:vAlign w:val="center"/>
          </w:tcPr>
          <w:p w14:paraId="109CDD59" w14:textId="09F62C56" w:rsidR="00BE18EB" w:rsidRPr="000C22A2" w:rsidRDefault="00E650FB" w:rsidP="00BA2158">
            <w:pPr>
              <w:jc w:val="both"/>
              <w:rPr>
                <w:rFonts w:ascii="Arial" w:hAnsi="Arial" w:cs="Arial"/>
                <w:sz w:val="22"/>
                <w:szCs w:val="22"/>
              </w:rPr>
            </w:pPr>
            <w:r w:rsidRPr="000C22A2">
              <w:rPr>
                <w:rFonts w:ascii="Arial" w:hAnsi="Arial" w:cs="Arial"/>
                <w:sz w:val="22"/>
                <w:szCs w:val="22"/>
              </w:rPr>
              <w:t>Según los datos del Observatorio Ambient</w:t>
            </w:r>
            <w:r w:rsidR="00787E42" w:rsidRPr="000C22A2">
              <w:rPr>
                <w:rFonts w:ascii="Arial" w:hAnsi="Arial" w:cs="Arial"/>
                <w:sz w:val="22"/>
                <w:szCs w:val="22"/>
              </w:rPr>
              <w:t>al de Bogotá:</w:t>
            </w:r>
            <w:r w:rsidR="00AE3121" w:rsidRPr="000C22A2">
              <w:rPr>
                <w:rStyle w:val="Refdenotaalpie"/>
                <w:rFonts w:ascii="Arial" w:hAnsi="Arial" w:cs="Arial"/>
                <w:sz w:val="22"/>
                <w:szCs w:val="22"/>
              </w:rPr>
              <w:footnoteReference w:id="14"/>
            </w:r>
            <w:r w:rsidR="00787E42" w:rsidRPr="000C22A2">
              <w:rPr>
                <w:rFonts w:ascii="Arial" w:hAnsi="Arial" w:cs="Arial"/>
                <w:sz w:val="22"/>
                <w:szCs w:val="22"/>
              </w:rPr>
              <w:t xml:space="preserve"> </w:t>
            </w:r>
            <w:r w:rsidRPr="000C22A2">
              <w:rPr>
                <w:rFonts w:ascii="Arial" w:hAnsi="Arial" w:cs="Arial"/>
                <w:sz w:val="22"/>
                <w:szCs w:val="22"/>
              </w:rPr>
              <w:t xml:space="preserve"> </w:t>
            </w:r>
          </w:p>
          <w:p w14:paraId="686777D1" w14:textId="5F8A9DBA" w:rsidR="00253182" w:rsidRPr="000C22A2" w:rsidRDefault="00AF49B9" w:rsidP="00BA2158">
            <w:pPr>
              <w:jc w:val="both"/>
              <w:rPr>
                <w:rFonts w:ascii="Arial" w:hAnsi="Arial" w:cs="Arial"/>
                <w:sz w:val="22"/>
                <w:szCs w:val="22"/>
              </w:rPr>
            </w:pPr>
            <w:r w:rsidRPr="000C22A2">
              <w:rPr>
                <w:rFonts w:ascii="Arial" w:hAnsi="Arial" w:cs="Arial"/>
                <w:sz w:val="22"/>
                <w:szCs w:val="22"/>
              </w:rPr>
              <w:t>Los á</w:t>
            </w:r>
            <w:r w:rsidR="00040F9C" w:rsidRPr="000C22A2">
              <w:rPr>
                <w:rFonts w:ascii="Arial" w:hAnsi="Arial" w:cs="Arial"/>
                <w:sz w:val="22"/>
                <w:szCs w:val="22"/>
              </w:rPr>
              <w:t xml:space="preserve">rboles por cada 100.000 Habitantes - APHH (Árboles/ </w:t>
            </w:r>
            <w:proofErr w:type="spellStart"/>
            <w:r w:rsidR="00040F9C" w:rsidRPr="000C22A2">
              <w:rPr>
                <w:rFonts w:ascii="Arial" w:hAnsi="Arial" w:cs="Arial"/>
                <w:sz w:val="22"/>
                <w:szCs w:val="22"/>
              </w:rPr>
              <w:t>hab</w:t>
            </w:r>
            <w:proofErr w:type="spellEnd"/>
            <w:r w:rsidR="00040F9C" w:rsidRPr="000C22A2">
              <w:rPr>
                <w:rFonts w:ascii="Arial" w:hAnsi="Arial" w:cs="Arial"/>
                <w:sz w:val="22"/>
                <w:szCs w:val="22"/>
              </w:rPr>
              <w:t>)</w:t>
            </w:r>
            <w:r w:rsidR="00B035C8" w:rsidRPr="000C22A2">
              <w:rPr>
                <w:rFonts w:ascii="Arial" w:hAnsi="Arial" w:cs="Arial"/>
                <w:sz w:val="22"/>
                <w:szCs w:val="22"/>
              </w:rPr>
              <w:t xml:space="preserve">, en Bogotá: </w:t>
            </w:r>
            <w:r w:rsidR="003C07AE" w:rsidRPr="000C22A2">
              <w:rPr>
                <w:rFonts w:ascii="Arial" w:hAnsi="Arial" w:cs="Arial"/>
                <w:sz w:val="22"/>
                <w:szCs w:val="22"/>
              </w:rPr>
              <w:t xml:space="preserve">Año 2017: </w:t>
            </w:r>
            <w:r w:rsidR="004F7923" w:rsidRPr="000C22A2">
              <w:rPr>
                <w:rFonts w:ascii="Arial" w:hAnsi="Arial" w:cs="Arial"/>
                <w:sz w:val="22"/>
                <w:szCs w:val="22"/>
              </w:rPr>
              <w:t>15.793. 2018: 15.668</w:t>
            </w:r>
          </w:p>
        </w:tc>
      </w:tr>
      <w:tr w:rsidR="00253182" w:rsidRPr="000C22A2" w14:paraId="65C25499" w14:textId="77777777" w:rsidTr="00A4417F">
        <w:trPr>
          <w:trHeight w:val="930"/>
          <w:jc w:val="center"/>
        </w:trPr>
        <w:tc>
          <w:tcPr>
            <w:tcW w:w="638" w:type="pct"/>
            <w:shd w:val="clear" w:color="auto" w:fill="auto"/>
            <w:vAlign w:val="center"/>
          </w:tcPr>
          <w:p w14:paraId="31A0317C" w14:textId="7747E254" w:rsidR="00253182" w:rsidRPr="000C22A2" w:rsidRDefault="0012581B" w:rsidP="00996172">
            <w:pPr>
              <w:jc w:val="center"/>
              <w:rPr>
                <w:rFonts w:ascii="Arial" w:hAnsi="Arial" w:cs="Arial"/>
                <w:b/>
                <w:bCs/>
                <w:sz w:val="22"/>
                <w:szCs w:val="22"/>
              </w:rPr>
            </w:pPr>
            <w:r w:rsidRPr="000C22A2">
              <w:rPr>
                <w:rFonts w:ascii="Arial" w:hAnsi="Arial" w:cs="Arial"/>
                <w:b/>
                <w:bCs/>
                <w:sz w:val="22"/>
                <w:szCs w:val="22"/>
              </w:rPr>
              <w:lastRenderedPageBreak/>
              <w:t>Legal</w:t>
            </w:r>
          </w:p>
        </w:tc>
        <w:tc>
          <w:tcPr>
            <w:tcW w:w="4362" w:type="pct"/>
            <w:vAlign w:val="center"/>
          </w:tcPr>
          <w:p w14:paraId="0A0A0A5D" w14:textId="73C24A2D" w:rsidR="00726AF0" w:rsidRPr="000C22A2" w:rsidRDefault="00726AF0" w:rsidP="00726AF0">
            <w:pPr>
              <w:jc w:val="both"/>
              <w:rPr>
                <w:rFonts w:ascii="Arial" w:hAnsi="Arial" w:cs="Arial"/>
                <w:sz w:val="22"/>
                <w:szCs w:val="22"/>
              </w:rPr>
            </w:pPr>
            <w:r w:rsidRPr="000C22A2">
              <w:rPr>
                <w:rFonts w:ascii="Arial" w:hAnsi="Arial" w:cs="Arial"/>
                <w:sz w:val="22"/>
                <w:szCs w:val="22"/>
              </w:rPr>
              <w:t xml:space="preserve">En términos legales la </w:t>
            </w:r>
            <w:r w:rsidRPr="000C22A2">
              <w:rPr>
                <w:rFonts w:ascii="Arial" w:hAnsi="Arial" w:cs="Arial"/>
                <w:b/>
                <w:bCs/>
                <w:i/>
                <w:iCs/>
                <w:sz w:val="22"/>
                <w:szCs w:val="22"/>
              </w:rPr>
              <w:t>Encuesta Bienal de Culturas</w:t>
            </w:r>
            <w:r w:rsidRPr="000C22A2">
              <w:rPr>
                <w:rStyle w:val="Refdenotaalpie"/>
                <w:rFonts w:ascii="Arial" w:hAnsi="Arial" w:cs="Arial"/>
                <w:sz w:val="22"/>
                <w:szCs w:val="22"/>
              </w:rPr>
              <w:footnoteReference w:id="15"/>
            </w:r>
            <w:r w:rsidRPr="000C22A2">
              <w:rPr>
                <w:rFonts w:ascii="Arial" w:hAnsi="Arial" w:cs="Arial"/>
                <w:b/>
                <w:bCs/>
                <w:i/>
                <w:iCs/>
                <w:sz w:val="22"/>
                <w:szCs w:val="22"/>
              </w:rPr>
              <w:t xml:space="preserve">, </w:t>
            </w:r>
            <w:r w:rsidRPr="000C22A2">
              <w:rPr>
                <w:rFonts w:ascii="Arial" w:hAnsi="Arial" w:cs="Arial"/>
                <w:sz w:val="22"/>
                <w:szCs w:val="22"/>
              </w:rPr>
              <w:t xml:space="preserve">los bogotanos reportaron: </w:t>
            </w:r>
          </w:p>
          <w:p w14:paraId="2819DBAD" w14:textId="71E2C11B" w:rsidR="00253182" w:rsidRPr="000C22A2" w:rsidRDefault="00AD081A" w:rsidP="009C5EB4">
            <w:pPr>
              <w:pStyle w:val="Prrafodelista"/>
              <w:numPr>
                <w:ilvl w:val="0"/>
                <w:numId w:val="15"/>
              </w:numPr>
              <w:jc w:val="both"/>
              <w:rPr>
                <w:rFonts w:ascii="Arial" w:hAnsi="Arial" w:cs="Arial"/>
                <w:sz w:val="22"/>
                <w:szCs w:val="22"/>
              </w:rPr>
            </w:pPr>
            <w:r w:rsidRPr="000C22A2">
              <w:rPr>
                <w:rFonts w:ascii="Arial" w:hAnsi="Arial" w:cs="Arial"/>
                <w:sz w:val="22"/>
                <w:szCs w:val="22"/>
              </w:rPr>
              <w:t>En general se puede confiar en: En los Jueces</w:t>
            </w:r>
            <w:r w:rsidR="00D82DA3" w:rsidRPr="000C22A2">
              <w:rPr>
                <w:rFonts w:ascii="Arial" w:hAnsi="Arial" w:cs="Arial"/>
                <w:sz w:val="22"/>
                <w:szCs w:val="22"/>
              </w:rPr>
              <w:t xml:space="preserve">: </w:t>
            </w:r>
            <w:r w:rsidR="00D82DA3" w:rsidRPr="000C22A2">
              <w:rPr>
                <w:rFonts w:ascii="Arial" w:hAnsi="Arial" w:cs="Arial"/>
                <w:b/>
                <w:bCs/>
                <w:sz w:val="22"/>
                <w:szCs w:val="22"/>
              </w:rPr>
              <w:t>N</w:t>
            </w:r>
            <w:r w:rsidR="00AF49B9" w:rsidRPr="000C22A2">
              <w:rPr>
                <w:rFonts w:ascii="Arial" w:hAnsi="Arial" w:cs="Arial"/>
                <w:b/>
                <w:bCs/>
                <w:sz w:val="22"/>
                <w:szCs w:val="22"/>
              </w:rPr>
              <w:t>O</w:t>
            </w:r>
            <w:r w:rsidR="00D82DA3" w:rsidRPr="000C22A2">
              <w:rPr>
                <w:rFonts w:ascii="Arial" w:hAnsi="Arial" w:cs="Arial"/>
                <w:sz w:val="22"/>
                <w:szCs w:val="22"/>
              </w:rPr>
              <w:t xml:space="preserve"> 75%. </w:t>
            </w:r>
          </w:p>
          <w:p w14:paraId="69972063" w14:textId="288E5396" w:rsidR="00840F24" w:rsidRPr="000C22A2" w:rsidRDefault="00840F24" w:rsidP="009C5EB4">
            <w:pPr>
              <w:pStyle w:val="Prrafodelista"/>
              <w:numPr>
                <w:ilvl w:val="0"/>
                <w:numId w:val="15"/>
              </w:numPr>
              <w:jc w:val="both"/>
              <w:rPr>
                <w:rFonts w:ascii="Arial" w:hAnsi="Arial" w:cs="Arial"/>
                <w:sz w:val="22"/>
                <w:szCs w:val="22"/>
              </w:rPr>
            </w:pPr>
            <w:r w:rsidRPr="000C22A2">
              <w:rPr>
                <w:rFonts w:ascii="Arial" w:hAnsi="Arial" w:cs="Arial"/>
                <w:sz w:val="22"/>
                <w:szCs w:val="22"/>
              </w:rPr>
              <w:t>En general se puede confiar en:</w:t>
            </w:r>
            <w:r w:rsidR="00904AD1" w:rsidRPr="000C22A2">
              <w:rPr>
                <w:rFonts w:ascii="Arial" w:hAnsi="Arial" w:cs="Arial"/>
                <w:sz w:val="22"/>
                <w:szCs w:val="22"/>
              </w:rPr>
              <w:t xml:space="preserve"> </w:t>
            </w:r>
            <w:r w:rsidRPr="000C22A2">
              <w:rPr>
                <w:rFonts w:ascii="Arial" w:hAnsi="Arial" w:cs="Arial"/>
                <w:sz w:val="22"/>
                <w:szCs w:val="22"/>
              </w:rPr>
              <w:t xml:space="preserve">En los Órganos Judiciales: </w:t>
            </w:r>
            <w:r w:rsidRPr="000C22A2">
              <w:rPr>
                <w:rFonts w:ascii="Arial" w:hAnsi="Arial" w:cs="Arial"/>
                <w:b/>
                <w:bCs/>
                <w:sz w:val="22"/>
                <w:szCs w:val="22"/>
              </w:rPr>
              <w:t>N</w:t>
            </w:r>
            <w:r w:rsidR="00AF49B9" w:rsidRPr="000C22A2">
              <w:rPr>
                <w:rFonts w:ascii="Arial" w:hAnsi="Arial" w:cs="Arial"/>
                <w:b/>
                <w:bCs/>
                <w:sz w:val="22"/>
                <w:szCs w:val="22"/>
              </w:rPr>
              <w:t xml:space="preserve">O </w:t>
            </w:r>
            <w:r w:rsidRPr="000C22A2">
              <w:rPr>
                <w:rFonts w:ascii="Arial" w:hAnsi="Arial" w:cs="Arial"/>
                <w:sz w:val="22"/>
                <w:szCs w:val="22"/>
              </w:rPr>
              <w:t>68%.</w:t>
            </w:r>
          </w:p>
        </w:tc>
      </w:tr>
    </w:tbl>
    <w:p w14:paraId="4EEEC90D" w14:textId="4C69F912" w:rsidR="00ED47EB" w:rsidRDefault="00904AD1" w:rsidP="00904AD1">
      <w:pPr>
        <w:jc w:val="center"/>
        <w:rPr>
          <w:rFonts w:ascii="Arial" w:hAnsi="Arial" w:cs="Arial"/>
          <w:sz w:val="22"/>
          <w:szCs w:val="22"/>
        </w:rPr>
      </w:pPr>
      <w:r w:rsidRPr="000C22A2">
        <w:rPr>
          <w:rFonts w:ascii="Arial" w:hAnsi="Arial" w:cs="Arial"/>
          <w:b/>
          <w:bCs/>
          <w:sz w:val="22"/>
          <w:szCs w:val="22"/>
        </w:rPr>
        <w:t>Fuente.</w:t>
      </w:r>
      <w:r w:rsidRPr="000C22A2">
        <w:rPr>
          <w:rFonts w:ascii="Arial" w:hAnsi="Arial" w:cs="Arial"/>
          <w:sz w:val="22"/>
          <w:szCs w:val="22"/>
        </w:rPr>
        <w:t xml:space="preserve"> Oficina Asesora de Planeación.</w:t>
      </w:r>
    </w:p>
    <w:p w14:paraId="18850E7E" w14:textId="77777777" w:rsidR="001859A4" w:rsidRPr="000C22A2" w:rsidRDefault="001859A4" w:rsidP="00904AD1">
      <w:pPr>
        <w:jc w:val="center"/>
        <w:rPr>
          <w:rFonts w:ascii="Arial" w:hAnsi="Arial" w:cs="Arial"/>
          <w:sz w:val="22"/>
          <w:szCs w:val="22"/>
        </w:rPr>
      </w:pPr>
    </w:p>
    <w:p w14:paraId="5945EA1E" w14:textId="79122AB5" w:rsidR="00853B20" w:rsidRPr="000C22A2" w:rsidRDefault="003F11C2" w:rsidP="0013092D">
      <w:pPr>
        <w:pStyle w:val="Ttulo3"/>
        <w:numPr>
          <w:ilvl w:val="2"/>
          <w:numId w:val="21"/>
        </w:numPr>
        <w:rPr>
          <w:rFonts w:ascii="Arial" w:eastAsiaTheme="minorHAnsi" w:hAnsi="Arial" w:cs="Arial"/>
          <w:b/>
          <w:bCs/>
          <w:color w:val="auto"/>
          <w:sz w:val="22"/>
          <w:szCs w:val="22"/>
        </w:rPr>
      </w:pPr>
      <w:bookmarkStart w:id="35" w:name="_Toc122568163"/>
      <w:r w:rsidRPr="000C22A2">
        <w:rPr>
          <w:rFonts w:ascii="Arial" w:eastAsiaTheme="minorHAnsi" w:hAnsi="Arial" w:cs="Arial"/>
          <w:b/>
          <w:bCs/>
          <w:color w:val="auto"/>
          <w:sz w:val="22"/>
          <w:szCs w:val="22"/>
        </w:rPr>
        <w:t>ANÁLISIS DE OPORTUNIDADES Y AMENAZAS</w:t>
      </w:r>
      <w:bookmarkEnd w:id="35"/>
    </w:p>
    <w:p w14:paraId="7BD5EF2F" w14:textId="77777777" w:rsidR="00853B20" w:rsidRPr="000C22A2" w:rsidRDefault="00853B20" w:rsidP="00BA2158">
      <w:pPr>
        <w:jc w:val="both"/>
        <w:rPr>
          <w:rFonts w:ascii="Arial" w:hAnsi="Arial" w:cs="Arial"/>
          <w:sz w:val="22"/>
          <w:szCs w:val="22"/>
        </w:rPr>
      </w:pPr>
    </w:p>
    <w:p w14:paraId="28A1C3A1" w14:textId="0B396935" w:rsidR="00BA2158" w:rsidRPr="00DA087E" w:rsidRDefault="002E7EB2" w:rsidP="00BA2158">
      <w:pPr>
        <w:jc w:val="both"/>
        <w:rPr>
          <w:rFonts w:ascii="Arial" w:hAnsi="Arial" w:cs="Arial"/>
          <w:sz w:val="22"/>
          <w:szCs w:val="22"/>
        </w:rPr>
      </w:pPr>
      <w:r w:rsidRPr="00DA087E">
        <w:rPr>
          <w:rFonts w:ascii="Arial" w:hAnsi="Arial" w:cs="Arial"/>
          <w:sz w:val="22"/>
          <w:szCs w:val="22"/>
        </w:rPr>
        <w:t xml:space="preserve">De acuerdo con la información obtenida de los talleres del PDD de Bogotá Región, se observa </w:t>
      </w:r>
      <w:r w:rsidR="00C36D21" w:rsidRPr="00DA087E">
        <w:rPr>
          <w:rFonts w:ascii="Arial" w:hAnsi="Arial" w:cs="Arial"/>
          <w:sz w:val="22"/>
          <w:szCs w:val="22"/>
        </w:rPr>
        <w:t>O</w:t>
      </w:r>
      <w:r w:rsidR="00BA2158" w:rsidRPr="00DA087E">
        <w:rPr>
          <w:rFonts w:ascii="Arial" w:hAnsi="Arial" w:cs="Arial"/>
          <w:sz w:val="22"/>
          <w:szCs w:val="22"/>
        </w:rPr>
        <w:t xml:space="preserve">portunidades </w:t>
      </w:r>
      <w:r w:rsidR="00FE792E" w:rsidRPr="00DA087E">
        <w:rPr>
          <w:rFonts w:ascii="Arial" w:hAnsi="Arial" w:cs="Arial"/>
          <w:sz w:val="22"/>
          <w:szCs w:val="22"/>
        </w:rPr>
        <w:t xml:space="preserve">para el IDPAC, </w:t>
      </w:r>
      <w:r w:rsidRPr="00DA087E">
        <w:rPr>
          <w:rFonts w:ascii="Arial" w:hAnsi="Arial" w:cs="Arial"/>
          <w:sz w:val="22"/>
          <w:szCs w:val="22"/>
        </w:rPr>
        <w:t>tales como: reconocimiento del IDPAC</w:t>
      </w:r>
      <w:r w:rsidR="00BA2158" w:rsidRPr="00DA087E">
        <w:rPr>
          <w:rFonts w:ascii="Arial" w:hAnsi="Arial" w:cs="Arial"/>
          <w:sz w:val="22"/>
          <w:szCs w:val="22"/>
        </w:rPr>
        <w:t xml:space="preserve"> como líder de la participación</w:t>
      </w:r>
      <w:r w:rsidR="00034AA2" w:rsidRPr="00DA087E">
        <w:rPr>
          <w:rFonts w:ascii="Arial" w:hAnsi="Arial" w:cs="Arial"/>
          <w:sz w:val="22"/>
          <w:szCs w:val="22"/>
        </w:rPr>
        <w:t>,</w:t>
      </w:r>
      <w:r w:rsidR="00BA2158" w:rsidRPr="00DA087E">
        <w:rPr>
          <w:rFonts w:ascii="Arial" w:hAnsi="Arial" w:cs="Arial"/>
          <w:sz w:val="22"/>
          <w:szCs w:val="22"/>
        </w:rPr>
        <w:t xml:space="preserve"> el tema nuevo de propiedad horizontal, reformula</w:t>
      </w:r>
      <w:r w:rsidR="00034AA2" w:rsidRPr="00DA087E">
        <w:rPr>
          <w:rFonts w:ascii="Arial" w:hAnsi="Arial" w:cs="Arial"/>
          <w:sz w:val="22"/>
          <w:szCs w:val="22"/>
        </w:rPr>
        <w:t>ción de la</w:t>
      </w:r>
      <w:r w:rsidR="00BA2158" w:rsidRPr="00DA087E">
        <w:rPr>
          <w:rFonts w:ascii="Arial" w:hAnsi="Arial" w:cs="Arial"/>
          <w:sz w:val="22"/>
          <w:szCs w:val="22"/>
        </w:rPr>
        <w:t xml:space="preserve"> política pública de participación que de una cobertura amplia a la comunidad</w:t>
      </w:r>
      <w:r w:rsidR="00034AA2" w:rsidRPr="00DA087E">
        <w:rPr>
          <w:rFonts w:ascii="Arial" w:hAnsi="Arial" w:cs="Arial"/>
          <w:sz w:val="22"/>
          <w:szCs w:val="22"/>
        </w:rPr>
        <w:t xml:space="preserve">, </w:t>
      </w:r>
      <w:r w:rsidR="00BA2158" w:rsidRPr="00DA087E">
        <w:rPr>
          <w:rFonts w:ascii="Arial" w:hAnsi="Arial" w:cs="Arial"/>
          <w:sz w:val="22"/>
          <w:szCs w:val="22"/>
        </w:rPr>
        <w:t xml:space="preserve">temas de innovación como ciudadanía digital, así como las plataformas </w:t>
      </w:r>
      <w:r w:rsidR="00CE3018" w:rsidRPr="00DA087E">
        <w:rPr>
          <w:rFonts w:ascii="Arial" w:hAnsi="Arial" w:cs="Arial"/>
          <w:sz w:val="22"/>
          <w:szCs w:val="22"/>
        </w:rPr>
        <w:t>tecnológicas</w:t>
      </w:r>
      <w:r w:rsidR="00BA2158" w:rsidRPr="00DA087E">
        <w:rPr>
          <w:rFonts w:ascii="Arial" w:hAnsi="Arial" w:cs="Arial"/>
          <w:sz w:val="22"/>
          <w:szCs w:val="22"/>
        </w:rPr>
        <w:t>, que ayudan al acompañamiento permanente a instancias y mecanismos de participación, desarrollando iniciativas que se pueden visibilizar en la promoción. La permanente compañía técnica a alcaldías locales y equipos de gobierno</w:t>
      </w:r>
      <w:r w:rsidR="00034AA2" w:rsidRPr="00DA087E">
        <w:rPr>
          <w:rFonts w:ascii="Arial" w:hAnsi="Arial" w:cs="Arial"/>
          <w:sz w:val="22"/>
          <w:szCs w:val="22"/>
        </w:rPr>
        <w:t xml:space="preserve"> y </w:t>
      </w:r>
      <w:r w:rsidR="00BA2158" w:rsidRPr="00DA087E">
        <w:rPr>
          <w:rFonts w:ascii="Arial" w:hAnsi="Arial" w:cs="Arial"/>
          <w:sz w:val="22"/>
          <w:szCs w:val="22"/>
        </w:rPr>
        <w:t>organizaciones sociales fuertes.</w:t>
      </w:r>
    </w:p>
    <w:p w14:paraId="38B776BE" w14:textId="77777777" w:rsidR="005907B5" w:rsidRPr="000C22A2" w:rsidRDefault="005907B5" w:rsidP="00BA2158">
      <w:pPr>
        <w:jc w:val="both"/>
        <w:rPr>
          <w:rFonts w:ascii="Arial" w:hAnsi="Arial" w:cs="Arial"/>
          <w:sz w:val="22"/>
          <w:szCs w:val="22"/>
        </w:rPr>
      </w:pPr>
    </w:p>
    <w:p w14:paraId="0A4A58F3" w14:textId="77777777" w:rsidR="00694DC7" w:rsidRDefault="00034AA2" w:rsidP="00BA2158">
      <w:pPr>
        <w:jc w:val="both"/>
        <w:rPr>
          <w:rFonts w:ascii="Arial" w:hAnsi="Arial" w:cs="Arial"/>
          <w:sz w:val="22"/>
          <w:szCs w:val="22"/>
        </w:rPr>
      </w:pPr>
      <w:r w:rsidRPr="00DA087E">
        <w:rPr>
          <w:rFonts w:ascii="Arial" w:hAnsi="Arial" w:cs="Arial"/>
          <w:sz w:val="22"/>
          <w:szCs w:val="22"/>
        </w:rPr>
        <w:t>Con relación a las</w:t>
      </w:r>
      <w:r w:rsidR="00BA2158" w:rsidRPr="00DA087E">
        <w:rPr>
          <w:rFonts w:ascii="Arial" w:hAnsi="Arial" w:cs="Arial"/>
          <w:sz w:val="22"/>
          <w:szCs w:val="22"/>
        </w:rPr>
        <w:t xml:space="preserve"> </w:t>
      </w:r>
      <w:r w:rsidR="008C5E63" w:rsidRPr="00DA087E">
        <w:rPr>
          <w:rFonts w:ascii="Arial" w:hAnsi="Arial" w:cs="Arial"/>
          <w:sz w:val="22"/>
          <w:szCs w:val="22"/>
        </w:rPr>
        <w:t>A</w:t>
      </w:r>
      <w:r w:rsidR="00BA2158" w:rsidRPr="00DA087E">
        <w:rPr>
          <w:rFonts w:ascii="Arial" w:hAnsi="Arial" w:cs="Arial"/>
          <w:sz w:val="22"/>
          <w:szCs w:val="22"/>
        </w:rPr>
        <w:t>menazas, se observa que no se cuenta con presupuesto</w:t>
      </w:r>
      <w:r w:rsidR="00A63D30" w:rsidRPr="00DA087E">
        <w:rPr>
          <w:rFonts w:ascii="Arial" w:hAnsi="Arial" w:cs="Arial"/>
          <w:sz w:val="22"/>
          <w:szCs w:val="22"/>
        </w:rPr>
        <w:t xml:space="preserve"> suficiente</w:t>
      </w:r>
      <w:r w:rsidR="00BA2158" w:rsidRPr="00DA087E">
        <w:rPr>
          <w:rFonts w:ascii="Arial" w:hAnsi="Arial" w:cs="Arial"/>
          <w:sz w:val="22"/>
          <w:szCs w:val="22"/>
        </w:rPr>
        <w:t xml:space="preserve"> para adelantar las acciones planteadas, </w:t>
      </w:r>
      <w:r w:rsidR="00746C9D" w:rsidRPr="00DA087E">
        <w:rPr>
          <w:rFonts w:ascii="Arial" w:hAnsi="Arial" w:cs="Arial"/>
          <w:sz w:val="22"/>
          <w:szCs w:val="22"/>
        </w:rPr>
        <w:t>se percibe que</w:t>
      </w:r>
      <w:r w:rsidR="00BA2158" w:rsidRPr="00DA087E">
        <w:rPr>
          <w:rFonts w:ascii="Arial" w:hAnsi="Arial" w:cs="Arial"/>
          <w:sz w:val="22"/>
          <w:szCs w:val="22"/>
        </w:rPr>
        <w:t xml:space="preserve"> no se pueda cumplir con la oferta institucional, </w:t>
      </w:r>
      <w:r w:rsidR="00694DC7">
        <w:rPr>
          <w:rFonts w:ascii="Arial" w:hAnsi="Arial" w:cs="Arial"/>
          <w:sz w:val="22"/>
          <w:szCs w:val="22"/>
        </w:rPr>
        <w:t xml:space="preserve">y se considera a la entidad </w:t>
      </w:r>
      <w:r w:rsidR="00BA2158" w:rsidRPr="00DA087E">
        <w:rPr>
          <w:rFonts w:ascii="Arial" w:hAnsi="Arial" w:cs="Arial"/>
          <w:sz w:val="22"/>
          <w:szCs w:val="22"/>
        </w:rPr>
        <w:t>como centro de Intereses políticos en el que hacer de las organizaciones</w:t>
      </w:r>
      <w:r w:rsidR="00694DC7">
        <w:rPr>
          <w:rFonts w:ascii="Arial" w:hAnsi="Arial" w:cs="Arial"/>
          <w:sz w:val="22"/>
          <w:szCs w:val="22"/>
        </w:rPr>
        <w:t xml:space="preserve">. </w:t>
      </w:r>
    </w:p>
    <w:p w14:paraId="6874FE74" w14:textId="77777777" w:rsidR="00694DC7" w:rsidRDefault="00694DC7" w:rsidP="00BA2158">
      <w:pPr>
        <w:jc w:val="both"/>
        <w:rPr>
          <w:rFonts w:ascii="Arial" w:hAnsi="Arial" w:cs="Arial"/>
          <w:sz w:val="22"/>
          <w:szCs w:val="22"/>
        </w:rPr>
      </w:pPr>
    </w:p>
    <w:p w14:paraId="17312C00" w14:textId="3303AD88" w:rsidR="007B5917" w:rsidRPr="000C22A2" w:rsidRDefault="003F11C2" w:rsidP="0013092D">
      <w:pPr>
        <w:pStyle w:val="Ttulo2"/>
        <w:numPr>
          <w:ilvl w:val="1"/>
          <w:numId w:val="21"/>
        </w:numPr>
        <w:rPr>
          <w:rFonts w:ascii="Arial" w:hAnsi="Arial" w:cs="Arial"/>
          <w:b/>
          <w:bCs/>
          <w:color w:val="auto"/>
          <w:sz w:val="22"/>
          <w:szCs w:val="22"/>
        </w:rPr>
      </w:pPr>
      <w:bookmarkStart w:id="36" w:name="_Toc122568164"/>
      <w:r w:rsidRPr="000C22A2">
        <w:rPr>
          <w:rFonts w:ascii="Arial" w:hAnsi="Arial" w:cs="Arial"/>
          <w:b/>
          <w:bCs/>
          <w:color w:val="auto"/>
          <w:sz w:val="22"/>
          <w:szCs w:val="22"/>
        </w:rPr>
        <w:t>CRUCES DOFA</w:t>
      </w:r>
      <w:bookmarkEnd w:id="36"/>
    </w:p>
    <w:p w14:paraId="27E452D0" w14:textId="77777777" w:rsidR="007B5917" w:rsidRPr="000C22A2" w:rsidRDefault="007B5917" w:rsidP="00BA2158">
      <w:pPr>
        <w:jc w:val="both"/>
        <w:rPr>
          <w:rFonts w:ascii="Arial" w:hAnsi="Arial" w:cs="Arial"/>
          <w:sz w:val="22"/>
          <w:szCs w:val="22"/>
        </w:rPr>
      </w:pPr>
    </w:p>
    <w:p w14:paraId="2DAE60D7" w14:textId="59C5B669" w:rsidR="004A21B9" w:rsidRPr="000C22A2" w:rsidRDefault="00BA2158" w:rsidP="00D249D5">
      <w:pPr>
        <w:jc w:val="both"/>
        <w:rPr>
          <w:rFonts w:ascii="Arial" w:hAnsi="Arial" w:cs="Arial"/>
          <w:i/>
          <w:iCs/>
          <w:sz w:val="22"/>
          <w:szCs w:val="22"/>
        </w:rPr>
      </w:pPr>
      <w:r w:rsidRPr="000C22A2">
        <w:rPr>
          <w:rFonts w:ascii="Arial" w:hAnsi="Arial" w:cs="Arial"/>
          <w:sz w:val="22"/>
          <w:szCs w:val="22"/>
        </w:rPr>
        <w:t xml:space="preserve">Resultado de esta Matriz </w:t>
      </w:r>
      <w:r w:rsidR="00280FF6" w:rsidRPr="000C22A2">
        <w:rPr>
          <w:rFonts w:ascii="Arial" w:hAnsi="Arial" w:cs="Arial"/>
          <w:sz w:val="22"/>
          <w:szCs w:val="22"/>
        </w:rPr>
        <w:t xml:space="preserve">DOFA </w:t>
      </w:r>
      <w:r w:rsidR="00BE76B9" w:rsidRPr="000C22A2">
        <w:rPr>
          <w:rFonts w:ascii="Arial" w:hAnsi="Arial" w:cs="Arial"/>
          <w:sz w:val="22"/>
          <w:szCs w:val="22"/>
        </w:rPr>
        <w:t>se realizaron</w:t>
      </w:r>
      <w:r w:rsidRPr="000C22A2">
        <w:rPr>
          <w:rFonts w:ascii="Arial" w:hAnsi="Arial" w:cs="Arial"/>
          <w:sz w:val="22"/>
          <w:szCs w:val="22"/>
        </w:rPr>
        <w:t xml:space="preserve"> los cruces de</w:t>
      </w:r>
      <w:r w:rsidR="00746C9D" w:rsidRPr="000C22A2">
        <w:rPr>
          <w:rFonts w:ascii="Arial" w:hAnsi="Arial" w:cs="Arial"/>
          <w:sz w:val="22"/>
          <w:szCs w:val="22"/>
        </w:rPr>
        <w:t xml:space="preserve"> las</w:t>
      </w:r>
      <w:r w:rsidRPr="000C22A2">
        <w:rPr>
          <w:rFonts w:ascii="Arial" w:hAnsi="Arial" w:cs="Arial"/>
          <w:b/>
          <w:bCs/>
          <w:sz w:val="22"/>
          <w:szCs w:val="22"/>
        </w:rPr>
        <w:t xml:space="preserve"> Debilidades</w:t>
      </w:r>
      <w:r w:rsidR="00BE76B9" w:rsidRPr="000C22A2">
        <w:rPr>
          <w:rFonts w:ascii="Arial" w:hAnsi="Arial" w:cs="Arial"/>
          <w:b/>
          <w:bCs/>
          <w:sz w:val="22"/>
          <w:szCs w:val="22"/>
        </w:rPr>
        <w:t>,</w:t>
      </w:r>
      <w:r w:rsidRPr="000C22A2">
        <w:rPr>
          <w:rFonts w:ascii="Arial" w:hAnsi="Arial" w:cs="Arial"/>
          <w:b/>
          <w:bCs/>
          <w:sz w:val="22"/>
          <w:szCs w:val="22"/>
        </w:rPr>
        <w:t xml:space="preserve"> Amenazas </w:t>
      </w:r>
      <w:r w:rsidR="00BE76B9" w:rsidRPr="000C22A2">
        <w:rPr>
          <w:rFonts w:ascii="Arial" w:hAnsi="Arial" w:cs="Arial"/>
          <w:b/>
          <w:bCs/>
          <w:sz w:val="22"/>
          <w:szCs w:val="22"/>
        </w:rPr>
        <w:t xml:space="preserve">y Oportunidades </w:t>
      </w:r>
      <w:r w:rsidRPr="000C22A2">
        <w:rPr>
          <w:rFonts w:ascii="Arial" w:hAnsi="Arial" w:cs="Arial"/>
          <w:b/>
          <w:bCs/>
          <w:sz w:val="22"/>
          <w:szCs w:val="22"/>
        </w:rPr>
        <w:t>(D*</w:t>
      </w:r>
      <w:r w:rsidR="001C3CF0" w:rsidRPr="000C22A2">
        <w:rPr>
          <w:rFonts w:ascii="Arial" w:hAnsi="Arial" w:cs="Arial"/>
          <w:b/>
          <w:bCs/>
          <w:sz w:val="22"/>
          <w:szCs w:val="22"/>
        </w:rPr>
        <w:t>A</w:t>
      </w:r>
      <w:r w:rsidR="00BE76B9" w:rsidRPr="000C22A2">
        <w:rPr>
          <w:rFonts w:ascii="Arial" w:hAnsi="Arial" w:cs="Arial"/>
          <w:b/>
          <w:bCs/>
          <w:sz w:val="22"/>
          <w:szCs w:val="22"/>
        </w:rPr>
        <w:t>*O</w:t>
      </w:r>
      <w:r w:rsidRPr="000C22A2">
        <w:rPr>
          <w:rFonts w:ascii="Arial" w:hAnsi="Arial" w:cs="Arial"/>
          <w:b/>
          <w:bCs/>
          <w:sz w:val="22"/>
          <w:szCs w:val="22"/>
        </w:rPr>
        <w:t>)</w:t>
      </w:r>
      <w:r w:rsidR="004339CE" w:rsidRPr="000C22A2">
        <w:rPr>
          <w:rFonts w:ascii="Arial" w:hAnsi="Arial" w:cs="Arial"/>
          <w:sz w:val="22"/>
          <w:szCs w:val="22"/>
        </w:rPr>
        <w:t xml:space="preserve">, donde se </w:t>
      </w:r>
      <w:r w:rsidR="00E72328" w:rsidRPr="000C22A2">
        <w:rPr>
          <w:rFonts w:ascii="Arial" w:hAnsi="Arial" w:cs="Arial"/>
          <w:sz w:val="22"/>
          <w:szCs w:val="22"/>
        </w:rPr>
        <w:t xml:space="preserve">agruparon </w:t>
      </w:r>
      <w:r w:rsidR="00746C9D" w:rsidRPr="000C22A2">
        <w:rPr>
          <w:rFonts w:ascii="Arial" w:hAnsi="Arial" w:cs="Arial"/>
          <w:sz w:val="22"/>
          <w:szCs w:val="22"/>
        </w:rPr>
        <w:t>para</w:t>
      </w:r>
      <w:r w:rsidR="00E72328" w:rsidRPr="000C22A2">
        <w:rPr>
          <w:rFonts w:ascii="Arial" w:hAnsi="Arial" w:cs="Arial"/>
          <w:sz w:val="22"/>
          <w:szCs w:val="22"/>
        </w:rPr>
        <w:t xml:space="preserve">: </w:t>
      </w:r>
      <w:r w:rsidR="004339CE" w:rsidRPr="000C22A2">
        <w:rPr>
          <w:rFonts w:ascii="Arial" w:hAnsi="Arial" w:cs="Arial"/>
          <w:i/>
          <w:iCs/>
          <w:sz w:val="22"/>
          <w:szCs w:val="22"/>
        </w:rPr>
        <w:t>Vencer D</w:t>
      </w:r>
      <w:r w:rsidR="00E72328" w:rsidRPr="000C22A2">
        <w:rPr>
          <w:rFonts w:ascii="Arial" w:hAnsi="Arial" w:cs="Arial"/>
          <w:i/>
          <w:iCs/>
          <w:sz w:val="22"/>
          <w:szCs w:val="22"/>
        </w:rPr>
        <w:t>ebilidades,</w:t>
      </w:r>
      <w:r w:rsidR="004339CE" w:rsidRPr="000C22A2">
        <w:rPr>
          <w:rFonts w:ascii="Arial" w:hAnsi="Arial" w:cs="Arial"/>
          <w:i/>
          <w:iCs/>
          <w:sz w:val="22"/>
          <w:szCs w:val="22"/>
        </w:rPr>
        <w:t xml:space="preserve"> aprovechar O</w:t>
      </w:r>
      <w:r w:rsidR="00E72328" w:rsidRPr="000C22A2">
        <w:rPr>
          <w:rFonts w:ascii="Arial" w:hAnsi="Arial" w:cs="Arial"/>
          <w:i/>
          <w:iCs/>
          <w:sz w:val="22"/>
          <w:szCs w:val="22"/>
        </w:rPr>
        <w:t>portunidades</w:t>
      </w:r>
      <w:r w:rsidR="00C33DF6" w:rsidRPr="000C22A2">
        <w:rPr>
          <w:rFonts w:ascii="Arial" w:hAnsi="Arial" w:cs="Arial"/>
          <w:i/>
          <w:iCs/>
          <w:sz w:val="22"/>
          <w:szCs w:val="22"/>
        </w:rPr>
        <w:t xml:space="preserve"> y</w:t>
      </w:r>
      <w:r w:rsidR="004339CE" w:rsidRPr="000C22A2">
        <w:rPr>
          <w:rFonts w:ascii="Arial" w:hAnsi="Arial" w:cs="Arial"/>
          <w:i/>
          <w:iCs/>
          <w:sz w:val="22"/>
          <w:szCs w:val="22"/>
        </w:rPr>
        <w:t xml:space="preserve"> </w:t>
      </w:r>
      <w:r w:rsidR="00746C9D" w:rsidRPr="000C22A2">
        <w:rPr>
          <w:rFonts w:ascii="Arial" w:hAnsi="Arial" w:cs="Arial"/>
          <w:i/>
          <w:iCs/>
          <w:sz w:val="22"/>
          <w:szCs w:val="22"/>
        </w:rPr>
        <w:t>s</w:t>
      </w:r>
      <w:r w:rsidR="004339CE" w:rsidRPr="000C22A2">
        <w:rPr>
          <w:rFonts w:ascii="Arial" w:hAnsi="Arial" w:cs="Arial"/>
          <w:i/>
          <w:iCs/>
          <w:sz w:val="22"/>
          <w:szCs w:val="22"/>
        </w:rPr>
        <w:t>upera</w:t>
      </w:r>
      <w:r w:rsidR="00746C9D" w:rsidRPr="000C22A2">
        <w:rPr>
          <w:rFonts w:ascii="Arial" w:hAnsi="Arial" w:cs="Arial"/>
          <w:i/>
          <w:iCs/>
          <w:sz w:val="22"/>
          <w:szCs w:val="22"/>
        </w:rPr>
        <w:t>r</w:t>
      </w:r>
      <w:r w:rsidR="004339CE" w:rsidRPr="000C22A2">
        <w:rPr>
          <w:rFonts w:ascii="Arial" w:hAnsi="Arial" w:cs="Arial"/>
          <w:i/>
          <w:iCs/>
          <w:sz w:val="22"/>
          <w:szCs w:val="22"/>
        </w:rPr>
        <w:t xml:space="preserve"> </w:t>
      </w:r>
      <w:r w:rsidR="00746C9D" w:rsidRPr="000C22A2">
        <w:rPr>
          <w:rFonts w:ascii="Arial" w:hAnsi="Arial" w:cs="Arial"/>
          <w:i/>
          <w:iCs/>
          <w:sz w:val="22"/>
          <w:szCs w:val="22"/>
        </w:rPr>
        <w:t>d</w:t>
      </w:r>
      <w:r w:rsidR="00C33DF6" w:rsidRPr="000C22A2">
        <w:rPr>
          <w:rFonts w:ascii="Arial" w:hAnsi="Arial" w:cs="Arial"/>
          <w:i/>
          <w:iCs/>
          <w:sz w:val="22"/>
          <w:szCs w:val="22"/>
        </w:rPr>
        <w:t>ebilidades</w:t>
      </w:r>
      <w:r w:rsidR="004339CE" w:rsidRPr="000C22A2">
        <w:rPr>
          <w:rFonts w:ascii="Arial" w:hAnsi="Arial" w:cs="Arial"/>
          <w:i/>
          <w:iCs/>
          <w:sz w:val="22"/>
          <w:szCs w:val="22"/>
        </w:rPr>
        <w:t xml:space="preserve"> </w:t>
      </w:r>
      <w:r w:rsidR="00746C9D" w:rsidRPr="000C22A2">
        <w:rPr>
          <w:rFonts w:ascii="Arial" w:hAnsi="Arial" w:cs="Arial"/>
          <w:i/>
          <w:iCs/>
          <w:sz w:val="22"/>
          <w:szCs w:val="22"/>
        </w:rPr>
        <w:t>y</w:t>
      </w:r>
      <w:r w:rsidR="004339CE" w:rsidRPr="000C22A2">
        <w:rPr>
          <w:rFonts w:ascii="Arial" w:hAnsi="Arial" w:cs="Arial"/>
          <w:i/>
          <w:iCs/>
          <w:sz w:val="22"/>
          <w:szCs w:val="22"/>
        </w:rPr>
        <w:t xml:space="preserve"> </w:t>
      </w:r>
      <w:r w:rsidR="00746C9D" w:rsidRPr="000C22A2">
        <w:rPr>
          <w:rFonts w:ascii="Arial" w:hAnsi="Arial" w:cs="Arial"/>
          <w:i/>
          <w:iCs/>
          <w:sz w:val="22"/>
          <w:szCs w:val="22"/>
        </w:rPr>
        <w:t>a</w:t>
      </w:r>
      <w:r w:rsidR="00C33DF6" w:rsidRPr="000C22A2">
        <w:rPr>
          <w:rFonts w:ascii="Arial" w:hAnsi="Arial" w:cs="Arial"/>
          <w:i/>
          <w:iCs/>
          <w:sz w:val="22"/>
          <w:szCs w:val="22"/>
        </w:rPr>
        <w:t>menazas.</w:t>
      </w:r>
    </w:p>
    <w:p w14:paraId="16258733" w14:textId="4B045978" w:rsidR="00AC48EB" w:rsidRPr="000C22A2" w:rsidRDefault="00AC48EB" w:rsidP="00D249D5">
      <w:pPr>
        <w:jc w:val="both"/>
        <w:rPr>
          <w:rFonts w:ascii="Arial" w:hAnsi="Arial" w:cs="Arial"/>
          <w:i/>
          <w:iCs/>
          <w:sz w:val="22"/>
          <w:szCs w:val="22"/>
        </w:rPr>
      </w:pPr>
    </w:p>
    <w:p w14:paraId="77049C4D" w14:textId="05DF283B" w:rsidR="00E03483" w:rsidRPr="000C22A2" w:rsidRDefault="000B3D84" w:rsidP="00043141">
      <w:pPr>
        <w:pStyle w:val="Tabla"/>
        <w:contextualSpacing/>
        <w:rPr>
          <w:sz w:val="22"/>
          <w:szCs w:val="22"/>
        </w:rPr>
      </w:pPr>
      <w:bookmarkStart w:id="37" w:name="_Toc122568186"/>
      <w:r w:rsidRPr="000C22A2">
        <w:rPr>
          <w:sz w:val="22"/>
          <w:szCs w:val="22"/>
        </w:rPr>
        <w:t xml:space="preserve">Tabla </w:t>
      </w:r>
      <w:r w:rsidRPr="000C22A2">
        <w:rPr>
          <w:sz w:val="22"/>
          <w:szCs w:val="22"/>
        </w:rPr>
        <w:fldChar w:fldCharType="begin"/>
      </w:r>
      <w:r w:rsidRPr="000C22A2">
        <w:rPr>
          <w:sz w:val="22"/>
          <w:szCs w:val="22"/>
        </w:rPr>
        <w:instrText xml:space="preserve"> SEQ Tabla \* ARABIC </w:instrText>
      </w:r>
      <w:r w:rsidRPr="000C22A2">
        <w:rPr>
          <w:sz w:val="22"/>
          <w:szCs w:val="22"/>
        </w:rPr>
        <w:fldChar w:fldCharType="separate"/>
      </w:r>
      <w:r w:rsidR="007E6DA5">
        <w:rPr>
          <w:noProof/>
          <w:sz w:val="22"/>
          <w:szCs w:val="22"/>
        </w:rPr>
        <w:t>9</w:t>
      </w:r>
      <w:r w:rsidRPr="000C22A2">
        <w:rPr>
          <w:sz w:val="22"/>
          <w:szCs w:val="22"/>
        </w:rPr>
        <w:fldChar w:fldCharType="end"/>
      </w:r>
      <w:r w:rsidRPr="000C22A2">
        <w:rPr>
          <w:sz w:val="22"/>
          <w:szCs w:val="22"/>
        </w:rPr>
        <w:t xml:space="preserve"> </w:t>
      </w:r>
      <w:r w:rsidR="00904AD1" w:rsidRPr="000C22A2">
        <w:rPr>
          <w:b w:val="0"/>
          <w:bCs w:val="0"/>
          <w:sz w:val="22"/>
          <w:szCs w:val="22"/>
        </w:rPr>
        <w:t>Cruce DOFA</w:t>
      </w:r>
      <w:bookmarkEnd w:id="37"/>
    </w:p>
    <w:tbl>
      <w:tblPr>
        <w:tblStyle w:val="Tablaconcuadrcula"/>
        <w:tblW w:w="5000" w:type="pct"/>
        <w:tblLook w:val="04A0" w:firstRow="1" w:lastRow="0" w:firstColumn="1" w:lastColumn="0" w:noHBand="0" w:noVBand="1"/>
      </w:tblPr>
      <w:tblGrid>
        <w:gridCol w:w="3475"/>
        <w:gridCol w:w="3479"/>
        <w:gridCol w:w="3236"/>
      </w:tblGrid>
      <w:tr w:rsidR="00DF647A" w:rsidRPr="000C22A2" w14:paraId="7EB7FA52" w14:textId="77777777" w:rsidTr="00AB005A">
        <w:tc>
          <w:tcPr>
            <w:tcW w:w="1705" w:type="pct"/>
            <w:shd w:val="clear" w:color="auto" w:fill="C00000"/>
          </w:tcPr>
          <w:p w14:paraId="1C2B3D43" w14:textId="516CF0FC" w:rsidR="0021648D" w:rsidRPr="000C22A2" w:rsidRDefault="0021648D" w:rsidP="00043141">
            <w:pPr>
              <w:contextualSpacing/>
              <w:jc w:val="center"/>
              <w:rPr>
                <w:rFonts w:ascii="Arial" w:hAnsi="Arial" w:cs="Arial"/>
                <w:b/>
                <w:bCs/>
                <w:color w:val="FFFFFF" w:themeColor="background1"/>
                <w:sz w:val="22"/>
                <w:szCs w:val="22"/>
              </w:rPr>
            </w:pPr>
          </w:p>
        </w:tc>
        <w:tc>
          <w:tcPr>
            <w:tcW w:w="1707" w:type="pct"/>
            <w:shd w:val="clear" w:color="auto" w:fill="C00000"/>
          </w:tcPr>
          <w:p w14:paraId="41D9F5A7" w14:textId="164C9E1F" w:rsidR="0021648D" w:rsidRPr="000C22A2" w:rsidRDefault="0021648D" w:rsidP="00043141">
            <w:pPr>
              <w:contextualSpacing/>
              <w:jc w:val="center"/>
              <w:rPr>
                <w:rFonts w:ascii="Arial" w:hAnsi="Arial" w:cs="Arial"/>
                <w:b/>
                <w:bCs/>
                <w:color w:val="FFFFFF" w:themeColor="background1"/>
                <w:sz w:val="22"/>
                <w:szCs w:val="22"/>
              </w:rPr>
            </w:pPr>
            <w:r w:rsidRPr="000C22A2">
              <w:rPr>
                <w:rFonts w:ascii="Arial" w:hAnsi="Arial" w:cs="Arial"/>
                <w:b/>
                <w:bCs/>
                <w:color w:val="FFFFFF" w:themeColor="background1"/>
                <w:sz w:val="22"/>
                <w:szCs w:val="22"/>
              </w:rPr>
              <w:t>Oportunidades</w:t>
            </w:r>
          </w:p>
        </w:tc>
        <w:tc>
          <w:tcPr>
            <w:tcW w:w="1588" w:type="pct"/>
            <w:shd w:val="clear" w:color="auto" w:fill="C00000"/>
          </w:tcPr>
          <w:p w14:paraId="61B1D7FD" w14:textId="796337D1" w:rsidR="0021648D" w:rsidRPr="000C22A2" w:rsidRDefault="0021648D" w:rsidP="00043141">
            <w:pPr>
              <w:contextualSpacing/>
              <w:jc w:val="center"/>
              <w:rPr>
                <w:rFonts w:ascii="Arial" w:hAnsi="Arial" w:cs="Arial"/>
                <w:b/>
                <w:bCs/>
                <w:color w:val="FFFFFF" w:themeColor="background1"/>
                <w:sz w:val="22"/>
                <w:szCs w:val="22"/>
              </w:rPr>
            </w:pPr>
            <w:r w:rsidRPr="000C22A2">
              <w:rPr>
                <w:rFonts w:ascii="Arial" w:hAnsi="Arial" w:cs="Arial"/>
                <w:b/>
                <w:bCs/>
                <w:color w:val="FFFFFF" w:themeColor="background1"/>
                <w:sz w:val="22"/>
                <w:szCs w:val="22"/>
              </w:rPr>
              <w:t>Amenazas</w:t>
            </w:r>
          </w:p>
        </w:tc>
      </w:tr>
      <w:tr w:rsidR="00DF647A" w:rsidRPr="000C22A2" w14:paraId="2AD5B4E4" w14:textId="77777777" w:rsidTr="00AB005A">
        <w:tc>
          <w:tcPr>
            <w:tcW w:w="1705" w:type="pct"/>
          </w:tcPr>
          <w:p w14:paraId="730B0DD4" w14:textId="77777777" w:rsidR="00DF647A" w:rsidRPr="000C22A2" w:rsidRDefault="00DF647A" w:rsidP="00904AD1">
            <w:pPr>
              <w:jc w:val="both"/>
              <w:rPr>
                <w:rFonts w:ascii="Arial" w:hAnsi="Arial" w:cs="Arial"/>
                <w:sz w:val="22"/>
                <w:szCs w:val="22"/>
              </w:rPr>
            </w:pPr>
          </w:p>
        </w:tc>
        <w:tc>
          <w:tcPr>
            <w:tcW w:w="1707" w:type="pct"/>
          </w:tcPr>
          <w:p w14:paraId="71B98ED0" w14:textId="351CE95F" w:rsidR="00AB5BE3" w:rsidRPr="000C22A2" w:rsidRDefault="00AB5BE3" w:rsidP="00AB5BE3">
            <w:pPr>
              <w:pStyle w:val="Prrafodelista"/>
              <w:numPr>
                <w:ilvl w:val="0"/>
                <w:numId w:val="3"/>
              </w:numPr>
              <w:jc w:val="both"/>
              <w:rPr>
                <w:rFonts w:ascii="Arial" w:hAnsi="Arial" w:cs="Arial"/>
                <w:sz w:val="22"/>
                <w:szCs w:val="22"/>
              </w:rPr>
            </w:pPr>
            <w:r w:rsidRPr="000C22A2">
              <w:rPr>
                <w:rFonts w:ascii="Arial" w:hAnsi="Arial" w:cs="Arial"/>
                <w:sz w:val="22"/>
                <w:szCs w:val="22"/>
              </w:rPr>
              <w:t xml:space="preserve">O1. Atender ciudadanía. </w:t>
            </w:r>
          </w:p>
          <w:p w14:paraId="1CECE6F1" w14:textId="580D89FC"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w:t>
            </w:r>
            <w:r w:rsidR="00AB5BE3" w:rsidRPr="000C22A2">
              <w:rPr>
                <w:rFonts w:ascii="Arial" w:hAnsi="Arial" w:cs="Arial"/>
                <w:sz w:val="22"/>
                <w:szCs w:val="22"/>
              </w:rPr>
              <w:t>2</w:t>
            </w:r>
            <w:r w:rsidRPr="000C22A2">
              <w:rPr>
                <w:rFonts w:ascii="Arial" w:hAnsi="Arial" w:cs="Arial"/>
                <w:sz w:val="22"/>
                <w:szCs w:val="22"/>
              </w:rPr>
              <w:t xml:space="preserve">. Propuesta de Bogotá región. </w:t>
            </w:r>
          </w:p>
          <w:p w14:paraId="476471AF" w14:textId="57DA1E67"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w:t>
            </w:r>
            <w:r w:rsidR="00AB5BE3" w:rsidRPr="000C22A2">
              <w:rPr>
                <w:rFonts w:ascii="Arial" w:hAnsi="Arial" w:cs="Arial"/>
                <w:sz w:val="22"/>
                <w:szCs w:val="22"/>
              </w:rPr>
              <w:t>3</w:t>
            </w:r>
            <w:r w:rsidRPr="000C22A2">
              <w:rPr>
                <w:rFonts w:ascii="Arial" w:hAnsi="Arial" w:cs="Arial"/>
                <w:sz w:val="22"/>
                <w:szCs w:val="22"/>
              </w:rPr>
              <w:t xml:space="preserve">. Entidad líder de la participación. </w:t>
            </w:r>
          </w:p>
          <w:p w14:paraId="736A2C83" w14:textId="4AA5EEDB"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w:t>
            </w:r>
            <w:r w:rsidR="008379D6" w:rsidRPr="000C22A2">
              <w:rPr>
                <w:rFonts w:ascii="Arial" w:hAnsi="Arial" w:cs="Arial"/>
                <w:sz w:val="22"/>
                <w:szCs w:val="22"/>
              </w:rPr>
              <w:t>4</w:t>
            </w:r>
            <w:r w:rsidRPr="000C22A2">
              <w:rPr>
                <w:rFonts w:ascii="Arial" w:hAnsi="Arial" w:cs="Arial"/>
                <w:sz w:val="22"/>
                <w:szCs w:val="22"/>
              </w:rPr>
              <w:t xml:space="preserve">. El tema nuevo de propiedad horizontal. </w:t>
            </w:r>
          </w:p>
          <w:p w14:paraId="4B3A8F55" w14:textId="6F4FCC07"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w:t>
            </w:r>
            <w:r w:rsidR="008379D6" w:rsidRPr="000C22A2">
              <w:rPr>
                <w:rFonts w:ascii="Arial" w:hAnsi="Arial" w:cs="Arial"/>
                <w:sz w:val="22"/>
                <w:szCs w:val="22"/>
              </w:rPr>
              <w:t>5</w:t>
            </w:r>
            <w:r w:rsidRPr="000C22A2">
              <w:rPr>
                <w:rFonts w:ascii="Arial" w:hAnsi="Arial" w:cs="Arial"/>
                <w:sz w:val="22"/>
                <w:szCs w:val="22"/>
              </w:rPr>
              <w:t xml:space="preserve">. Acto administrativo de creación. </w:t>
            </w:r>
          </w:p>
          <w:p w14:paraId="20997F88" w14:textId="077762C3"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w:t>
            </w:r>
            <w:r w:rsidR="008379D6" w:rsidRPr="000C22A2">
              <w:rPr>
                <w:rFonts w:ascii="Arial" w:hAnsi="Arial" w:cs="Arial"/>
                <w:sz w:val="22"/>
                <w:szCs w:val="22"/>
              </w:rPr>
              <w:t>6</w:t>
            </w:r>
            <w:r w:rsidRPr="000C22A2">
              <w:rPr>
                <w:rFonts w:ascii="Arial" w:hAnsi="Arial" w:cs="Arial"/>
                <w:sz w:val="22"/>
                <w:szCs w:val="22"/>
              </w:rPr>
              <w:t xml:space="preserve">. Política Pública de participación. </w:t>
            </w:r>
          </w:p>
          <w:p w14:paraId="3BBE3B1B" w14:textId="50B3C01F"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w:t>
            </w:r>
            <w:r w:rsidR="008379D6" w:rsidRPr="000C22A2">
              <w:rPr>
                <w:rFonts w:ascii="Arial" w:hAnsi="Arial" w:cs="Arial"/>
                <w:sz w:val="22"/>
                <w:szCs w:val="22"/>
              </w:rPr>
              <w:t>7</w:t>
            </w:r>
            <w:r w:rsidRPr="000C22A2">
              <w:rPr>
                <w:rFonts w:ascii="Arial" w:hAnsi="Arial" w:cs="Arial"/>
                <w:sz w:val="22"/>
                <w:szCs w:val="22"/>
              </w:rPr>
              <w:t xml:space="preserve">. Cobertura a la </w:t>
            </w:r>
            <w:r w:rsidRPr="000C22A2">
              <w:rPr>
                <w:rFonts w:ascii="Arial" w:hAnsi="Arial" w:cs="Arial"/>
                <w:sz w:val="22"/>
                <w:szCs w:val="22"/>
              </w:rPr>
              <w:lastRenderedPageBreak/>
              <w:t>comunidad.</w:t>
            </w:r>
          </w:p>
          <w:p w14:paraId="0BEE4537" w14:textId="53788023"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w:t>
            </w:r>
            <w:r w:rsidR="008379D6" w:rsidRPr="000C22A2">
              <w:rPr>
                <w:rFonts w:ascii="Arial" w:hAnsi="Arial" w:cs="Arial"/>
                <w:sz w:val="22"/>
                <w:szCs w:val="22"/>
              </w:rPr>
              <w:t>8</w:t>
            </w:r>
            <w:r w:rsidRPr="000C22A2">
              <w:rPr>
                <w:rFonts w:ascii="Arial" w:hAnsi="Arial" w:cs="Arial"/>
                <w:sz w:val="22"/>
                <w:szCs w:val="22"/>
              </w:rPr>
              <w:t>.</w:t>
            </w:r>
            <w:r w:rsidR="00BF3544" w:rsidRPr="000C22A2">
              <w:rPr>
                <w:rFonts w:ascii="Arial" w:hAnsi="Arial" w:cs="Arial"/>
                <w:sz w:val="22"/>
                <w:szCs w:val="22"/>
              </w:rPr>
              <w:t xml:space="preserve"> </w:t>
            </w:r>
            <w:r w:rsidRPr="000C22A2">
              <w:rPr>
                <w:rFonts w:ascii="Arial" w:hAnsi="Arial" w:cs="Arial"/>
                <w:sz w:val="22"/>
                <w:szCs w:val="22"/>
              </w:rPr>
              <w:t>Convenios interinstitucionales.</w:t>
            </w:r>
          </w:p>
          <w:p w14:paraId="4EE2109E" w14:textId="223DCCD8"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w:t>
            </w:r>
            <w:r w:rsidR="008379D6" w:rsidRPr="000C22A2">
              <w:rPr>
                <w:rFonts w:ascii="Arial" w:hAnsi="Arial" w:cs="Arial"/>
                <w:sz w:val="22"/>
                <w:szCs w:val="22"/>
              </w:rPr>
              <w:t>9</w:t>
            </w:r>
            <w:r w:rsidRPr="000C22A2">
              <w:rPr>
                <w:rFonts w:ascii="Arial" w:hAnsi="Arial" w:cs="Arial"/>
                <w:sz w:val="22"/>
                <w:szCs w:val="22"/>
              </w:rPr>
              <w:t xml:space="preserve">. Ciudadanía digital pues contamos con unas plataformas efectivas.   </w:t>
            </w:r>
          </w:p>
          <w:p w14:paraId="51A45BBB" w14:textId="7947FD20" w:rsidR="00DF647A" w:rsidRPr="000C22A2" w:rsidRDefault="008379D6"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O10</w:t>
            </w:r>
            <w:r w:rsidR="00DF647A" w:rsidRPr="000C22A2">
              <w:rPr>
                <w:rFonts w:ascii="Arial" w:hAnsi="Arial" w:cs="Arial"/>
                <w:sz w:val="22"/>
                <w:szCs w:val="22"/>
              </w:rPr>
              <w:t xml:space="preserve">. Metodologías para la resolución de conflictos sociales.  </w:t>
            </w:r>
          </w:p>
          <w:p w14:paraId="29600913" w14:textId="35EEC7F4"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O1</w:t>
            </w:r>
            <w:r w:rsidR="008379D6" w:rsidRPr="000C22A2">
              <w:rPr>
                <w:rFonts w:ascii="Arial" w:hAnsi="Arial" w:cs="Arial"/>
                <w:sz w:val="22"/>
                <w:szCs w:val="22"/>
              </w:rPr>
              <w:t>1</w:t>
            </w:r>
            <w:r w:rsidRPr="000C22A2">
              <w:rPr>
                <w:rFonts w:ascii="Arial" w:hAnsi="Arial" w:cs="Arial"/>
                <w:sz w:val="22"/>
                <w:szCs w:val="22"/>
              </w:rPr>
              <w:t xml:space="preserve">. Acompañamiento permanente a instancias y mecanismos de participación. </w:t>
            </w:r>
          </w:p>
          <w:p w14:paraId="6448E635" w14:textId="6CEED8F2"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O1</w:t>
            </w:r>
            <w:r w:rsidR="008379D6" w:rsidRPr="000C22A2">
              <w:rPr>
                <w:rFonts w:ascii="Arial" w:hAnsi="Arial" w:cs="Arial"/>
                <w:sz w:val="22"/>
                <w:szCs w:val="22"/>
              </w:rPr>
              <w:t>2</w:t>
            </w:r>
            <w:r w:rsidRPr="000C22A2">
              <w:rPr>
                <w:rFonts w:ascii="Arial" w:hAnsi="Arial" w:cs="Arial"/>
                <w:sz w:val="22"/>
                <w:szCs w:val="22"/>
              </w:rPr>
              <w:t xml:space="preserve">. Desarrollo de iniciativas pueden visibilizarse en la promoción. </w:t>
            </w:r>
          </w:p>
          <w:p w14:paraId="5BB463F5" w14:textId="77777777"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 xml:space="preserve">O12. Permanentemente compañía técnica a alcaldías locales y equipos de gobierno. </w:t>
            </w:r>
          </w:p>
          <w:p w14:paraId="326B8CA4" w14:textId="385F040B"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O1</w:t>
            </w:r>
            <w:r w:rsidR="0051739D" w:rsidRPr="000C22A2">
              <w:rPr>
                <w:rFonts w:ascii="Arial" w:hAnsi="Arial" w:cs="Arial"/>
                <w:sz w:val="22"/>
                <w:szCs w:val="22"/>
              </w:rPr>
              <w:t>4</w:t>
            </w:r>
            <w:r w:rsidRPr="000C22A2">
              <w:rPr>
                <w:rFonts w:ascii="Arial" w:hAnsi="Arial" w:cs="Arial"/>
                <w:sz w:val="22"/>
                <w:szCs w:val="22"/>
              </w:rPr>
              <w:t xml:space="preserve">. Contamos con organizaciones sociales. </w:t>
            </w:r>
          </w:p>
          <w:p w14:paraId="62FF32DD" w14:textId="7A3551C8"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O1</w:t>
            </w:r>
            <w:r w:rsidR="0051739D" w:rsidRPr="000C22A2">
              <w:rPr>
                <w:rFonts w:ascii="Arial" w:hAnsi="Arial" w:cs="Arial"/>
                <w:sz w:val="22"/>
                <w:szCs w:val="22"/>
              </w:rPr>
              <w:t>5</w:t>
            </w:r>
            <w:r w:rsidRPr="000C22A2">
              <w:rPr>
                <w:rFonts w:ascii="Arial" w:hAnsi="Arial" w:cs="Arial"/>
                <w:sz w:val="22"/>
                <w:szCs w:val="22"/>
              </w:rPr>
              <w:t xml:space="preserve">. La pandemia para temas de innovación. </w:t>
            </w:r>
          </w:p>
          <w:p w14:paraId="734F2678" w14:textId="1AE7533A"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O1</w:t>
            </w:r>
            <w:r w:rsidR="0051739D" w:rsidRPr="000C22A2">
              <w:rPr>
                <w:rFonts w:ascii="Arial" w:hAnsi="Arial" w:cs="Arial"/>
                <w:sz w:val="22"/>
                <w:szCs w:val="22"/>
              </w:rPr>
              <w:t>6</w:t>
            </w:r>
            <w:r w:rsidRPr="000C22A2">
              <w:rPr>
                <w:rFonts w:ascii="Arial" w:hAnsi="Arial" w:cs="Arial"/>
                <w:sz w:val="22"/>
                <w:szCs w:val="22"/>
              </w:rPr>
              <w:t xml:space="preserve">. La Alcaldesa fue Directora. </w:t>
            </w:r>
          </w:p>
          <w:p w14:paraId="3E83AFCC" w14:textId="72DFF474" w:rsidR="00DF647A" w:rsidRPr="000C22A2" w:rsidRDefault="00DF647A" w:rsidP="009C5EB4">
            <w:pPr>
              <w:pStyle w:val="Prrafodelista"/>
              <w:numPr>
                <w:ilvl w:val="0"/>
                <w:numId w:val="3"/>
              </w:numPr>
              <w:jc w:val="both"/>
              <w:rPr>
                <w:rFonts w:ascii="Arial" w:hAnsi="Arial" w:cs="Arial"/>
                <w:b/>
                <w:bCs/>
                <w:sz w:val="22"/>
                <w:szCs w:val="22"/>
              </w:rPr>
            </w:pPr>
            <w:r w:rsidRPr="000C22A2">
              <w:rPr>
                <w:rFonts w:ascii="Arial" w:hAnsi="Arial" w:cs="Arial"/>
                <w:sz w:val="22"/>
                <w:szCs w:val="22"/>
              </w:rPr>
              <w:t>O1</w:t>
            </w:r>
            <w:r w:rsidR="0051739D" w:rsidRPr="000C22A2">
              <w:rPr>
                <w:rFonts w:ascii="Arial" w:hAnsi="Arial" w:cs="Arial"/>
                <w:sz w:val="22"/>
                <w:szCs w:val="22"/>
              </w:rPr>
              <w:t>7</w:t>
            </w:r>
            <w:r w:rsidRPr="000C22A2">
              <w:rPr>
                <w:rFonts w:ascii="Arial" w:hAnsi="Arial" w:cs="Arial"/>
                <w:sz w:val="22"/>
                <w:szCs w:val="22"/>
              </w:rPr>
              <w:t xml:space="preserve">. </w:t>
            </w:r>
            <w:r w:rsidR="00263A81" w:rsidRPr="000C22A2">
              <w:rPr>
                <w:rFonts w:ascii="Arial" w:hAnsi="Arial" w:cs="Arial"/>
                <w:sz w:val="22"/>
                <w:szCs w:val="22"/>
              </w:rPr>
              <w:t xml:space="preserve">Nos vemos en la agenda pública </w:t>
            </w:r>
            <w:r w:rsidRPr="000C22A2">
              <w:rPr>
                <w:rFonts w:ascii="Arial" w:hAnsi="Arial" w:cs="Arial"/>
                <w:sz w:val="22"/>
                <w:szCs w:val="22"/>
              </w:rPr>
              <w:t xml:space="preserve">Acuerdo de Paz </w:t>
            </w:r>
          </w:p>
          <w:p w14:paraId="2832B76C" w14:textId="77777777" w:rsidR="00DF647A" w:rsidRPr="000C22A2" w:rsidRDefault="00941BAE" w:rsidP="009C5EB4">
            <w:pPr>
              <w:pStyle w:val="Prrafodelista"/>
              <w:numPr>
                <w:ilvl w:val="0"/>
                <w:numId w:val="3"/>
              </w:numPr>
              <w:jc w:val="both"/>
              <w:rPr>
                <w:rFonts w:ascii="Arial" w:hAnsi="Arial" w:cs="Arial"/>
                <w:sz w:val="22"/>
                <w:szCs w:val="22"/>
              </w:rPr>
            </w:pPr>
            <w:r w:rsidRPr="000C22A2">
              <w:rPr>
                <w:rFonts w:ascii="Arial" w:hAnsi="Arial" w:cs="Arial"/>
                <w:sz w:val="22"/>
                <w:szCs w:val="22"/>
              </w:rPr>
              <w:t>O1</w:t>
            </w:r>
            <w:r w:rsidR="0051739D" w:rsidRPr="000C22A2">
              <w:rPr>
                <w:rFonts w:ascii="Arial" w:hAnsi="Arial" w:cs="Arial"/>
                <w:sz w:val="22"/>
                <w:szCs w:val="22"/>
              </w:rPr>
              <w:t>8</w:t>
            </w:r>
            <w:r w:rsidR="00263A81" w:rsidRPr="000C22A2">
              <w:rPr>
                <w:rFonts w:ascii="Arial" w:hAnsi="Arial" w:cs="Arial"/>
                <w:sz w:val="22"/>
                <w:szCs w:val="22"/>
              </w:rPr>
              <w:t xml:space="preserve">. </w:t>
            </w:r>
            <w:r w:rsidRPr="000C22A2">
              <w:rPr>
                <w:rFonts w:ascii="Arial" w:hAnsi="Arial" w:cs="Arial"/>
                <w:sz w:val="22"/>
                <w:szCs w:val="22"/>
              </w:rPr>
              <w:t>Su talento human</w:t>
            </w:r>
            <w:r w:rsidR="00263A81" w:rsidRPr="000C22A2">
              <w:rPr>
                <w:rFonts w:ascii="Arial" w:hAnsi="Arial" w:cs="Arial"/>
                <w:sz w:val="22"/>
                <w:szCs w:val="22"/>
              </w:rPr>
              <w:t>o</w:t>
            </w:r>
            <w:r w:rsidR="00DF647A" w:rsidRPr="000C22A2">
              <w:rPr>
                <w:rFonts w:ascii="Arial" w:hAnsi="Arial" w:cs="Arial"/>
                <w:sz w:val="22"/>
                <w:szCs w:val="22"/>
              </w:rPr>
              <w:t>.</w:t>
            </w:r>
          </w:p>
          <w:p w14:paraId="0A1E698B" w14:textId="2DE02105" w:rsidR="00AC48EB" w:rsidRPr="000C22A2" w:rsidRDefault="0051739D" w:rsidP="005D6BE5">
            <w:pPr>
              <w:pStyle w:val="Prrafodelista"/>
              <w:numPr>
                <w:ilvl w:val="0"/>
                <w:numId w:val="3"/>
              </w:numPr>
              <w:jc w:val="both"/>
              <w:rPr>
                <w:rFonts w:ascii="Arial" w:hAnsi="Arial" w:cs="Arial"/>
                <w:sz w:val="22"/>
                <w:szCs w:val="22"/>
              </w:rPr>
            </w:pPr>
            <w:r w:rsidRPr="000C22A2">
              <w:rPr>
                <w:rFonts w:ascii="Arial" w:hAnsi="Arial" w:cs="Arial"/>
                <w:sz w:val="22"/>
                <w:szCs w:val="22"/>
              </w:rPr>
              <w:t>O19. Reformular la política pública de participación.</w:t>
            </w:r>
          </w:p>
        </w:tc>
        <w:tc>
          <w:tcPr>
            <w:tcW w:w="1588" w:type="pct"/>
          </w:tcPr>
          <w:p w14:paraId="2AFD2D4A" w14:textId="77777777" w:rsidR="00DF647A" w:rsidRPr="000C22A2" w:rsidRDefault="00DF647A" w:rsidP="009C5EB4">
            <w:pPr>
              <w:pStyle w:val="Prrafodelista"/>
              <w:numPr>
                <w:ilvl w:val="0"/>
                <w:numId w:val="4"/>
              </w:numPr>
              <w:jc w:val="both"/>
              <w:rPr>
                <w:rFonts w:ascii="Arial" w:hAnsi="Arial" w:cs="Arial"/>
                <w:sz w:val="22"/>
                <w:szCs w:val="22"/>
              </w:rPr>
            </w:pPr>
            <w:r w:rsidRPr="000C22A2">
              <w:rPr>
                <w:rFonts w:ascii="Arial" w:hAnsi="Arial" w:cs="Arial"/>
                <w:sz w:val="22"/>
                <w:szCs w:val="22"/>
              </w:rPr>
              <w:lastRenderedPageBreak/>
              <w:t xml:space="preserve">A1. No contar con presupuesto para adelantar las acciones planteadas. </w:t>
            </w:r>
          </w:p>
          <w:p w14:paraId="3EACEDAE" w14:textId="7FB47792" w:rsidR="00DF647A" w:rsidRPr="000C22A2" w:rsidRDefault="00DF647A" w:rsidP="009C5EB4">
            <w:pPr>
              <w:pStyle w:val="Prrafodelista"/>
              <w:numPr>
                <w:ilvl w:val="0"/>
                <w:numId w:val="4"/>
              </w:numPr>
              <w:jc w:val="both"/>
              <w:rPr>
                <w:rFonts w:ascii="Arial" w:hAnsi="Arial" w:cs="Arial"/>
                <w:sz w:val="22"/>
                <w:szCs w:val="22"/>
              </w:rPr>
            </w:pPr>
            <w:r w:rsidRPr="000C22A2">
              <w:rPr>
                <w:rFonts w:ascii="Arial" w:hAnsi="Arial" w:cs="Arial"/>
                <w:sz w:val="22"/>
                <w:szCs w:val="22"/>
              </w:rPr>
              <w:t>A</w:t>
            </w:r>
            <w:r w:rsidR="0051739D" w:rsidRPr="000C22A2">
              <w:rPr>
                <w:rFonts w:ascii="Arial" w:hAnsi="Arial" w:cs="Arial"/>
                <w:sz w:val="22"/>
                <w:szCs w:val="22"/>
              </w:rPr>
              <w:t>2</w:t>
            </w:r>
            <w:r w:rsidRPr="000C22A2">
              <w:rPr>
                <w:rFonts w:ascii="Arial" w:hAnsi="Arial" w:cs="Arial"/>
                <w:sz w:val="22"/>
                <w:szCs w:val="22"/>
              </w:rPr>
              <w:t>. No cumplir con la oferta institucional y que la población sienta que</w:t>
            </w:r>
            <w:r w:rsidR="0051739D" w:rsidRPr="000C22A2">
              <w:rPr>
                <w:rFonts w:ascii="Arial" w:hAnsi="Arial" w:cs="Arial"/>
                <w:sz w:val="22"/>
                <w:szCs w:val="22"/>
              </w:rPr>
              <w:t xml:space="preserve"> es</w:t>
            </w:r>
            <w:r w:rsidRPr="000C22A2">
              <w:rPr>
                <w:rFonts w:ascii="Arial" w:hAnsi="Arial" w:cs="Arial"/>
                <w:sz w:val="22"/>
                <w:szCs w:val="22"/>
              </w:rPr>
              <w:t xml:space="preserve"> utilizada por la entidad.</w:t>
            </w:r>
          </w:p>
          <w:p w14:paraId="0B270C46" w14:textId="455BDCAA" w:rsidR="00DF647A" w:rsidRPr="000C22A2" w:rsidRDefault="00DF647A" w:rsidP="009C5EB4">
            <w:pPr>
              <w:pStyle w:val="Prrafodelista"/>
              <w:numPr>
                <w:ilvl w:val="0"/>
                <w:numId w:val="4"/>
              </w:numPr>
              <w:jc w:val="both"/>
              <w:rPr>
                <w:rFonts w:ascii="Arial" w:hAnsi="Arial" w:cs="Arial"/>
                <w:sz w:val="22"/>
                <w:szCs w:val="22"/>
              </w:rPr>
            </w:pPr>
            <w:r w:rsidRPr="000C22A2">
              <w:rPr>
                <w:rFonts w:ascii="Arial" w:hAnsi="Arial" w:cs="Arial"/>
                <w:sz w:val="22"/>
                <w:szCs w:val="22"/>
              </w:rPr>
              <w:t>A</w:t>
            </w:r>
            <w:r w:rsidR="0051739D" w:rsidRPr="000C22A2">
              <w:rPr>
                <w:rFonts w:ascii="Arial" w:hAnsi="Arial" w:cs="Arial"/>
                <w:sz w:val="22"/>
                <w:szCs w:val="22"/>
              </w:rPr>
              <w:t>3</w:t>
            </w:r>
            <w:r w:rsidRPr="000C22A2">
              <w:rPr>
                <w:rFonts w:ascii="Arial" w:hAnsi="Arial" w:cs="Arial"/>
                <w:sz w:val="22"/>
                <w:szCs w:val="22"/>
              </w:rPr>
              <w:t xml:space="preserve">. Intereses políticos </w:t>
            </w:r>
            <w:r w:rsidR="0051739D" w:rsidRPr="000C22A2">
              <w:rPr>
                <w:rFonts w:ascii="Arial" w:hAnsi="Arial" w:cs="Arial"/>
                <w:sz w:val="22"/>
                <w:szCs w:val="22"/>
              </w:rPr>
              <w:t xml:space="preserve">y personales </w:t>
            </w:r>
            <w:r w:rsidRPr="000C22A2">
              <w:rPr>
                <w:rFonts w:ascii="Arial" w:hAnsi="Arial" w:cs="Arial"/>
                <w:sz w:val="22"/>
                <w:szCs w:val="22"/>
              </w:rPr>
              <w:t xml:space="preserve">de las organizaciones. </w:t>
            </w:r>
          </w:p>
          <w:p w14:paraId="740E87A8" w14:textId="50FAA664" w:rsidR="00DF647A" w:rsidRPr="000C22A2" w:rsidRDefault="00DF647A" w:rsidP="009C5EB4">
            <w:pPr>
              <w:pStyle w:val="Prrafodelista"/>
              <w:numPr>
                <w:ilvl w:val="0"/>
                <w:numId w:val="4"/>
              </w:numPr>
              <w:jc w:val="both"/>
              <w:rPr>
                <w:rFonts w:ascii="Arial" w:hAnsi="Arial" w:cs="Arial"/>
                <w:sz w:val="22"/>
                <w:szCs w:val="22"/>
              </w:rPr>
            </w:pPr>
            <w:r w:rsidRPr="000C22A2">
              <w:rPr>
                <w:rFonts w:ascii="Arial" w:hAnsi="Arial" w:cs="Arial"/>
                <w:sz w:val="22"/>
                <w:szCs w:val="22"/>
              </w:rPr>
              <w:t>A</w:t>
            </w:r>
            <w:r w:rsidR="0051739D" w:rsidRPr="000C22A2">
              <w:rPr>
                <w:rFonts w:ascii="Arial" w:hAnsi="Arial" w:cs="Arial"/>
                <w:sz w:val="22"/>
                <w:szCs w:val="22"/>
              </w:rPr>
              <w:t>4</w:t>
            </w:r>
            <w:r w:rsidRPr="000C22A2">
              <w:rPr>
                <w:rFonts w:ascii="Arial" w:hAnsi="Arial" w:cs="Arial"/>
                <w:sz w:val="22"/>
                <w:szCs w:val="22"/>
              </w:rPr>
              <w:t xml:space="preserve">. Celos institucionales. </w:t>
            </w:r>
          </w:p>
          <w:p w14:paraId="6C773B01" w14:textId="10D59CBA" w:rsidR="00DF647A" w:rsidRPr="000C22A2" w:rsidRDefault="00DF647A" w:rsidP="009C5EB4">
            <w:pPr>
              <w:pStyle w:val="Prrafodelista"/>
              <w:numPr>
                <w:ilvl w:val="0"/>
                <w:numId w:val="4"/>
              </w:numPr>
              <w:jc w:val="both"/>
              <w:rPr>
                <w:rFonts w:ascii="Arial" w:hAnsi="Arial" w:cs="Arial"/>
                <w:sz w:val="22"/>
                <w:szCs w:val="22"/>
              </w:rPr>
            </w:pPr>
            <w:r w:rsidRPr="000C22A2">
              <w:rPr>
                <w:rFonts w:ascii="Arial" w:hAnsi="Arial" w:cs="Arial"/>
                <w:sz w:val="22"/>
                <w:szCs w:val="22"/>
              </w:rPr>
              <w:lastRenderedPageBreak/>
              <w:t>A</w:t>
            </w:r>
            <w:r w:rsidR="0051739D" w:rsidRPr="000C22A2">
              <w:rPr>
                <w:rFonts w:ascii="Arial" w:hAnsi="Arial" w:cs="Arial"/>
                <w:sz w:val="22"/>
                <w:szCs w:val="22"/>
              </w:rPr>
              <w:t>5</w:t>
            </w:r>
            <w:r w:rsidRPr="000C22A2">
              <w:rPr>
                <w:rFonts w:ascii="Arial" w:hAnsi="Arial" w:cs="Arial"/>
                <w:sz w:val="22"/>
                <w:szCs w:val="22"/>
              </w:rPr>
              <w:t xml:space="preserve">. </w:t>
            </w:r>
            <w:r w:rsidR="0051739D" w:rsidRPr="000C22A2">
              <w:rPr>
                <w:rFonts w:ascii="Arial" w:hAnsi="Arial" w:cs="Arial"/>
                <w:sz w:val="22"/>
                <w:szCs w:val="22"/>
              </w:rPr>
              <w:t>COVID 19</w:t>
            </w:r>
          </w:p>
          <w:p w14:paraId="1FA9CD75" w14:textId="77777777" w:rsidR="0051739D" w:rsidRPr="000C22A2" w:rsidRDefault="0051739D" w:rsidP="0051739D">
            <w:pPr>
              <w:pStyle w:val="Prrafodelista"/>
              <w:numPr>
                <w:ilvl w:val="0"/>
                <w:numId w:val="4"/>
              </w:numPr>
              <w:jc w:val="both"/>
              <w:rPr>
                <w:rFonts w:ascii="Arial" w:hAnsi="Arial" w:cs="Arial"/>
                <w:sz w:val="22"/>
                <w:szCs w:val="22"/>
              </w:rPr>
            </w:pPr>
            <w:r w:rsidRPr="000C22A2">
              <w:rPr>
                <w:rFonts w:ascii="Arial" w:hAnsi="Arial" w:cs="Arial"/>
                <w:sz w:val="22"/>
                <w:szCs w:val="22"/>
              </w:rPr>
              <w:t xml:space="preserve">A6. Falta de credibilidad en los procesos de participación ciudadana. </w:t>
            </w:r>
          </w:p>
          <w:p w14:paraId="3A157F98" w14:textId="77777777" w:rsidR="0051739D" w:rsidRPr="000C22A2" w:rsidRDefault="0051739D" w:rsidP="0051739D">
            <w:pPr>
              <w:pStyle w:val="Prrafodelista"/>
              <w:numPr>
                <w:ilvl w:val="0"/>
                <w:numId w:val="4"/>
              </w:numPr>
              <w:jc w:val="both"/>
              <w:rPr>
                <w:rFonts w:ascii="Arial" w:hAnsi="Arial" w:cs="Arial"/>
                <w:sz w:val="22"/>
                <w:szCs w:val="22"/>
              </w:rPr>
            </w:pPr>
            <w:r w:rsidRPr="000C22A2">
              <w:rPr>
                <w:rFonts w:ascii="Arial" w:hAnsi="Arial" w:cs="Arial"/>
                <w:sz w:val="22"/>
                <w:szCs w:val="22"/>
              </w:rPr>
              <w:t xml:space="preserve">A7. Falta de herramientas tecnológicas para el acceso de la ciudadanía. </w:t>
            </w:r>
          </w:p>
          <w:p w14:paraId="3F1E258F" w14:textId="77777777" w:rsidR="0051739D" w:rsidRPr="000C22A2" w:rsidRDefault="0051739D" w:rsidP="00904AD1">
            <w:pPr>
              <w:pStyle w:val="Prrafodelista"/>
              <w:numPr>
                <w:ilvl w:val="0"/>
                <w:numId w:val="4"/>
              </w:numPr>
              <w:jc w:val="both"/>
              <w:rPr>
                <w:rFonts w:ascii="Arial" w:hAnsi="Arial" w:cs="Arial"/>
                <w:sz w:val="22"/>
                <w:szCs w:val="22"/>
              </w:rPr>
            </w:pPr>
            <w:r w:rsidRPr="000C22A2">
              <w:rPr>
                <w:rFonts w:ascii="Arial" w:hAnsi="Arial" w:cs="Arial"/>
                <w:sz w:val="22"/>
                <w:szCs w:val="22"/>
              </w:rPr>
              <w:t xml:space="preserve">A8. Falta de conocimiento de la ciudadanía para el uso de herramientas digitales y tecnológicas </w:t>
            </w:r>
          </w:p>
          <w:p w14:paraId="4BC39FC9" w14:textId="16EA8C89" w:rsidR="00DF647A" w:rsidRPr="000C22A2" w:rsidRDefault="0051739D" w:rsidP="00904AD1">
            <w:pPr>
              <w:pStyle w:val="Prrafodelista"/>
              <w:numPr>
                <w:ilvl w:val="0"/>
                <w:numId w:val="4"/>
              </w:numPr>
              <w:jc w:val="both"/>
              <w:rPr>
                <w:rFonts w:ascii="Arial" w:hAnsi="Arial" w:cs="Arial"/>
                <w:sz w:val="22"/>
                <w:szCs w:val="22"/>
              </w:rPr>
            </w:pPr>
            <w:r w:rsidRPr="000C22A2">
              <w:rPr>
                <w:rFonts w:ascii="Arial" w:hAnsi="Arial" w:cs="Arial"/>
                <w:sz w:val="22"/>
                <w:szCs w:val="22"/>
              </w:rPr>
              <w:t xml:space="preserve">A9. No hay continuidad en los planes, programas y proyectos por los cambios de gobierno. </w:t>
            </w:r>
          </w:p>
        </w:tc>
      </w:tr>
      <w:tr w:rsidR="00DF647A" w:rsidRPr="000C22A2" w14:paraId="0B534B4B" w14:textId="77777777" w:rsidTr="00AB005A">
        <w:tc>
          <w:tcPr>
            <w:tcW w:w="1705" w:type="pct"/>
            <w:shd w:val="clear" w:color="auto" w:fill="C00000"/>
          </w:tcPr>
          <w:p w14:paraId="256BAA38" w14:textId="46ED99E3" w:rsidR="00DF647A" w:rsidRPr="000C22A2" w:rsidRDefault="00DF647A" w:rsidP="00904AD1">
            <w:pPr>
              <w:jc w:val="both"/>
              <w:rPr>
                <w:rFonts w:ascii="Arial" w:hAnsi="Arial" w:cs="Arial"/>
                <w:b/>
                <w:bCs/>
                <w:color w:val="FFFFFF" w:themeColor="background1"/>
                <w:sz w:val="22"/>
                <w:szCs w:val="22"/>
              </w:rPr>
            </w:pPr>
            <w:r w:rsidRPr="000C22A2">
              <w:rPr>
                <w:rFonts w:ascii="Arial" w:hAnsi="Arial" w:cs="Arial"/>
                <w:b/>
                <w:bCs/>
                <w:color w:val="FFFFFF" w:themeColor="background1"/>
                <w:sz w:val="22"/>
                <w:szCs w:val="22"/>
              </w:rPr>
              <w:lastRenderedPageBreak/>
              <w:t>Debilidades</w:t>
            </w:r>
          </w:p>
        </w:tc>
        <w:tc>
          <w:tcPr>
            <w:tcW w:w="1707" w:type="pct"/>
            <w:shd w:val="clear" w:color="auto" w:fill="C00000"/>
          </w:tcPr>
          <w:p w14:paraId="2E6DDD91" w14:textId="7B4C8849" w:rsidR="00DF647A" w:rsidRPr="000C22A2" w:rsidRDefault="00DF647A" w:rsidP="00904AD1">
            <w:pPr>
              <w:jc w:val="both"/>
              <w:rPr>
                <w:rFonts w:ascii="Arial" w:hAnsi="Arial" w:cs="Arial"/>
                <w:b/>
                <w:bCs/>
                <w:color w:val="FFFFFF" w:themeColor="background1"/>
                <w:sz w:val="22"/>
                <w:szCs w:val="22"/>
              </w:rPr>
            </w:pPr>
            <w:r w:rsidRPr="000C22A2">
              <w:rPr>
                <w:rFonts w:ascii="Arial" w:hAnsi="Arial" w:cs="Arial"/>
                <w:b/>
                <w:bCs/>
                <w:color w:val="FFFFFF" w:themeColor="background1"/>
                <w:sz w:val="22"/>
                <w:szCs w:val="22"/>
              </w:rPr>
              <w:t>Vencer D para aprovechar O</w:t>
            </w:r>
          </w:p>
        </w:tc>
        <w:tc>
          <w:tcPr>
            <w:tcW w:w="1588" w:type="pct"/>
            <w:shd w:val="clear" w:color="auto" w:fill="C00000"/>
          </w:tcPr>
          <w:p w14:paraId="47D9D87F" w14:textId="10500C3A" w:rsidR="00DF647A" w:rsidRPr="000C22A2" w:rsidRDefault="00DF647A" w:rsidP="00904AD1">
            <w:pPr>
              <w:jc w:val="both"/>
              <w:rPr>
                <w:rFonts w:ascii="Arial" w:hAnsi="Arial" w:cs="Arial"/>
                <w:b/>
                <w:bCs/>
                <w:color w:val="FFFFFF" w:themeColor="background1"/>
                <w:sz w:val="22"/>
                <w:szCs w:val="22"/>
              </w:rPr>
            </w:pPr>
            <w:r w:rsidRPr="000C22A2">
              <w:rPr>
                <w:rFonts w:ascii="Arial" w:hAnsi="Arial" w:cs="Arial"/>
                <w:b/>
                <w:bCs/>
                <w:color w:val="FFFFFF" w:themeColor="background1"/>
                <w:sz w:val="22"/>
                <w:szCs w:val="22"/>
              </w:rPr>
              <w:t>Supera</w:t>
            </w:r>
            <w:r w:rsidR="00892CFC" w:rsidRPr="000C22A2">
              <w:rPr>
                <w:rFonts w:ascii="Arial" w:hAnsi="Arial" w:cs="Arial"/>
                <w:b/>
                <w:bCs/>
                <w:color w:val="FFFFFF" w:themeColor="background1"/>
                <w:sz w:val="22"/>
                <w:szCs w:val="22"/>
              </w:rPr>
              <w:t>r</w:t>
            </w:r>
            <w:r w:rsidRPr="000C22A2">
              <w:rPr>
                <w:rFonts w:ascii="Arial" w:hAnsi="Arial" w:cs="Arial"/>
                <w:b/>
                <w:bCs/>
                <w:color w:val="FFFFFF" w:themeColor="background1"/>
                <w:sz w:val="22"/>
                <w:szCs w:val="22"/>
              </w:rPr>
              <w:t xml:space="preserve"> D para vencer A</w:t>
            </w:r>
          </w:p>
        </w:tc>
      </w:tr>
      <w:tr w:rsidR="008B5CDF" w:rsidRPr="000C22A2" w14:paraId="01AF757B" w14:textId="77777777" w:rsidTr="00AB005A">
        <w:tc>
          <w:tcPr>
            <w:tcW w:w="1705" w:type="pct"/>
          </w:tcPr>
          <w:p w14:paraId="28D68BBE"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D1. Escasos recursos asignados a la Participación. </w:t>
            </w:r>
          </w:p>
          <w:p w14:paraId="49BBC92C"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D2. Falta articulación interinstitucional y a nivel interno.</w:t>
            </w:r>
          </w:p>
          <w:p w14:paraId="44216BF5"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D3. Falta de reconocimiento institucional. </w:t>
            </w:r>
          </w:p>
          <w:p w14:paraId="51378113"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D4. Falta de memoria institucional.  </w:t>
            </w:r>
          </w:p>
          <w:p w14:paraId="595FA565"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D5. Muchas funciones y responsabilidades para un equipo muy pequeño. </w:t>
            </w:r>
          </w:p>
          <w:p w14:paraId="4558F852"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D6. Ausencia de una </w:t>
            </w:r>
            <w:r w:rsidRPr="000C22A2">
              <w:rPr>
                <w:rFonts w:ascii="Arial" w:hAnsi="Arial" w:cs="Arial"/>
                <w:sz w:val="22"/>
                <w:szCs w:val="22"/>
              </w:rPr>
              <w:lastRenderedPageBreak/>
              <w:t xml:space="preserve">estrategia territorial. </w:t>
            </w:r>
          </w:p>
          <w:p w14:paraId="013B3976"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D7. Falta de comunicación interna. </w:t>
            </w:r>
          </w:p>
          <w:p w14:paraId="581804E9"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D8. Contratación de personal sin experiencia en temas de participación. </w:t>
            </w:r>
          </w:p>
          <w:p w14:paraId="2C813C75"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D9. Falta de sentido de pertenencia. </w:t>
            </w:r>
          </w:p>
          <w:p w14:paraId="74F92353"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D10. Alta rotación del personal. </w:t>
            </w:r>
          </w:p>
          <w:p w14:paraId="14CD2AA8"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D11. Muchos jefes y poco personal en territorio. </w:t>
            </w:r>
          </w:p>
          <w:p w14:paraId="1DEA1A1E"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D12. Inexistencia de un plan de información y comunicación. </w:t>
            </w:r>
          </w:p>
          <w:p w14:paraId="38F8B562"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D13. Estructura orgánica no apta.  </w:t>
            </w:r>
          </w:p>
          <w:p w14:paraId="38534B31"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D14. El personal no se concentra en una misma sede. </w:t>
            </w:r>
          </w:p>
          <w:p w14:paraId="6E78616D"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D15. No se trabaja bajo enfoque de procesos.</w:t>
            </w:r>
          </w:p>
          <w:p w14:paraId="1B3E8F81"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D16. Falta de capacidades de resolución de conflictos. </w:t>
            </w:r>
          </w:p>
          <w:p w14:paraId="4A1419E9"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D17. No se construye sobre lo construido.  </w:t>
            </w:r>
          </w:p>
          <w:p w14:paraId="7D04EDB2" w14:textId="77777777" w:rsidR="0005762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 xml:space="preserve">D18. Falta de consolidación de la institución como entidad líder de la participación. </w:t>
            </w:r>
          </w:p>
          <w:p w14:paraId="157C36D8" w14:textId="4BF7D075" w:rsidR="008B5CDF" w:rsidRPr="000C22A2" w:rsidRDefault="0005762F" w:rsidP="0005762F">
            <w:pPr>
              <w:pStyle w:val="Prrafodelista"/>
              <w:numPr>
                <w:ilvl w:val="0"/>
                <w:numId w:val="2"/>
              </w:numPr>
              <w:jc w:val="both"/>
              <w:rPr>
                <w:rFonts w:ascii="Arial" w:hAnsi="Arial" w:cs="Arial"/>
                <w:sz w:val="22"/>
                <w:szCs w:val="22"/>
              </w:rPr>
            </w:pPr>
            <w:r w:rsidRPr="000C22A2">
              <w:rPr>
                <w:rFonts w:ascii="Arial" w:hAnsi="Arial" w:cs="Arial"/>
                <w:sz w:val="22"/>
                <w:szCs w:val="22"/>
              </w:rPr>
              <w:t>D19. Débiles procesos de inducción y reinducción</w:t>
            </w:r>
          </w:p>
        </w:tc>
        <w:tc>
          <w:tcPr>
            <w:tcW w:w="3295" w:type="pct"/>
            <w:gridSpan w:val="2"/>
          </w:tcPr>
          <w:p w14:paraId="0DB3DEDF" w14:textId="4FADF477" w:rsidR="008B5CDF" w:rsidRPr="000C22A2" w:rsidRDefault="008B5CDF" w:rsidP="00904AD1">
            <w:pPr>
              <w:jc w:val="both"/>
              <w:rPr>
                <w:rFonts w:ascii="Arial" w:hAnsi="Arial" w:cs="Arial"/>
                <w:sz w:val="22"/>
                <w:szCs w:val="22"/>
              </w:rPr>
            </w:pPr>
            <w:r w:rsidRPr="000C22A2">
              <w:rPr>
                <w:rFonts w:ascii="Arial" w:hAnsi="Arial" w:cs="Arial"/>
                <w:b/>
                <w:bCs/>
                <w:sz w:val="22"/>
                <w:szCs w:val="22"/>
              </w:rPr>
              <w:lastRenderedPageBreak/>
              <w:t>D</w:t>
            </w:r>
            <w:r w:rsidR="003A340D" w:rsidRPr="000C22A2">
              <w:rPr>
                <w:rFonts w:ascii="Arial" w:hAnsi="Arial" w:cs="Arial"/>
                <w:b/>
                <w:bCs/>
                <w:sz w:val="22"/>
                <w:szCs w:val="22"/>
              </w:rPr>
              <w:t>10</w:t>
            </w:r>
            <w:r w:rsidRPr="000C22A2">
              <w:rPr>
                <w:rFonts w:ascii="Arial" w:hAnsi="Arial" w:cs="Arial"/>
                <w:b/>
                <w:bCs/>
                <w:sz w:val="22"/>
                <w:szCs w:val="22"/>
              </w:rPr>
              <w:t>-D</w:t>
            </w:r>
            <w:r w:rsidR="003A340D" w:rsidRPr="000C22A2">
              <w:rPr>
                <w:rFonts w:ascii="Arial" w:hAnsi="Arial" w:cs="Arial"/>
                <w:b/>
                <w:bCs/>
                <w:sz w:val="22"/>
                <w:szCs w:val="22"/>
              </w:rPr>
              <w:t>11</w:t>
            </w:r>
            <w:r w:rsidRPr="000C22A2">
              <w:rPr>
                <w:rFonts w:ascii="Arial" w:hAnsi="Arial" w:cs="Arial"/>
                <w:b/>
                <w:bCs/>
                <w:sz w:val="22"/>
                <w:szCs w:val="22"/>
              </w:rPr>
              <w:t>-D1</w:t>
            </w:r>
            <w:r w:rsidR="003A340D" w:rsidRPr="000C22A2">
              <w:rPr>
                <w:rFonts w:ascii="Arial" w:hAnsi="Arial" w:cs="Arial"/>
                <w:b/>
                <w:bCs/>
                <w:sz w:val="22"/>
                <w:szCs w:val="22"/>
              </w:rPr>
              <w:t>3</w:t>
            </w:r>
            <w:r w:rsidRPr="000C22A2">
              <w:rPr>
                <w:rFonts w:ascii="Arial" w:hAnsi="Arial" w:cs="Arial"/>
                <w:b/>
                <w:bCs/>
                <w:sz w:val="22"/>
                <w:szCs w:val="22"/>
              </w:rPr>
              <w:t>-D</w:t>
            </w:r>
            <w:r w:rsidR="003A340D" w:rsidRPr="000C22A2">
              <w:rPr>
                <w:rFonts w:ascii="Arial" w:hAnsi="Arial" w:cs="Arial"/>
                <w:b/>
                <w:bCs/>
                <w:sz w:val="22"/>
                <w:szCs w:val="22"/>
              </w:rPr>
              <w:t>19</w:t>
            </w:r>
            <w:r w:rsidRPr="000C22A2">
              <w:rPr>
                <w:rFonts w:ascii="Arial" w:hAnsi="Arial" w:cs="Arial"/>
                <w:b/>
                <w:bCs/>
                <w:sz w:val="22"/>
                <w:szCs w:val="22"/>
              </w:rPr>
              <w:t>-O1</w:t>
            </w:r>
            <w:r w:rsidR="00601626" w:rsidRPr="000C22A2">
              <w:rPr>
                <w:rFonts w:ascii="Arial" w:hAnsi="Arial" w:cs="Arial"/>
                <w:b/>
                <w:bCs/>
                <w:sz w:val="22"/>
                <w:szCs w:val="22"/>
              </w:rPr>
              <w:t>8</w:t>
            </w:r>
            <w:r w:rsidRPr="000C22A2">
              <w:rPr>
                <w:rFonts w:ascii="Arial" w:hAnsi="Arial" w:cs="Arial"/>
                <w:b/>
                <w:bCs/>
                <w:sz w:val="22"/>
                <w:szCs w:val="22"/>
              </w:rPr>
              <w:t>: Alcanzar</w:t>
            </w:r>
            <w:r w:rsidR="003A340D" w:rsidRPr="000C22A2">
              <w:rPr>
                <w:rFonts w:ascii="Arial" w:hAnsi="Arial" w:cs="Arial"/>
                <w:b/>
                <w:bCs/>
                <w:sz w:val="22"/>
                <w:szCs w:val="22"/>
              </w:rPr>
              <w:t xml:space="preserve"> una</w:t>
            </w:r>
            <w:r w:rsidRPr="000C22A2">
              <w:rPr>
                <w:rFonts w:ascii="Arial" w:hAnsi="Arial" w:cs="Arial"/>
                <w:b/>
                <w:bCs/>
                <w:sz w:val="22"/>
                <w:szCs w:val="22"/>
              </w:rPr>
              <w:t xml:space="preserve"> (1) Reestructuración Organizacional</w:t>
            </w:r>
            <w:r w:rsidRPr="000C22A2">
              <w:rPr>
                <w:rFonts w:ascii="Arial" w:hAnsi="Arial" w:cs="Arial"/>
                <w:sz w:val="22"/>
                <w:szCs w:val="22"/>
              </w:rPr>
              <w:t xml:space="preserve"> (Alta rotación del personal, muchos jefes y poco personal en territorio, estructura orgánica no apta, </w:t>
            </w:r>
            <w:r w:rsidR="003A340D" w:rsidRPr="000C22A2">
              <w:rPr>
                <w:rFonts w:ascii="Arial" w:hAnsi="Arial" w:cs="Arial"/>
                <w:sz w:val="22"/>
                <w:szCs w:val="22"/>
              </w:rPr>
              <w:t>débiles procesos de inducción y reinducción</w:t>
            </w:r>
            <w:r w:rsidR="000153D8" w:rsidRPr="000C22A2">
              <w:rPr>
                <w:rFonts w:ascii="Arial" w:hAnsi="Arial" w:cs="Arial"/>
                <w:sz w:val="22"/>
                <w:szCs w:val="22"/>
              </w:rPr>
              <w:t xml:space="preserve"> y su talento humano).</w:t>
            </w:r>
          </w:p>
          <w:p w14:paraId="4879DB7E" w14:textId="7B624604" w:rsidR="008B5CDF" w:rsidRPr="000C22A2" w:rsidRDefault="008B5CDF" w:rsidP="00904AD1">
            <w:pPr>
              <w:jc w:val="both"/>
              <w:rPr>
                <w:rFonts w:ascii="Arial" w:hAnsi="Arial" w:cs="Arial"/>
                <w:sz w:val="22"/>
                <w:szCs w:val="22"/>
              </w:rPr>
            </w:pPr>
            <w:r w:rsidRPr="000C22A2">
              <w:rPr>
                <w:rFonts w:ascii="Arial" w:hAnsi="Arial" w:cs="Arial"/>
                <w:b/>
                <w:bCs/>
                <w:sz w:val="22"/>
                <w:szCs w:val="22"/>
              </w:rPr>
              <w:t>D</w:t>
            </w:r>
            <w:r w:rsidR="00092C0C" w:rsidRPr="000C22A2">
              <w:rPr>
                <w:rFonts w:ascii="Arial" w:hAnsi="Arial" w:cs="Arial"/>
                <w:b/>
                <w:bCs/>
                <w:sz w:val="22"/>
                <w:szCs w:val="22"/>
              </w:rPr>
              <w:t>8</w:t>
            </w:r>
            <w:r w:rsidRPr="000C22A2">
              <w:rPr>
                <w:rFonts w:ascii="Arial" w:hAnsi="Arial" w:cs="Arial"/>
                <w:b/>
                <w:bCs/>
                <w:sz w:val="22"/>
                <w:szCs w:val="22"/>
              </w:rPr>
              <w:t>-D19-O1</w:t>
            </w:r>
            <w:r w:rsidR="000153D8" w:rsidRPr="000C22A2">
              <w:rPr>
                <w:rFonts w:ascii="Arial" w:hAnsi="Arial" w:cs="Arial"/>
                <w:b/>
                <w:bCs/>
                <w:sz w:val="22"/>
                <w:szCs w:val="22"/>
              </w:rPr>
              <w:t>8</w:t>
            </w:r>
            <w:r w:rsidRPr="000C22A2">
              <w:rPr>
                <w:rFonts w:ascii="Arial" w:hAnsi="Arial" w:cs="Arial"/>
                <w:b/>
                <w:bCs/>
                <w:sz w:val="22"/>
                <w:szCs w:val="22"/>
              </w:rPr>
              <w:t xml:space="preserve">: </w:t>
            </w:r>
            <w:bookmarkStart w:id="38" w:name="_Hlk59107025"/>
            <w:r w:rsidRPr="000C22A2">
              <w:rPr>
                <w:rFonts w:ascii="Arial" w:hAnsi="Arial" w:cs="Arial"/>
                <w:b/>
                <w:bCs/>
                <w:sz w:val="22"/>
                <w:szCs w:val="22"/>
              </w:rPr>
              <w:t>Crear</w:t>
            </w:r>
            <w:r w:rsidR="000F5F12" w:rsidRPr="000C22A2">
              <w:rPr>
                <w:rFonts w:ascii="Arial" w:hAnsi="Arial" w:cs="Arial"/>
                <w:b/>
                <w:bCs/>
                <w:sz w:val="22"/>
                <w:szCs w:val="22"/>
              </w:rPr>
              <w:t xml:space="preserve"> un</w:t>
            </w:r>
            <w:r w:rsidRPr="000C22A2">
              <w:rPr>
                <w:rFonts w:ascii="Arial" w:hAnsi="Arial" w:cs="Arial"/>
                <w:b/>
                <w:bCs/>
                <w:sz w:val="22"/>
                <w:szCs w:val="22"/>
              </w:rPr>
              <w:t xml:space="preserve"> (1) modelo de contratación de personal fuerte.</w:t>
            </w:r>
            <w:r w:rsidRPr="000C22A2">
              <w:rPr>
                <w:rFonts w:ascii="Arial" w:hAnsi="Arial" w:cs="Arial"/>
                <w:sz w:val="22"/>
                <w:szCs w:val="22"/>
              </w:rPr>
              <w:t xml:space="preserve"> (Contratación de personal sin experiencia en temas de participación, </w:t>
            </w:r>
            <w:r w:rsidR="00092C0C" w:rsidRPr="000C22A2">
              <w:rPr>
                <w:rFonts w:ascii="Arial" w:hAnsi="Arial" w:cs="Arial"/>
                <w:sz w:val="22"/>
                <w:szCs w:val="22"/>
              </w:rPr>
              <w:t>débiles procesos de inducción y reinducción</w:t>
            </w:r>
            <w:r w:rsidR="000153D8" w:rsidRPr="000C22A2">
              <w:rPr>
                <w:rFonts w:ascii="Arial" w:hAnsi="Arial" w:cs="Arial"/>
                <w:sz w:val="22"/>
                <w:szCs w:val="22"/>
              </w:rPr>
              <w:t xml:space="preserve"> y su talento humano</w:t>
            </w:r>
            <w:r w:rsidRPr="000C22A2">
              <w:rPr>
                <w:rFonts w:ascii="Arial" w:hAnsi="Arial" w:cs="Arial"/>
                <w:sz w:val="22"/>
                <w:szCs w:val="22"/>
              </w:rPr>
              <w:t xml:space="preserve">).    </w:t>
            </w:r>
            <w:bookmarkEnd w:id="38"/>
          </w:p>
          <w:p w14:paraId="6C341873" w14:textId="3D1F56FB" w:rsidR="008B5CDF" w:rsidRPr="000C22A2" w:rsidRDefault="008B5CDF" w:rsidP="00904AD1">
            <w:pPr>
              <w:jc w:val="both"/>
              <w:rPr>
                <w:rFonts w:ascii="Arial" w:hAnsi="Arial" w:cs="Arial"/>
                <w:b/>
                <w:bCs/>
                <w:sz w:val="22"/>
                <w:szCs w:val="22"/>
              </w:rPr>
            </w:pPr>
            <w:r w:rsidRPr="000C22A2">
              <w:rPr>
                <w:rFonts w:ascii="Arial" w:hAnsi="Arial" w:cs="Arial"/>
                <w:b/>
                <w:bCs/>
                <w:sz w:val="22"/>
                <w:szCs w:val="22"/>
              </w:rPr>
              <w:t>D1-O</w:t>
            </w:r>
            <w:r w:rsidR="000153D8" w:rsidRPr="000C22A2">
              <w:rPr>
                <w:rFonts w:ascii="Arial" w:hAnsi="Arial" w:cs="Arial"/>
                <w:b/>
                <w:bCs/>
                <w:sz w:val="22"/>
                <w:szCs w:val="22"/>
              </w:rPr>
              <w:t>3</w:t>
            </w:r>
            <w:r w:rsidRPr="000C22A2">
              <w:rPr>
                <w:rFonts w:ascii="Arial" w:hAnsi="Arial" w:cs="Arial"/>
                <w:b/>
                <w:bCs/>
                <w:sz w:val="22"/>
                <w:szCs w:val="22"/>
              </w:rPr>
              <w:t>-O</w:t>
            </w:r>
            <w:r w:rsidR="000153D8" w:rsidRPr="000C22A2">
              <w:rPr>
                <w:rFonts w:ascii="Arial" w:hAnsi="Arial" w:cs="Arial"/>
                <w:b/>
                <w:bCs/>
                <w:sz w:val="22"/>
                <w:szCs w:val="22"/>
              </w:rPr>
              <w:t>8</w:t>
            </w:r>
            <w:r w:rsidRPr="000C22A2">
              <w:rPr>
                <w:rFonts w:ascii="Arial" w:hAnsi="Arial" w:cs="Arial"/>
                <w:b/>
                <w:bCs/>
                <w:sz w:val="22"/>
                <w:szCs w:val="22"/>
              </w:rPr>
              <w:t>-A1: Realizar</w:t>
            </w:r>
            <w:r w:rsidR="000F5F12" w:rsidRPr="000C22A2">
              <w:rPr>
                <w:rFonts w:ascii="Arial" w:hAnsi="Arial" w:cs="Arial"/>
                <w:b/>
                <w:bCs/>
                <w:sz w:val="22"/>
                <w:szCs w:val="22"/>
              </w:rPr>
              <w:t xml:space="preserve"> una</w:t>
            </w:r>
            <w:r w:rsidRPr="000C22A2">
              <w:rPr>
                <w:rFonts w:ascii="Arial" w:hAnsi="Arial" w:cs="Arial"/>
                <w:b/>
                <w:bCs/>
                <w:sz w:val="22"/>
                <w:szCs w:val="22"/>
              </w:rPr>
              <w:t xml:space="preserve"> (1) estrategia de ampliación y adición del </w:t>
            </w:r>
            <w:r w:rsidR="00904AD1" w:rsidRPr="000C22A2">
              <w:rPr>
                <w:rFonts w:ascii="Arial" w:hAnsi="Arial" w:cs="Arial"/>
                <w:b/>
                <w:bCs/>
                <w:sz w:val="22"/>
                <w:szCs w:val="22"/>
              </w:rPr>
              <w:t>presupuesto</w:t>
            </w:r>
            <w:r w:rsidR="00904AD1" w:rsidRPr="000C22A2">
              <w:rPr>
                <w:rFonts w:ascii="Arial" w:hAnsi="Arial" w:cs="Arial"/>
                <w:sz w:val="22"/>
                <w:szCs w:val="22"/>
              </w:rPr>
              <w:t xml:space="preserve"> (</w:t>
            </w:r>
            <w:r w:rsidR="000F5F12" w:rsidRPr="000C22A2">
              <w:rPr>
                <w:rFonts w:ascii="Arial" w:hAnsi="Arial" w:cs="Arial"/>
                <w:sz w:val="22"/>
                <w:szCs w:val="22"/>
              </w:rPr>
              <w:t>Escasos recursos asignados a la Participación</w:t>
            </w:r>
            <w:r w:rsidRPr="000C22A2">
              <w:rPr>
                <w:rFonts w:ascii="Arial" w:hAnsi="Arial" w:cs="Arial"/>
                <w:sz w:val="22"/>
                <w:szCs w:val="22"/>
              </w:rPr>
              <w:t xml:space="preserve">, </w:t>
            </w:r>
            <w:r w:rsidR="000153D8" w:rsidRPr="000C22A2">
              <w:rPr>
                <w:rFonts w:ascii="Arial" w:hAnsi="Arial" w:cs="Arial"/>
                <w:sz w:val="22"/>
                <w:szCs w:val="22"/>
              </w:rPr>
              <w:t>entidad líder de la participación, convenios interinstitucionales, no contar con presupuesto para adelantar las acciones planteadas</w:t>
            </w:r>
          </w:p>
          <w:p w14:paraId="259AE84B" w14:textId="64B6FF18" w:rsidR="008B5CDF" w:rsidRPr="000C22A2" w:rsidRDefault="00A0028D" w:rsidP="00904AD1">
            <w:pPr>
              <w:jc w:val="both"/>
              <w:rPr>
                <w:rFonts w:ascii="Arial" w:hAnsi="Arial" w:cs="Arial"/>
                <w:sz w:val="22"/>
                <w:szCs w:val="22"/>
              </w:rPr>
            </w:pPr>
            <w:r w:rsidRPr="000C22A2">
              <w:rPr>
                <w:rFonts w:ascii="Arial" w:hAnsi="Arial" w:cs="Arial"/>
                <w:b/>
                <w:bCs/>
                <w:sz w:val="22"/>
                <w:szCs w:val="22"/>
              </w:rPr>
              <w:lastRenderedPageBreak/>
              <w:t>D</w:t>
            </w:r>
            <w:r w:rsidR="000F5F12" w:rsidRPr="000C22A2">
              <w:rPr>
                <w:rFonts w:ascii="Arial" w:hAnsi="Arial" w:cs="Arial"/>
                <w:b/>
                <w:bCs/>
                <w:sz w:val="22"/>
                <w:szCs w:val="22"/>
              </w:rPr>
              <w:t xml:space="preserve">2, D8, D12: </w:t>
            </w:r>
            <w:r w:rsidR="008B5CDF" w:rsidRPr="000C22A2">
              <w:rPr>
                <w:rFonts w:ascii="Arial" w:hAnsi="Arial" w:cs="Arial"/>
                <w:b/>
                <w:bCs/>
                <w:sz w:val="22"/>
                <w:szCs w:val="22"/>
              </w:rPr>
              <w:t xml:space="preserve">Desarrollar </w:t>
            </w:r>
            <w:r w:rsidR="000F5F12" w:rsidRPr="000C22A2">
              <w:rPr>
                <w:rFonts w:ascii="Arial" w:hAnsi="Arial" w:cs="Arial"/>
                <w:b/>
                <w:bCs/>
                <w:sz w:val="22"/>
                <w:szCs w:val="22"/>
              </w:rPr>
              <w:t xml:space="preserve">un </w:t>
            </w:r>
            <w:r w:rsidR="008B5CDF" w:rsidRPr="000C22A2">
              <w:rPr>
                <w:rFonts w:ascii="Arial" w:hAnsi="Arial" w:cs="Arial"/>
                <w:b/>
                <w:bCs/>
                <w:sz w:val="22"/>
                <w:szCs w:val="22"/>
              </w:rPr>
              <w:t>(1) Plan de Información y Comunicación que fortalezca la articulación interna y los flujos de comunicación</w:t>
            </w:r>
            <w:r w:rsidR="008B5CDF" w:rsidRPr="000C22A2">
              <w:rPr>
                <w:rFonts w:ascii="Arial" w:hAnsi="Arial" w:cs="Arial"/>
                <w:sz w:val="22"/>
                <w:szCs w:val="22"/>
              </w:rPr>
              <w:t xml:space="preserve"> (</w:t>
            </w:r>
            <w:r w:rsidR="000F5F12" w:rsidRPr="000C22A2">
              <w:rPr>
                <w:rFonts w:ascii="Arial" w:hAnsi="Arial" w:cs="Arial"/>
                <w:sz w:val="22"/>
                <w:szCs w:val="22"/>
              </w:rPr>
              <w:t>Falta articulación interinstitucional y a nivel interno</w:t>
            </w:r>
            <w:r w:rsidR="008B5CDF" w:rsidRPr="000C22A2">
              <w:rPr>
                <w:rFonts w:ascii="Arial" w:hAnsi="Arial" w:cs="Arial"/>
                <w:sz w:val="22"/>
                <w:szCs w:val="22"/>
              </w:rPr>
              <w:t xml:space="preserve">, </w:t>
            </w:r>
            <w:r w:rsidR="000F5F12" w:rsidRPr="000C22A2">
              <w:rPr>
                <w:rFonts w:ascii="Arial" w:hAnsi="Arial" w:cs="Arial"/>
                <w:sz w:val="22"/>
                <w:szCs w:val="22"/>
              </w:rPr>
              <w:t>falta de comunicación interna</w:t>
            </w:r>
            <w:r w:rsidR="008B5CDF" w:rsidRPr="000C22A2">
              <w:rPr>
                <w:rFonts w:ascii="Arial" w:hAnsi="Arial" w:cs="Arial"/>
                <w:sz w:val="22"/>
                <w:szCs w:val="22"/>
              </w:rPr>
              <w:t xml:space="preserve">, Inexistencia de un plan de información y comunicación.) </w:t>
            </w:r>
          </w:p>
          <w:p w14:paraId="42CE4A1B" w14:textId="40A1C155" w:rsidR="008B5CDF" w:rsidRPr="000C22A2" w:rsidRDefault="005E0159" w:rsidP="00904AD1">
            <w:pPr>
              <w:jc w:val="both"/>
              <w:rPr>
                <w:rFonts w:ascii="Arial" w:hAnsi="Arial" w:cs="Arial"/>
                <w:sz w:val="22"/>
                <w:szCs w:val="22"/>
              </w:rPr>
            </w:pPr>
            <w:r w:rsidRPr="000C22A2">
              <w:rPr>
                <w:rFonts w:ascii="Arial" w:hAnsi="Arial" w:cs="Arial"/>
                <w:b/>
                <w:bCs/>
                <w:sz w:val="22"/>
                <w:szCs w:val="22"/>
              </w:rPr>
              <w:t>D</w:t>
            </w:r>
            <w:r w:rsidR="000F5F12" w:rsidRPr="000C22A2">
              <w:rPr>
                <w:rFonts w:ascii="Arial" w:hAnsi="Arial" w:cs="Arial"/>
                <w:b/>
                <w:bCs/>
                <w:sz w:val="22"/>
                <w:szCs w:val="22"/>
              </w:rPr>
              <w:t>3</w:t>
            </w:r>
            <w:r w:rsidRPr="000C22A2">
              <w:rPr>
                <w:rFonts w:ascii="Arial" w:hAnsi="Arial" w:cs="Arial"/>
                <w:b/>
                <w:bCs/>
                <w:sz w:val="22"/>
                <w:szCs w:val="22"/>
              </w:rPr>
              <w:t>-</w:t>
            </w:r>
            <w:r w:rsidR="000F5F12" w:rsidRPr="000C22A2">
              <w:rPr>
                <w:rFonts w:ascii="Arial" w:hAnsi="Arial" w:cs="Arial"/>
                <w:b/>
                <w:bCs/>
                <w:sz w:val="22"/>
                <w:szCs w:val="22"/>
              </w:rPr>
              <w:t>D18-</w:t>
            </w:r>
            <w:r w:rsidR="00CB2974" w:rsidRPr="000C22A2">
              <w:rPr>
                <w:rFonts w:ascii="Arial" w:hAnsi="Arial" w:cs="Arial"/>
                <w:b/>
                <w:bCs/>
                <w:sz w:val="22"/>
                <w:szCs w:val="22"/>
              </w:rPr>
              <w:t>A</w:t>
            </w:r>
            <w:r w:rsidR="000153D8" w:rsidRPr="000C22A2">
              <w:rPr>
                <w:rFonts w:ascii="Arial" w:hAnsi="Arial" w:cs="Arial"/>
                <w:b/>
                <w:bCs/>
                <w:sz w:val="22"/>
                <w:szCs w:val="22"/>
              </w:rPr>
              <w:t>6</w:t>
            </w:r>
            <w:r w:rsidR="00CB2974" w:rsidRPr="000C22A2">
              <w:rPr>
                <w:rFonts w:ascii="Arial" w:hAnsi="Arial" w:cs="Arial"/>
                <w:b/>
                <w:bCs/>
                <w:sz w:val="22"/>
                <w:szCs w:val="22"/>
              </w:rPr>
              <w:t>-</w:t>
            </w:r>
            <w:r w:rsidR="008B5CDF" w:rsidRPr="000C22A2">
              <w:rPr>
                <w:rFonts w:ascii="Arial" w:hAnsi="Arial" w:cs="Arial"/>
                <w:b/>
                <w:bCs/>
                <w:sz w:val="22"/>
                <w:szCs w:val="22"/>
              </w:rPr>
              <w:t>Desarrollar</w:t>
            </w:r>
            <w:r w:rsidR="000F5F12" w:rsidRPr="000C22A2">
              <w:rPr>
                <w:rFonts w:ascii="Arial" w:hAnsi="Arial" w:cs="Arial"/>
                <w:b/>
                <w:bCs/>
                <w:sz w:val="22"/>
                <w:szCs w:val="22"/>
              </w:rPr>
              <w:t xml:space="preserve"> una</w:t>
            </w:r>
            <w:r w:rsidR="008B5CDF" w:rsidRPr="000C22A2">
              <w:rPr>
                <w:rFonts w:ascii="Arial" w:hAnsi="Arial" w:cs="Arial"/>
                <w:b/>
                <w:bCs/>
                <w:sz w:val="22"/>
                <w:szCs w:val="22"/>
              </w:rPr>
              <w:t xml:space="preserve"> (1) campaña de reconocimiento externo de la entidad.</w:t>
            </w:r>
            <w:r w:rsidR="008B5CDF" w:rsidRPr="000C22A2">
              <w:rPr>
                <w:rFonts w:ascii="Arial" w:hAnsi="Arial" w:cs="Arial"/>
                <w:sz w:val="22"/>
                <w:szCs w:val="22"/>
              </w:rPr>
              <w:t xml:space="preserve"> (</w:t>
            </w:r>
            <w:r w:rsidR="000F5F12" w:rsidRPr="000C22A2">
              <w:rPr>
                <w:rFonts w:ascii="Arial" w:hAnsi="Arial" w:cs="Arial"/>
                <w:sz w:val="22"/>
                <w:szCs w:val="22"/>
              </w:rPr>
              <w:t>Falta de reconocimiento institucional</w:t>
            </w:r>
            <w:r w:rsidR="008B5CDF" w:rsidRPr="000C22A2">
              <w:rPr>
                <w:rFonts w:ascii="Arial" w:hAnsi="Arial" w:cs="Arial"/>
                <w:sz w:val="22"/>
                <w:szCs w:val="22"/>
              </w:rPr>
              <w:t xml:space="preserve">, </w:t>
            </w:r>
            <w:r w:rsidR="000F5F12" w:rsidRPr="000C22A2">
              <w:rPr>
                <w:rFonts w:ascii="Arial" w:hAnsi="Arial" w:cs="Arial"/>
                <w:sz w:val="22"/>
                <w:szCs w:val="22"/>
              </w:rPr>
              <w:t>f</w:t>
            </w:r>
            <w:r w:rsidR="008B5CDF" w:rsidRPr="000C22A2">
              <w:rPr>
                <w:rFonts w:ascii="Arial" w:hAnsi="Arial" w:cs="Arial"/>
                <w:sz w:val="22"/>
                <w:szCs w:val="22"/>
              </w:rPr>
              <w:t xml:space="preserve">alta </w:t>
            </w:r>
            <w:r w:rsidR="000F5F12" w:rsidRPr="000C22A2">
              <w:rPr>
                <w:rFonts w:ascii="Arial" w:hAnsi="Arial" w:cs="Arial"/>
                <w:sz w:val="22"/>
                <w:szCs w:val="22"/>
              </w:rPr>
              <w:t xml:space="preserve">de </w:t>
            </w:r>
            <w:r w:rsidR="008B5CDF" w:rsidRPr="000C22A2">
              <w:rPr>
                <w:rFonts w:ascii="Arial" w:hAnsi="Arial" w:cs="Arial"/>
                <w:sz w:val="22"/>
                <w:szCs w:val="22"/>
              </w:rPr>
              <w:t xml:space="preserve">consolidación de la institución como </w:t>
            </w:r>
            <w:r w:rsidR="000F5F12" w:rsidRPr="000C22A2">
              <w:rPr>
                <w:rFonts w:ascii="Arial" w:hAnsi="Arial" w:cs="Arial"/>
                <w:sz w:val="22"/>
                <w:szCs w:val="22"/>
              </w:rPr>
              <w:t>entidad líder</w:t>
            </w:r>
            <w:r w:rsidR="008B5CDF" w:rsidRPr="000C22A2">
              <w:rPr>
                <w:rFonts w:ascii="Arial" w:hAnsi="Arial" w:cs="Arial"/>
                <w:sz w:val="22"/>
                <w:szCs w:val="22"/>
              </w:rPr>
              <w:t xml:space="preserve"> de la participación, Falta de credibilidad) </w:t>
            </w:r>
          </w:p>
          <w:p w14:paraId="7EFDC4DF" w14:textId="5AB8E113" w:rsidR="008B5CDF" w:rsidRPr="000C22A2" w:rsidRDefault="005E0159" w:rsidP="00904AD1">
            <w:pPr>
              <w:jc w:val="both"/>
              <w:rPr>
                <w:rFonts w:ascii="Arial" w:hAnsi="Arial" w:cs="Arial"/>
                <w:sz w:val="22"/>
                <w:szCs w:val="22"/>
              </w:rPr>
            </w:pPr>
            <w:r w:rsidRPr="000C22A2">
              <w:rPr>
                <w:rFonts w:ascii="Arial" w:hAnsi="Arial" w:cs="Arial"/>
                <w:b/>
                <w:bCs/>
                <w:sz w:val="22"/>
                <w:szCs w:val="22"/>
              </w:rPr>
              <w:t>D4-</w:t>
            </w:r>
            <w:r w:rsidR="000F5F12" w:rsidRPr="000C22A2">
              <w:rPr>
                <w:rFonts w:ascii="Arial" w:hAnsi="Arial" w:cs="Arial"/>
                <w:b/>
                <w:bCs/>
                <w:sz w:val="22"/>
                <w:szCs w:val="22"/>
              </w:rPr>
              <w:t xml:space="preserve"> D9-</w:t>
            </w:r>
            <w:r w:rsidR="008B5CDF" w:rsidRPr="000C22A2">
              <w:rPr>
                <w:rFonts w:ascii="Arial" w:hAnsi="Arial" w:cs="Arial"/>
                <w:b/>
                <w:bCs/>
                <w:sz w:val="22"/>
                <w:szCs w:val="22"/>
              </w:rPr>
              <w:t xml:space="preserve">Desarrollar a través del Observatorio, </w:t>
            </w:r>
            <w:r w:rsidR="000F5F12" w:rsidRPr="000C22A2">
              <w:rPr>
                <w:rFonts w:ascii="Arial" w:hAnsi="Arial" w:cs="Arial"/>
                <w:b/>
                <w:bCs/>
                <w:sz w:val="22"/>
                <w:szCs w:val="22"/>
              </w:rPr>
              <w:t xml:space="preserve">una </w:t>
            </w:r>
            <w:r w:rsidR="008B5CDF" w:rsidRPr="000C22A2">
              <w:rPr>
                <w:rFonts w:ascii="Arial" w:hAnsi="Arial" w:cs="Arial"/>
                <w:b/>
                <w:bCs/>
                <w:sz w:val="22"/>
                <w:szCs w:val="22"/>
              </w:rPr>
              <w:t>(1) línea de investigación de Memoria Institucional</w:t>
            </w:r>
            <w:r w:rsidR="008B5CDF" w:rsidRPr="000C22A2">
              <w:rPr>
                <w:rFonts w:ascii="Arial" w:hAnsi="Arial" w:cs="Arial"/>
                <w:sz w:val="22"/>
                <w:szCs w:val="22"/>
              </w:rPr>
              <w:t xml:space="preserve"> (Falta de memoria institucional, falta de sentido de pertenencia.)   </w:t>
            </w:r>
          </w:p>
          <w:p w14:paraId="6876A1C2" w14:textId="1D3EEEFA" w:rsidR="008B5CDF" w:rsidRPr="000C22A2" w:rsidRDefault="004542AE" w:rsidP="00904AD1">
            <w:pPr>
              <w:jc w:val="both"/>
              <w:rPr>
                <w:rFonts w:ascii="Arial" w:hAnsi="Arial" w:cs="Arial"/>
                <w:sz w:val="22"/>
                <w:szCs w:val="22"/>
              </w:rPr>
            </w:pPr>
            <w:r w:rsidRPr="000C22A2">
              <w:rPr>
                <w:rFonts w:ascii="Arial" w:hAnsi="Arial" w:cs="Arial"/>
                <w:b/>
                <w:bCs/>
                <w:sz w:val="22"/>
                <w:szCs w:val="22"/>
              </w:rPr>
              <w:t>D5-D6-</w:t>
            </w:r>
            <w:r w:rsidR="00023733" w:rsidRPr="000C22A2">
              <w:rPr>
                <w:rFonts w:ascii="Arial" w:hAnsi="Arial" w:cs="Arial"/>
                <w:b/>
                <w:bCs/>
                <w:sz w:val="22"/>
                <w:szCs w:val="22"/>
              </w:rPr>
              <w:t xml:space="preserve">D15 </w:t>
            </w:r>
            <w:r w:rsidR="008B5CDF" w:rsidRPr="000C22A2">
              <w:rPr>
                <w:rFonts w:ascii="Arial" w:hAnsi="Arial" w:cs="Arial"/>
                <w:b/>
                <w:bCs/>
                <w:sz w:val="22"/>
                <w:szCs w:val="22"/>
              </w:rPr>
              <w:t>Una (1) actualización del Mapa de Procesos</w:t>
            </w:r>
            <w:r w:rsidR="008B5CDF" w:rsidRPr="000C22A2">
              <w:rPr>
                <w:rFonts w:ascii="Arial" w:hAnsi="Arial" w:cs="Arial"/>
                <w:sz w:val="22"/>
                <w:szCs w:val="22"/>
              </w:rPr>
              <w:t xml:space="preserve"> </w:t>
            </w:r>
            <w:r w:rsidR="008B5CDF" w:rsidRPr="000C22A2">
              <w:rPr>
                <w:rFonts w:ascii="Arial" w:hAnsi="Arial" w:cs="Arial"/>
                <w:b/>
                <w:bCs/>
                <w:sz w:val="22"/>
                <w:szCs w:val="22"/>
              </w:rPr>
              <w:t>de la Entidad.</w:t>
            </w:r>
            <w:r w:rsidR="008B5CDF" w:rsidRPr="000C22A2">
              <w:rPr>
                <w:rFonts w:ascii="Arial" w:hAnsi="Arial" w:cs="Arial"/>
                <w:sz w:val="22"/>
                <w:szCs w:val="22"/>
              </w:rPr>
              <w:t xml:space="preserve"> (</w:t>
            </w:r>
            <w:r w:rsidR="00023733" w:rsidRPr="000C22A2">
              <w:rPr>
                <w:rFonts w:ascii="Arial" w:hAnsi="Arial" w:cs="Arial"/>
                <w:sz w:val="22"/>
                <w:szCs w:val="22"/>
              </w:rPr>
              <w:t>Muchas funciones y responsabilidades para un equipo muy pequeño</w:t>
            </w:r>
            <w:r w:rsidR="008B5CDF" w:rsidRPr="000C22A2">
              <w:rPr>
                <w:rFonts w:ascii="Arial" w:hAnsi="Arial" w:cs="Arial"/>
                <w:sz w:val="22"/>
                <w:szCs w:val="22"/>
              </w:rPr>
              <w:t xml:space="preserve">, </w:t>
            </w:r>
            <w:r w:rsidR="00023733" w:rsidRPr="000C22A2">
              <w:rPr>
                <w:rFonts w:ascii="Arial" w:hAnsi="Arial" w:cs="Arial"/>
                <w:sz w:val="22"/>
                <w:szCs w:val="22"/>
              </w:rPr>
              <w:t>ausencia de una estrategia territorial, n</w:t>
            </w:r>
            <w:r w:rsidR="008B5CDF" w:rsidRPr="000C22A2">
              <w:rPr>
                <w:rFonts w:ascii="Arial" w:hAnsi="Arial" w:cs="Arial"/>
                <w:sz w:val="22"/>
                <w:szCs w:val="22"/>
              </w:rPr>
              <w:t xml:space="preserve">o se trabaja </w:t>
            </w:r>
            <w:r w:rsidR="00023733" w:rsidRPr="000C22A2">
              <w:rPr>
                <w:rFonts w:ascii="Arial" w:hAnsi="Arial" w:cs="Arial"/>
                <w:sz w:val="22"/>
                <w:szCs w:val="22"/>
              </w:rPr>
              <w:t xml:space="preserve">bajo </w:t>
            </w:r>
            <w:r w:rsidR="008B5CDF" w:rsidRPr="000C22A2">
              <w:rPr>
                <w:rFonts w:ascii="Arial" w:hAnsi="Arial" w:cs="Arial"/>
                <w:sz w:val="22"/>
                <w:szCs w:val="22"/>
              </w:rPr>
              <w:t>enfoque de procesos)</w:t>
            </w:r>
            <w:r w:rsidR="00023733" w:rsidRPr="000C22A2">
              <w:rPr>
                <w:rFonts w:ascii="Arial" w:hAnsi="Arial" w:cs="Arial"/>
                <w:sz w:val="22"/>
                <w:szCs w:val="22"/>
              </w:rPr>
              <w:t>.</w:t>
            </w:r>
            <w:r w:rsidR="008B5CDF" w:rsidRPr="000C22A2">
              <w:rPr>
                <w:rFonts w:ascii="Arial" w:hAnsi="Arial" w:cs="Arial"/>
                <w:sz w:val="22"/>
                <w:szCs w:val="22"/>
              </w:rPr>
              <w:t xml:space="preserve"> </w:t>
            </w:r>
          </w:p>
          <w:p w14:paraId="2A288E55" w14:textId="76F499FD" w:rsidR="008B5CDF" w:rsidRPr="000C22A2" w:rsidRDefault="00CB2974" w:rsidP="00904AD1">
            <w:pPr>
              <w:jc w:val="both"/>
              <w:rPr>
                <w:rFonts w:ascii="Arial" w:hAnsi="Arial" w:cs="Arial"/>
                <w:sz w:val="22"/>
                <w:szCs w:val="22"/>
              </w:rPr>
            </w:pPr>
            <w:r w:rsidRPr="000C22A2">
              <w:rPr>
                <w:rFonts w:ascii="Arial" w:hAnsi="Arial" w:cs="Arial"/>
                <w:b/>
                <w:bCs/>
                <w:sz w:val="22"/>
                <w:szCs w:val="22"/>
              </w:rPr>
              <w:t>A</w:t>
            </w:r>
            <w:r w:rsidR="00CC69BE" w:rsidRPr="000C22A2">
              <w:rPr>
                <w:rFonts w:ascii="Arial" w:hAnsi="Arial" w:cs="Arial"/>
                <w:b/>
                <w:bCs/>
                <w:sz w:val="22"/>
                <w:szCs w:val="22"/>
              </w:rPr>
              <w:t>8</w:t>
            </w:r>
            <w:r w:rsidRPr="000C22A2">
              <w:rPr>
                <w:rFonts w:ascii="Arial" w:hAnsi="Arial" w:cs="Arial"/>
                <w:b/>
                <w:bCs/>
                <w:sz w:val="22"/>
                <w:szCs w:val="22"/>
              </w:rPr>
              <w:t>-</w:t>
            </w:r>
            <w:r w:rsidR="004D5306" w:rsidRPr="000C22A2">
              <w:rPr>
                <w:rFonts w:ascii="Arial" w:hAnsi="Arial" w:cs="Arial"/>
                <w:b/>
                <w:bCs/>
                <w:sz w:val="22"/>
                <w:szCs w:val="22"/>
              </w:rPr>
              <w:t>A11-</w:t>
            </w:r>
            <w:r w:rsidR="008B5CDF" w:rsidRPr="000C22A2">
              <w:rPr>
                <w:rFonts w:ascii="Arial" w:hAnsi="Arial" w:cs="Arial"/>
                <w:b/>
                <w:bCs/>
                <w:sz w:val="22"/>
                <w:szCs w:val="22"/>
              </w:rPr>
              <w:t>Formulación de (1) un plan de acciones innovadoras tanto, para adentro del IDPAC como para sus usuarios.</w:t>
            </w:r>
            <w:r w:rsidR="008B5CDF" w:rsidRPr="000C22A2">
              <w:rPr>
                <w:rFonts w:ascii="Arial" w:hAnsi="Arial" w:cs="Arial"/>
                <w:sz w:val="22"/>
                <w:szCs w:val="22"/>
              </w:rPr>
              <w:t xml:space="preserve"> (Acceso de la falta de herramientas tecnológicas por parte de la ciudadanía, No todas las personas de la ciudadanía están capacitadas en temas digitales y tecnológicos.)   </w:t>
            </w:r>
          </w:p>
          <w:p w14:paraId="70E91A35" w14:textId="6EFD8258" w:rsidR="008B5CDF" w:rsidRPr="000C22A2" w:rsidRDefault="00CB2974" w:rsidP="00904AD1">
            <w:pPr>
              <w:jc w:val="both"/>
              <w:rPr>
                <w:rFonts w:ascii="Arial" w:hAnsi="Arial" w:cs="Arial"/>
                <w:sz w:val="22"/>
                <w:szCs w:val="22"/>
              </w:rPr>
            </w:pPr>
            <w:r w:rsidRPr="000C22A2">
              <w:rPr>
                <w:rFonts w:ascii="Arial" w:hAnsi="Arial" w:cs="Arial"/>
                <w:b/>
                <w:bCs/>
                <w:sz w:val="22"/>
                <w:szCs w:val="22"/>
              </w:rPr>
              <w:t>D</w:t>
            </w:r>
            <w:r w:rsidR="00023733" w:rsidRPr="000C22A2">
              <w:rPr>
                <w:rFonts w:ascii="Arial" w:hAnsi="Arial" w:cs="Arial"/>
                <w:b/>
                <w:bCs/>
                <w:sz w:val="22"/>
                <w:szCs w:val="22"/>
              </w:rPr>
              <w:t>16</w:t>
            </w:r>
            <w:r w:rsidRPr="000C22A2">
              <w:rPr>
                <w:rFonts w:ascii="Arial" w:hAnsi="Arial" w:cs="Arial"/>
                <w:b/>
                <w:bCs/>
                <w:sz w:val="22"/>
                <w:szCs w:val="22"/>
              </w:rPr>
              <w:t>-</w:t>
            </w:r>
            <w:r w:rsidR="008B5CDF" w:rsidRPr="000C22A2">
              <w:rPr>
                <w:rFonts w:ascii="Arial" w:hAnsi="Arial" w:cs="Arial"/>
                <w:b/>
                <w:bCs/>
                <w:sz w:val="22"/>
                <w:szCs w:val="22"/>
              </w:rPr>
              <w:t>Implementar desde talento humano</w:t>
            </w:r>
            <w:r w:rsidR="00023733" w:rsidRPr="000C22A2">
              <w:rPr>
                <w:rFonts w:ascii="Arial" w:hAnsi="Arial" w:cs="Arial"/>
                <w:b/>
                <w:bCs/>
                <w:sz w:val="22"/>
                <w:szCs w:val="22"/>
              </w:rPr>
              <w:t xml:space="preserve"> una</w:t>
            </w:r>
            <w:r w:rsidR="008B5CDF" w:rsidRPr="000C22A2">
              <w:rPr>
                <w:rFonts w:ascii="Arial" w:hAnsi="Arial" w:cs="Arial"/>
                <w:b/>
                <w:bCs/>
                <w:sz w:val="22"/>
                <w:szCs w:val="22"/>
              </w:rPr>
              <w:t xml:space="preserve"> (1) estrategia de mesas de conciliación y mediación interna</w:t>
            </w:r>
            <w:r w:rsidR="008B5CDF" w:rsidRPr="000C22A2">
              <w:rPr>
                <w:rFonts w:ascii="Arial" w:hAnsi="Arial" w:cs="Arial"/>
                <w:sz w:val="22"/>
                <w:szCs w:val="22"/>
              </w:rPr>
              <w:t xml:space="preserve"> (</w:t>
            </w:r>
            <w:r w:rsidR="00023733" w:rsidRPr="000C22A2">
              <w:rPr>
                <w:rFonts w:ascii="Arial" w:hAnsi="Arial" w:cs="Arial"/>
                <w:sz w:val="22"/>
                <w:szCs w:val="22"/>
              </w:rPr>
              <w:t xml:space="preserve">Falta de capacidades de resolución de conflictos). </w:t>
            </w:r>
          </w:p>
          <w:p w14:paraId="399F6076" w14:textId="2F66E482" w:rsidR="008B5CDF" w:rsidRPr="000C22A2" w:rsidRDefault="00CC69BE" w:rsidP="00904AD1">
            <w:pPr>
              <w:jc w:val="both"/>
              <w:rPr>
                <w:rFonts w:ascii="Arial" w:hAnsi="Arial" w:cs="Arial"/>
                <w:sz w:val="22"/>
                <w:szCs w:val="22"/>
              </w:rPr>
            </w:pPr>
            <w:r w:rsidRPr="000C22A2">
              <w:rPr>
                <w:rFonts w:ascii="Arial" w:hAnsi="Arial" w:cs="Arial"/>
                <w:b/>
                <w:bCs/>
                <w:sz w:val="22"/>
                <w:szCs w:val="22"/>
              </w:rPr>
              <w:t>A6-</w:t>
            </w:r>
            <w:r w:rsidR="008B5CDF" w:rsidRPr="000C22A2">
              <w:rPr>
                <w:rFonts w:ascii="Arial" w:hAnsi="Arial" w:cs="Arial"/>
                <w:b/>
                <w:bCs/>
                <w:sz w:val="22"/>
                <w:szCs w:val="22"/>
              </w:rPr>
              <w:t xml:space="preserve">Desarrollar (1) un plan de reactivación laboral y actividades </w:t>
            </w:r>
            <w:proofErr w:type="spellStart"/>
            <w:r w:rsidR="008B5CDF" w:rsidRPr="000C22A2">
              <w:rPr>
                <w:rFonts w:ascii="Arial" w:hAnsi="Arial" w:cs="Arial"/>
                <w:b/>
                <w:bCs/>
                <w:sz w:val="22"/>
                <w:szCs w:val="22"/>
              </w:rPr>
              <w:t>Postcovid</w:t>
            </w:r>
            <w:proofErr w:type="spellEnd"/>
            <w:r w:rsidR="008B5CDF" w:rsidRPr="000C22A2">
              <w:rPr>
                <w:rFonts w:ascii="Arial" w:hAnsi="Arial" w:cs="Arial"/>
                <w:sz w:val="22"/>
                <w:szCs w:val="22"/>
              </w:rPr>
              <w:t xml:space="preserve"> (</w:t>
            </w:r>
            <w:proofErr w:type="spellStart"/>
            <w:r w:rsidR="008B5CDF" w:rsidRPr="000C22A2">
              <w:rPr>
                <w:rFonts w:ascii="Arial" w:hAnsi="Arial" w:cs="Arial"/>
                <w:sz w:val="22"/>
                <w:szCs w:val="22"/>
              </w:rPr>
              <w:t>Covid</w:t>
            </w:r>
            <w:proofErr w:type="spellEnd"/>
            <w:r w:rsidR="008B5CDF" w:rsidRPr="000C22A2">
              <w:rPr>
                <w:rFonts w:ascii="Arial" w:hAnsi="Arial" w:cs="Arial"/>
                <w:sz w:val="22"/>
                <w:szCs w:val="22"/>
              </w:rPr>
              <w:t xml:space="preserve">) </w:t>
            </w:r>
          </w:p>
          <w:p w14:paraId="3244566D" w14:textId="7749A15C" w:rsidR="008B5CDF" w:rsidRPr="000C22A2" w:rsidRDefault="00785646" w:rsidP="00904AD1">
            <w:pPr>
              <w:jc w:val="both"/>
              <w:rPr>
                <w:rFonts w:ascii="Arial" w:hAnsi="Arial" w:cs="Arial"/>
                <w:sz w:val="22"/>
                <w:szCs w:val="22"/>
              </w:rPr>
            </w:pPr>
            <w:r w:rsidRPr="000C22A2">
              <w:rPr>
                <w:rFonts w:ascii="Arial" w:hAnsi="Arial" w:cs="Arial"/>
                <w:b/>
                <w:bCs/>
                <w:sz w:val="22"/>
                <w:szCs w:val="22"/>
              </w:rPr>
              <w:t>A12-O2-</w:t>
            </w:r>
            <w:r w:rsidR="008B5CDF" w:rsidRPr="000C22A2">
              <w:rPr>
                <w:rFonts w:ascii="Arial" w:hAnsi="Arial" w:cs="Arial"/>
                <w:b/>
                <w:bCs/>
                <w:sz w:val="22"/>
                <w:szCs w:val="22"/>
              </w:rPr>
              <w:t>VISION a largo plazo.</w:t>
            </w:r>
            <w:r w:rsidR="008B5CDF" w:rsidRPr="000C22A2">
              <w:rPr>
                <w:rFonts w:ascii="Arial" w:hAnsi="Arial" w:cs="Arial"/>
                <w:sz w:val="22"/>
                <w:szCs w:val="22"/>
              </w:rPr>
              <w:t xml:space="preserve"> No hay continuidad por parte de los gobiernos distritales. </w:t>
            </w:r>
          </w:p>
          <w:p w14:paraId="07B9E5BF" w14:textId="77777777" w:rsidR="008B5CDF" w:rsidRPr="000C22A2" w:rsidRDefault="008B5CDF" w:rsidP="00904AD1">
            <w:pPr>
              <w:jc w:val="both"/>
              <w:rPr>
                <w:rFonts w:ascii="Arial" w:hAnsi="Arial" w:cs="Arial"/>
                <w:sz w:val="22"/>
                <w:szCs w:val="22"/>
              </w:rPr>
            </w:pPr>
          </w:p>
        </w:tc>
      </w:tr>
    </w:tbl>
    <w:p w14:paraId="47619E3C" w14:textId="3D17AB22" w:rsidR="00BE76B9" w:rsidRPr="000C22A2" w:rsidRDefault="00904AD1" w:rsidP="00904AD1">
      <w:pPr>
        <w:jc w:val="center"/>
        <w:rPr>
          <w:rFonts w:ascii="Arial" w:hAnsi="Arial" w:cs="Arial"/>
          <w:sz w:val="22"/>
          <w:szCs w:val="22"/>
        </w:rPr>
      </w:pPr>
      <w:r w:rsidRPr="000C22A2">
        <w:rPr>
          <w:rFonts w:ascii="Arial" w:hAnsi="Arial" w:cs="Arial"/>
          <w:b/>
          <w:bCs/>
          <w:sz w:val="22"/>
          <w:szCs w:val="22"/>
        </w:rPr>
        <w:lastRenderedPageBreak/>
        <w:t>Fuente.</w:t>
      </w:r>
      <w:r w:rsidRPr="000C22A2">
        <w:rPr>
          <w:rFonts w:ascii="Arial" w:hAnsi="Arial" w:cs="Arial"/>
          <w:sz w:val="22"/>
          <w:szCs w:val="22"/>
        </w:rPr>
        <w:t xml:space="preserve"> Oficina Asesora de Planeación</w:t>
      </w:r>
    </w:p>
    <w:p w14:paraId="133D2C6D" w14:textId="77777777" w:rsidR="00E9436F" w:rsidRPr="000C22A2" w:rsidRDefault="00E9436F" w:rsidP="00D249D5">
      <w:pPr>
        <w:jc w:val="both"/>
        <w:rPr>
          <w:rFonts w:ascii="Arial" w:hAnsi="Arial" w:cs="Arial"/>
          <w:sz w:val="22"/>
          <w:szCs w:val="22"/>
        </w:rPr>
      </w:pPr>
    </w:p>
    <w:p w14:paraId="1EA18CA3" w14:textId="5AAA6939" w:rsidR="00BA2158" w:rsidRPr="000C22A2" w:rsidRDefault="00872A47" w:rsidP="00D249D5">
      <w:pPr>
        <w:jc w:val="both"/>
        <w:rPr>
          <w:rFonts w:ascii="Arial" w:hAnsi="Arial" w:cs="Arial"/>
          <w:sz w:val="22"/>
          <w:szCs w:val="22"/>
        </w:rPr>
      </w:pPr>
      <w:r w:rsidRPr="000C22A2">
        <w:rPr>
          <w:rFonts w:ascii="Arial" w:hAnsi="Arial" w:cs="Arial"/>
          <w:sz w:val="22"/>
          <w:szCs w:val="22"/>
        </w:rPr>
        <w:t xml:space="preserve">Resultado de la </w:t>
      </w:r>
      <w:r w:rsidR="001B4988" w:rsidRPr="000C22A2">
        <w:rPr>
          <w:rFonts w:ascii="Arial" w:hAnsi="Arial" w:cs="Arial"/>
          <w:sz w:val="22"/>
          <w:szCs w:val="22"/>
        </w:rPr>
        <w:t>m</w:t>
      </w:r>
      <w:r w:rsidRPr="000C22A2">
        <w:rPr>
          <w:rFonts w:ascii="Arial" w:hAnsi="Arial" w:cs="Arial"/>
          <w:sz w:val="22"/>
          <w:szCs w:val="22"/>
        </w:rPr>
        <w:t xml:space="preserve">atriz </w:t>
      </w:r>
      <w:r w:rsidR="001B4988" w:rsidRPr="000C22A2">
        <w:rPr>
          <w:rFonts w:ascii="Arial" w:hAnsi="Arial" w:cs="Arial"/>
          <w:sz w:val="22"/>
          <w:szCs w:val="22"/>
        </w:rPr>
        <w:t>c</w:t>
      </w:r>
      <w:r w:rsidRPr="000C22A2">
        <w:rPr>
          <w:rFonts w:ascii="Arial" w:hAnsi="Arial" w:cs="Arial"/>
          <w:sz w:val="22"/>
          <w:szCs w:val="22"/>
        </w:rPr>
        <w:t xml:space="preserve">ruzada, </w:t>
      </w:r>
      <w:r w:rsidR="0005762F" w:rsidRPr="000C22A2">
        <w:rPr>
          <w:rFonts w:ascii="Arial" w:hAnsi="Arial" w:cs="Arial"/>
          <w:sz w:val="22"/>
          <w:szCs w:val="22"/>
        </w:rPr>
        <w:t>se presentan los</w:t>
      </w:r>
      <w:r w:rsidR="00BA2158" w:rsidRPr="000C22A2">
        <w:rPr>
          <w:rFonts w:ascii="Arial" w:hAnsi="Arial" w:cs="Arial"/>
          <w:sz w:val="22"/>
          <w:szCs w:val="22"/>
        </w:rPr>
        <w:t xml:space="preserve"> siguientes </w:t>
      </w:r>
      <w:r w:rsidR="00D7755D" w:rsidRPr="000C22A2">
        <w:rPr>
          <w:rFonts w:ascii="Arial" w:hAnsi="Arial" w:cs="Arial"/>
          <w:sz w:val="22"/>
          <w:szCs w:val="22"/>
        </w:rPr>
        <w:t>resultados</w:t>
      </w:r>
      <w:r w:rsidR="0005762F" w:rsidRPr="000C22A2">
        <w:rPr>
          <w:rFonts w:ascii="Arial" w:hAnsi="Arial" w:cs="Arial"/>
          <w:sz w:val="22"/>
          <w:szCs w:val="22"/>
        </w:rPr>
        <w:t>:</w:t>
      </w:r>
      <w:r w:rsidR="00967EF2" w:rsidRPr="000C22A2">
        <w:rPr>
          <w:rFonts w:ascii="Arial" w:hAnsi="Arial" w:cs="Arial"/>
          <w:sz w:val="22"/>
          <w:szCs w:val="22"/>
        </w:rPr>
        <w:t xml:space="preserve"> </w:t>
      </w:r>
    </w:p>
    <w:p w14:paraId="3D10A6D8" w14:textId="77777777" w:rsidR="005907B5" w:rsidRPr="000C22A2" w:rsidRDefault="005907B5" w:rsidP="00BA2158">
      <w:pPr>
        <w:jc w:val="both"/>
        <w:rPr>
          <w:rFonts w:ascii="Arial" w:hAnsi="Arial" w:cs="Arial"/>
          <w:b/>
          <w:bCs/>
          <w:sz w:val="22"/>
          <w:szCs w:val="22"/>
        </w:rPr>
      </w:pPr>
    </w:p>
    <w:p w14:paraId="369D084E" w14:textId="77777777" w:rsidR="00BA2158" w:rsidRPr="000C22A2" w:rsidRDefault="00BA2158" w:rsidP="009C5EB4">
      <w:pPr>
        <w:pStyle w:val="Prrafodelista"/>
        <w:numPr>
          <w:ilvl w:val="0"/>
          <w:numId w:val="2"/>
        </w:numPr>
        <w:spacing w:line="259" w:lineRule="auto"/>
        <w:jc w:val="both"/>
        <w:rPr>
          <w:rFonts w:ascii="Arial" w:hAnsi="Arial" w:cs="Arial"/>
          <w:b/>
          <w:bCs/>
          <w:sz w:val="22"/>
          <w:szCs w:val="22"/>
        </w:rPr>
      </w:pPr>
      <w:r w:rsidRPr="000C22A2">
        <w:rPr>
          <w:rFonts w:ascii="Arial" w:hAnsi="Arial" w:cs="Arial"/>
          <w:b/>
          <w:bCs/>
          <w:sz w:val="22"/>
          <w:szCs w:val="22"/>
        </w:rPr>
        <w:t xml:space="preserve">Estrategia de Fortalecimiento del Talento Humano:  </w:t>
      </w:r>
    </w:p>
    <w:p w14:paraId="47A96328" w14:textId="77777777" w:rsidR="00BF3544" w:rsidRPr="000C22A2" w:rsidRDefault="00BF3544" w:rsidP="00BF3544">
      <w:pPr>
        <w:pStyle w:val="Prrafodelista"/>
        <w:numPr>
          <w:ilvl w:val="1"/>
          <w:numId w:val="2"/>
        </w:numPr>
        <w:jc w:val="both"/>
        <w:rPr>
          <w:rFonts w:ascii="Arial" w:hAnsi="Arial" w:cs="Arial"/>
          <w:sz w:val="22"/>
          <w:szCs w:val="22"/>
        </w:rPr>
      </w:pPr>
      <w:r w:rsidRPr="000C22A2">
        <w:rPr>
          <w:rFonts w:ascii="Arial" w:hAnsi="Arial" w:cs="Arial"/>
          <w:b/>
          <w:bCs/>
          <w:sz w:val="22"/>
          <w:szCs w:val="22"/>
        </w:rPr>
        <w:t>Alcanzar una (1) Reestructuración Organizacional</w:t>
      </w:r>
      <w:r w:rsidRPr="000C22A2">
        <w:rPr>
          <w:rFonts w:ascii="Arial" w:hAnsi="Arial" w:cs="Arial"/>
          <w:sz w:val="22"/>
          <w:szCs w:val="22"/>
        </w:rPr>
        <w:t xml:space="preserve"> (Alta rotación del personal, muchos jefes y poco personal en territorio, estructura orgánica no apta, débiles procesos de inducción y reinducción y su talento humano).</w:t>
      </w:r>
    </w:p>
    <w:p w14:paraId="61518733" w14:textId="6B528713" w:rsidR="00BF3544" w:rsidRDefault="00BF3544" w:rsidP="00BF3544">
      <w:pPr>
        <w:pStyle w:val="Prrafodelista"/>
        <w:numPr>
          <w:ilvl w:val="1"/>
          <w:numId w:val="2"/>
        </w:numPr>
        <w:spacing w:line="259" w:lineRule="auto"/>
        <w:jc w:val="both"/>
        <w:rPr>
          <w:rFonts w:ascii="Arial" w:hAnsi="Arial" w:cs="Arial"/>
          <w:sz w:val="22"/>
          <w:szCs w:val="22"/>
        </w:rPr>
      </w:pPr>
      <w:r w:rsidRPr="000C22A2">
        <w:rPr>
          <w:rFonts w:ascii="Arial" w:hAnsi="Arial" w:cs="Arial"/>
          <w:b/>
          <w:bCs/>
          <w:sz w:val="22"/>
          <w:szCs w:val="22"/>
        </w:rPr>
        <w:t>Crear un (1) modelo de contratación.</w:t>
      </w:r>
      <w:r w:rsidRPr="000C22A2">
        <w:rPr>
          <w:rFonts w:ascii="Arial" w:hAnsi="Arial" w:cs="Arial"/>
          <w:sz w:val="22"/>
          <w:szCs w:val="22"/>
        </w:rPr>
        <w:t xml:space="preserve"> (Contratación de personal sin experiencia en temas de participación, débiles procesos de inducción y reinducción y su talento humano).    </w:t>
      </w:r>
    </w:p>
    <w:p w14:paraId="56DE1A0F" w14:textId="77777777" w:rsidR="00DA087E" w:rsidRPr="000C22A2" w:rsidRDefault="00DA087E" w:rsidP="00DA087E">
      <w:pPr>
        <w:pStyle w:val="Prrafodelista"/>
        <w:spacing w:line="259" w:lineRule="auto"/>
        <w:ind w:left="1080"/>
        <w:jc w:val="both"/>
        <w:rPr>
          <w:rFonts w:ascii="Arial" w:hAnsi="Arial" w:cs="Arial"/>
          <w:sz w:val="22"/>
          <w:szCs w:val="22"/>
        </w:rPr>
      </w:pPr>
    </w:p>
    <w:p w14:paraId="1D0C7D09" w14:textId="77777777" w:rsidR="00BF3544" w:rsidRPr="000C22A2" w:rsidRDefault="00BF3544" w:rsidP="00BF3544">
      <w:pPr>
        <w:pStyle w:val="Prrafodelista"/>
        <w:numPr>
          <w:ilvl w:val="0"/>
          <w:numId w:val="2"/>
        </w:numPr>
        <w:jc w:val="both"/>
        <w:rPr>
          <w:rFonts w:ascii="Arial" w:hAnsi="Arial" w:cs="Arial"/>
          <w:b/>
          <w:bCs/>
          <w:sz w:val="22"/>
          <w:szCs w:val="22"/>
        </w:rPr>
      </w:pPr>
      <w:r w:rsidRPr="000C22A2">
        <w:rPr>
          <w:rFonts w:ascii="Arial" w:hAnsi="Arial" w:cs="Arial"/>
          <w:b/>
          <w:bCs/>
          <w:sz w:val="22"/>
          <w:szCs w:val="22"/>
        </w:rPr>
        <w:t>Realizar una (1) estrategia de ampliación y adición del presupuesto</w:t>
      </w:r>
      <w:r w:rsidRPr="000C22A2">
        <w:rPr>
          <w:rFonts w:ascii="Arial" w:hAnsi="Arial" w:cs="Arial"/>
          <w:sz w:val="22"/>
          <w:szCs w:val="22"/>
        </w:rPr>
        <w:t xml:space="preserve"> (Escasos recursos asignados a la Participación, entidad líder de la participación, convenios interinstitucionales, no contar con presupuesto para adelantar las acciones planteadas</w:t>
      </w:r>
    </w:p>
    <w:p w14:paraId="12509839" w14:textId="3D666A65" w:rsidR="00BF3544" w:rsidRPr="000C22A2" w:rsidRDefault="00BF3544" w:rsidP="00BF3544">
      <w:pPr>
        <w:pStyle w:val="Prrafodelista"/>
        <w:numPr>
          <w:ilvl w:val="0"/>
          <w:numId w:val="2"/>
        </w:numPr>
        <w:jc w:val="both"/>
        <w:rPr>
          <w:rFonts w:ascii="Arial" w:hAnsi="Arial" w:cs="Arial"/>
          <w:b/>
          <w:bCs/>
          <w:sz w:val="22"/>
          <w:szCs w:val="22"/>
        </w:rPr>
      </w:pPr>
      <w:r w:rsidRPr="000C22A2">
        <w:rPr>
          <w:rFonts w:ascii="Arial" w:hAnsi="Arial" w:cs="Arial"/>
          <w:b/>
          <w:bCs/>
          <w:sz w:val="22"/>
          <w:szCs w:val="22"/>
        </w:rPr>
        <w:lastRenderedPageBreak/>
        <w:t>Desarrollar un (1) Plan de Información y Comunicación que fortalezca la articulación interna y los flujos de comunicación</w:t>
      </w:r>
      <w:r w:rsidRPr="000C22A2">
        <w:rPr>
          <w:rFonts w:ascii="Arial" w:hAnsi="Arial" w:cs="Arial"/>
          <w:sz w:val="22"/>
          <w:szCs w:val="22"/>
        </w:rPr>
        <w:t xml:space="preserve"> (Falta articulación interinstitucional y a nivel interno, falta de comunicación interna, Inexistencia de un plan de información y comunicación.) </w:t>
      </w:r>
    </w:p>
    <w:p w14:paraId="3D849C4B" w14:textId="77777777" w:rsidR="00BF3544" w:rsidRPr="000C22A2" w:rsidRDefault="00BF3544" w:rsidP="00BF3544">
      <w:pPr>
        <w:pStyle w:val="Prrafodelista"/>
        <w:numPr>
          <w:ilvl w:val="0"/>
          <w:numId w:val="2"/>
        </w:numPr>
        <w:jc w:val="both"/>
        <w:rPr>
          <w:rFonts w:ascii="Arial" w:hAnsi="Arial" w:cs="Arial"/>
          <w:sz w:val="22"/>
          <w:szCs w:val="22"/>
        </w:rPr>
      </w:pPr>
      <w:r w:rsidRPr="000C22A2">
        <w:rPr>
          <w:rFonts w:ascii="Arial" w:hAnsi="Arial" w:cs="Arial"/>
          <w:b/>
          <w:bCs/>
          <w:sz w:val="22"/>
          <w:szCs w:val="22"/>
        </w:rPr>
        <w:t>Desarrollar una (1) campaña de reconocimiento externo de la entidad.</w:t>
      </w:r>
      <w:r w:rsidRPr="000C22A2">
        <w:rPr>
          <w:rFonts w:ascii="Arial" w:hAnsi="Arial" w:cs="Arial"/>
          <w:sz w:val="22"/>
          <w:szCs w:val="22"/>
        </w:rPr>
        <w:t xml:space="preserve"> (Falta de reconocimiento institucional, falta de consolidación de la institución como entidad líder de la participación, Falta de credibilidad) </w:t>
      </w:r>
    </w:p>
    <w:p w14:paraId="61EA4DA5" w14:textId="77777777" w:rsidR="00BF3544" w:rsidRPr="000C22A2" w:rsidRDefault="00BF3544" w:rsidP="009C5EB4">
      <w:pPr>
        <w:pStyle w:val="Prrafodelista"/>
        <w:numPr>
          <w:ilvl w:val="0"/>
          <w:numId w:val="2"/>
        </w:numPr>
        <w:spacing w:line="259" w:lineRule="auto"/>
        <w:jc w:val="both"/>
        <w:rPr>
          <w:rFonts w:ascii="Arial" w:hAnsi="Arial" w:cs="Arial"/>
          <w:sz w:val="22"/>
          <w:szCs w:val="22"/>
        </w:rPr>
      </w:pPr>
      <w:r w:rsidRPr="000C22A2">
        <w:rPr>
          <w:rFonts w:ascii="Arial" w:hAnsi="Arial" w:cs="Arial"/>
          <w:b/>
          <w:bCs/>
          <w:sz w:val="22"/>
          <w:szCs w:val="22"/>
        </w:rPr>
        <w:t>Desarrollar a través del Observatorio, una (1) línea de investigación de Memoria Institucional</w:t>
      </w:r>
      <w:r w:rsidRPr="000C22A2">
        <w:rPr>
          <w:rFonts w:ascii="Arial" w:hAnsi="Arial" w:cs="Arial"/>
          <w:sz w:val="22"/>
          <w:szCs w:val="22"/>
        </w:rPr>
        <w:t xml:space="preserve"> (Falta de memoria institucional, falta de sentido de pertenencia.)   </w:t>
      </w:r>
    </w:p>
    <w:p w14:paraId="65BD428F" w14:textId="77777777" w:rsidR="00BF3544" w:rsidRPr="000C22A2" w:rsidRDefault="00BF3544" w:rsidP="00BF3544">
      <w:pPr>
        <w:pStyle w:val="Prrafodelista"/>
        <w:numPr>
          <w:ilvl w:val="0"/>
          <w:numId w:val="2"/>
        </w:numPr>
        <w:jc w:val="both"/>
        <w:rPr>
          <w:rFonts w:ascii="Arial" w:hAnsi="Arial" w:cs="Arial"/>
          <w:sz w:val="22"/>
          <w:szCs w:val="22"/>
        </w:rPr>
      </w:pPr>
      <w:r w:rsidRPr="000C22A2">
        <w:rPr>
          <w:rFonts w:ascii="Arial" w:hAnsi="Arial" w:cs="Arial"/>
          <w:b/>
          <w:bCs/>
          <w:sz w:val="22"/>
          <w:szCs w:val="22"/>
        </w:rPr>
        <w:t>Una (1) actualización del Mapa de Procesos</w:t>
      </w:r>
      <w:r w:rsidRPr="000C22A2">
        <w:rPr>
          <w:rFonts w:ascii="Arial" w:hAnsi="Arial" w:cs="Arial"/>
          <w:sz w:val="22"/>
          <w:szCs w:val="22"/>
        </w:rPr>
        <w:t xml:space="preserve"> </w:t>
      </w:r>
      <w:r w:rsidRPr="000C22A2">
        <w:rPr>
          <w:rFonts w:ascii="Arial" w:hAnsi="Arial" w:cs="Arial"/>
          <w:b/>
          <w:bCs/>
          <w:sz w:val="22"/>
          <w:szCs w:val="22"/>
        </w:rPr>
        <w:t>de la Entidad.</w:t>
      </w:r>
      <w:r w:rsidRPr="000C22A2">
        <w:rPr>
          <w:rFonts w:ascii="Arial" w:hAnsi="Arial" w:cs="Arial"/>
          <w:sz w:val="22"/>
          <w:szCs w:val="22"/>
        </w:rPr>
        <w:t xml:space="preserve"> (Muchas funciones y responsabilidades para un equipo muy pequeño, ausencia de una estrategia territorial, no se trabaja bajo enfoque de procesos). </w:t>
      </w:r>
    </w:p>
    <w:p w14:paraId="5E41BCC2" w14:textId="77777777" w:rsidR="00BF3544" w:rsidRPr="000C22A2" w:rsidRDefault="00BF3544" w:rsidP="009C5EB4">
      <w:pPr>
        <w:pStyle w:val="Prrafodelista"/>
        <w:numPr>
          <w:ilvl w:val="0"/>
          <w:numId w:val="2"/>
        </w:numPr>
        <w:spacing w:line="259" w:lineRule="auto"/>
        <w:jc w:val="both"/>
        <w:rPr>
          <w:rFonts w:ascii="Arial" w:hAnsi="Arial" w:cs="Arial"/>
          <w:sz w:val="22"/>
          <w:szCs w:val="22"/>
        </w:rPr>
      </w:pPr>
      <w:r w:rsidRPr="000C22A2">
        <w:rPr>
          <w:rFonts w:ascii="Arial" w:hAnsi="Arial" w:cs="Arial"/>
          <w:b/>
          <w:bCs/>
          <w:sz w:val="22"/>
          <w:szCs w:val="22"/>
        </w:rPr>
        <w:t>Formulación de (1) un plan de acciones innovadoras tanto, para adentro del IDPAC como para sus usuarios.</w:t>
      </w:r>
      <w:r w:rsidRPr="000C22A2">
        <w:rPr>
          <w:rFonts w:ascii="Arial" w:hAnsi="Arial" w:cs="Arial"/>
          <w:sz w:val="22"/>
          <w:szCs w:val="22"/>
        </w:rPr>
        <w:t xml:space="preserve"> (Acceso de la falta de herramientas tecnológicas por parte de la ciudadanía, No todas las personas de la ciudadanía están capacitadas en temas digitales y tecnológicos.)   </w:t>
      </w:r>
    </w:p>
    <w:p w14:paraId="3E36D29A" w14:textId="77777777" w:rsidR="00BF3544" w:rsidRPr="000C22A2" w:rsidRDefault="00BF3544" w:rsidP="00BF3544">
      <w:pPr>
        <w:pStyle w:val="Prrafodelista"/>
        <w:numPr>
          <w:ilvl w:val="0"/>
          <w:numId w:val="2"/>
        </w:numPr>
        <w:jc w:val="both"/>
        <w:rPr>
          <w:rFonts w:ascii="Arial" w:hAnsi="Arial" w:cs="Arial"/>
          <w:sz w:val="22"/>
          <w:szCs w:val="22"/>
        </w:rPr>
      </w:pPr>
      <w:r w:rsidRPr="000C22A2">
        <w:rPr>
          <w:rFonts w:ascii="Arial" w:hAnsi="Arial" w:cs="Arial"/>
          <w:b/>
          <w:bCs/>
          <w:sz w:val="22"/>
          <w:szCs w:val="22"/>
        </w:rPr>
        <w:t>Implementar desde talento humano una (1) estrategia de mesas de conciliación y mediación interna</w:t>
      </w:r>
      <w:r w:rsidRPr="000C22A2">
        <w:rPr>
          <w:rFonts w:ascii="Arial" w:hAnsi="Arial" w:cs="Arial"/>
          <w:sz w:val="22"/>
          <w:szCs w:val="22"/>
        </w:rPr>
        <w:t xml:space="preserve"> (Falta de capacidades de resolución de conflictos). </w:t>
      </w:r>
    </w:p>
    <w:p w14:paraId="44779145" w14:textId="0329A4FE" w:rsidR="00BF3544" w:rsidRPr="000C22A2" w:rsidRDefault="00BF3544" w:rsidP="00BF3544">
      <w:pPr>
        <w:pStyle w:val="Prrafodelista"/>
        <w:numPr>
          <w:ilvl w:val="0"/>
          <w:numId w:val="2"/>
        </w:numPr>
        <w:jc w:val="both"/>
        <w:rPr>
          <w:rFonts w:ascii="Arial" w:hAnsi="Arial" w:cs="Arial"/>
          <w:sz w:val="22"/>
          <w:szCs w:val="22"/>
        </w:rPr>
      </w:pPr>
      <w:r w:rsidRPr="000C22A2">
        <w:rPr>
          <w:rFonts w:ascii="Arial" w:hAnsi="Arial" w:cs="Arial"/>
          <w:b/>
          <w:bCs/>
          <w:sz w:val="22"/>
          <w:szCs w:val="22"/>
        </w:rPr>
        <w:t>VISION a largo plazo.</w:t>
      </w:r>
      <w:r w:rsidRPr="000C22A2">
        <w:rPr>
          <w:rFonts w:ascii="Arial" w:hAnsi="Arial" w:cs="Arial"/>
          <w:sz w:val="22"/>
          <w:szCs w:val="22"/>
        </w:rPr>
        <w:t xml:space="preserve"> No hay continuidad por parte de los gobiernos distritales. </w:t>
      </w:r>
    </w:p>
    <w:p w14:paraId="3AE24E05" w14:textId="16D7F73A" w:rsidR="001735DD" w:rsidRPr="000C22A2" w:rsidRDefault="001735DD" w:rsidP="00581AD1">
      <w:pPr>
        <w:spacing w:line="259" w:lineRule="auto"/>
        <w:jc w:val="both"/>
        <w:rPr>
          <w:rFonts w:ascii="Arial" w:hAnsi="Arial" w:cs="Arial"/>
          <w:sz w:val="22"/>
          <w:szCs w:val="22"/>
        </w:rPr>
      </w:pPr>
    </w:p>
    <w:p w14:paraId="6D12B31E" w14:textId="57F52C0B" w:rsidR="009B48D7" w:rsidRPr="000C22A2" w:rsidRDefault="00FF535A" w:rsidP="00130771">
      <w:pPr>
        <w:spacing w:line="259" w:lineRule="auto"/>
        <w:jc w:val="both"/>
        <w:rPr>
          <w:rFonts w:ascii="Arial" w:hAnsi="Arial" w:cs="Arial"/>
          <w:sz w:val="22"/>
          <w:szCs w:val="22"/>
        </w:rPr>
      </w:pPr>
      <w:r w:rsidRPr="000C22A2">
        <w:rPr>
          <w:rFonts w:ascii="Arial" w:hAnsi="Arial" w:cs="Arial"/>
          <w:sz w:val="22"/>
          <w:szCs w:val="22"/>
        </w:rPr>
        <w:t>De acuerdo</w:t>
      </w:r>
      <w:r w:rsidR="001735DD" w:rsidRPr="000C22A2">
        <w:rPr>
          <w:rFonts w:ascii="Arial" w:hAnsi="Arial" w:cs="Arial"/>
          <w:sz w:val="22"/>
          <w:szCs w:val="22"/>
        </w:rPr>
        <w:t xml:space="preserve"> </w:t>
      </w:r>
      <w:r w:rsidR="00C80D56" w:rsidRPr="000C22A2">
        <w:rPr>
          <w:rFonts w:ascii="Arial" w:hAnsi="Arial" w:cs="Arial"/>
          <w:sz w:val="22"/>
          <w:szCs w:val="22"/>
        </w:rPr>
        <w:t>con</w:t>
      </w:r>
      <w:r w:rsidR="001735DD" w:rsidRPr="000C22A2">
        <w:rPr>
          <w:rFonts w:ascii="Arial" w:hAnsi="Arial" w:cs="Arial"/>
          <w:sz w:val="22"/>
          <w:szCs w:val="22"/>
        </w:rPr>
        <w:t xml:space="preserve"> </w:t>
      </w:r>
      <w:r w:rsidR="007F70C2" w:rsidRPr="000C22A2">
        <w:rPr>
          <w:rFonts w:ascii="Arial" w:hAnsi="Arial" w:cs="Arial"/>
          <w:sz w:val="22"/>
          <w:szCs w:val="22"/>
        </w:rPr>
        <w:t>los</w:t>
      </w:r>
      <w:r w:rsidR="001735DD" w:rsidRPr="000C22A2">
        <w:rPr>
          <w:rFonts w:ascii="Arial" w:hAnsi="Arial" w:cs="Arial"/>
          <w:sz w:val="22"/>
          <w:szCs w:val="22"/>
        </w:rPr>
        <w:t xml:space="preserve"> resultados de la </w:t>
      </w:r>
      <w:r w:rsidR="00E57E84" w:rsidRPr="000C22A2">
        <w:rPr>
          <w:rFonts w:ascii="Arial" w:hAnsi="Arial" w:cs="Arial"/>
          <w:sz w:val="22"/>
          <w:szCs w:val="22"/>
        </w:rPr>
        <w:t xml:space="preserve">matriz DOFA, se </w:t>
      </w:r>
      <w:r w:rsidR="007A7061" w:rsidRPr="000C22A2">
        <w:rPr>
          <w:rFonts w:ascii="Arial" w:hAnsi="Arial" w:cs="Arial"/>
          <w:sz w:val="22"/>
          <w:szCs w:val="22"/>
        </w:rPr>
        <w:t>inició</w:t>
      </w:r>
      <w:r w:rsidR="00E57E84" w:rsidRPr="000C22A2">
        <w:rPr>
          <w:rFonts w:ascii="Arial" w:hAnsi="Arial" w:cs="Arial"/>
          <w:sz w:val="22"/>
          <w:szCs w:val="22"/>
        </w:rPr>
        <w:t xml:space="preserve"> el desarrollo </w:t>
      </w:r>
      <w:r w:rsidR="00E57E84" w:rsidRPr="000C22A2">
        <w:rPr>
          <w:rFonts w:ascii="Arial" w:hAnsi="Arial" w:cs="Arial"/>
          <w:b/>
          <w:bCs/>
          <w:sz w:val="22"/>
          <w:szCs w:val="22"/>
        </w:rPr>
        <w:t>de Análisis de Objetivos</w:t>
      </w:r>
      <w:r w:rsidR="00E57E84" w:rsidRPr="000C22A2">
        <w:rPr>
          <w:rFonts w:ascii="Arial" w:hAnsi="Arial" w:cs="Arial"/>
          <w:sz w:val="22"/>
          <w:szCs w:val="22"/>
        </w:rPr>
        <w:t xml:space="preserve">, </w:t>
      </w:r>
      <w:r w:rsidR="00DB6C64" w:rsidRPr="000C22A2">
        <w:rPr>
          <w:rFonts w:ascii="Arial" w:hAnsi="Arial" w:cs="Arial"/>
          <w:sz w:val="22"/>
          <w:szCs w:val="22"/>
        </w:rPr>
        <w:t xml:space="preserve">lo </w:t>
      </w:r>
      <w:r w:rsidR="00F1637F" w:rsidRPr="000C22A2">
        <w:rPr>
          <w:rFonts w:ascii="Arial" w:hAnsi="Arial" w:cs="Arial"/>
          <w:sz w:val="22"/>
          <w:szCs w:val="22"/>
        </w:rPr>
        <w:t>que,</w:t>
      </w:r>
      <w:r w:rsidR="00DB6C64" w:rsidRPr="000C22A2">
        <w:rPr>
          <w:rFonts w:ascii="Arial" w:hAnsi="Arial" w:cs="Arial"/>
          <w:sz w:val="22"/>
          <w:szCs w:val="22"/>
        </w:rPr>
        <w:t xml:space="preserve"> </w:t>
      </w:r>
      <w:r w:rsidR="007175CA" w:rsidRPr="000C22A2">
        <w:rPr>
          <w:rFonts w:ascii="Arial" w:hAnsi="Arial" w:cs="Arial"/>
          <w:sz w:val="22"/>
          <w:szCs w:val="22"/>
        </w:rPr>
        <w:t xml:space="preserve">sumado a la </w:t>
      </w:r>
      <w:r w:rsidR="007175CA" w:rsidRPr="000C22A2">
        <w:rPr>
          <w:rFonts w:ascii="Arial" w:hAnsi="Arial" w:cs="Arial"/>
          <w:b/>
          <w:bCs/>
          <w:sz w:val="22"/>
          <w:szCs w:val="22"/>
        </w:rPr>
        <w:t>e</w:t>
      </w:r>
      <w:r w:rsidR="00DF0546" w:rsidRPr="000C22A2">
        <w:rPr>
          <w:rFonts w:ascii="Arial" w:hAnsi="Arial" w:cs="Arial"/>
          <w:b/>
          <w:bCs/>
          <w:sz w:val="22"/>
          <w:szCs w:val="22"/>
        </w:rPr>
        <w:t xml:space="preserve">valuación del </w:t>
      </w:r>
      <w:r w:rsidR="00155901" w:rsidRPr="000C22A2">
        <w:rPr>
          <w:rFonts w:ascii="Arial" w:hAnsi="Arial" w:cs="Arial"/>
          <w:b/>
          <w:bCs/>
          <w:sz w:val="22"/>
          <w:szCs w:val="22"/>
        </w:rPr>
        <w:t>entorno</w:t>
      </w:r>
      <w:r w:rsidR="00DF0546" w:rsidRPr="000C22A2">
        <w:rPr>
          <w:rFonts w:ascii="Arial" w:hAnsi="Arial" w:cs="Arial"/>
          <w:b/>
          <w:bCs/>
          <w:sz w:val="22"/>
          <w:szCs w:val="22"/>
        </w:rPr>
        <w:t xml:space="preserve"> interno</w:t>
      </w:r>
      <w:r w:rsidR="00B8437D" w:rsidRPr="000C22A2">
        <w:rPr>
          <w:rFonts w:ascii="Arial" w:hAnsi="Arial" w:cs="Arial"/>
          <w:b/>
          <w:bCs/>
          <w:sz w:val="22"/>
          <w:szCs w:val="22"/>
        </w:rPr>
        <w:t xml:space="preserve"> y externo</w:t>
      </w:r>
      <w:r w:rsidR="00CD450D" w:rsidRPr="000C22A2">
        <w:rPr>
          <w:rFonts w:ascii="Arial" w:hAnsi="Arial" w:cs="Arial"/>
          <w:sz w:val="22"/>
          <w:szCs w:val="22"/>
        </w:rPr>
        <w:t>, a</w:t>
      </w:r>
      <w:r w:rsidR="00140ECA" w:rsidRPr="000C22A2">
        <w:rPr>
          <w:rFonts w:ascii="Arial" w:hAnsi="Arial" w:cs="Arial"/>
          <w:sz w:val="22"/>
          <w:szCs w:val="22"/>
        </w:rPr>
        <w:t>sí como</w:t>
      </w:r>
      <w:r w:rsidR="00CD450D" w:rsidRPr="000C22A2">
        <w:rPr>
          <w:rFonts w:ascii="Arial" w:hAnsi="Arial" w:cs="Arial"/>
          <w:sz w:val="22"/>
          <w:szCs w:val="22"/>
        </w:rPr>
        <w:t xml:space="preserve"> </w:t>
      </w:r>
      <w:r w:rsidR="00FE3D27" w:rsidRPr="000C22A2">
        <w:rPr>
          <w:rFonts w:ascii="Arial" w:hAnsi="Arial" w:cs="Arial"/>
          <w:sz w:val="22"/>
          <w:szCs w:val="22"/>
        </w:rPr>
        <w:t>a</w:t>
      </w:r>
      <w:r w:rsidR="00DF0546" w:rsidRPr="000C22A2">
        <w:rPr>
          <w:rFonts w:ascii="Arial" w:hAnsi="Arial" w:cs="Arial"/>
          <w:sz w:val="22"/>
          <w:szCs w:val="22"/>
        </w:rPr>
        <w:t xml:space="preserve">l análisis </w:t>
      </w:r>
      <w:r w:rsidR="007B0602" w:rsidRPr="000C22A2">
        <w:rPr>
          <w:rFonts w:ascii="Arial" w:hAnsi="Arial" w:cs="Arial"/>
          <w:sz w:val="22"/>
          <w:szCs w:val="22"/>
        </w:rPr>
        <w:t xml:space="preserve">y alineación </w:t>
      </w:r>
      <w:r w:rsidR="00DF0546" w:rsidRPr="000C22A2">
        <w:rPr>
          <w:rFonts w:ascii="Arial" w:hAnsi="Arial" w:cs="Arial"/>
          <w:sz w:val="22"/>
          <w:szCs w:val="22"/>
        </w:rPr>
        <w:t xml:space="preserve">de los </w:t>
      </w:r>
      <w:r w:rsidR="00DF0546" w:rsidRPr="000C22A2">
        <w:rPr>
          <w:rFonts w:ascii="Arial" w:hAnsi="Arial" w:cs="Arial"/>
          <w:b/>
          <w:bCs/>
          <w:sz w:val="22"/>
          <w:szCs w:val="22"/>
        </w:rPr>
        <w:t>referentes de planeación</w:t>
      </w:r>
      <w:r w:rsidR="00DF0546" w:rsidRPr="000C22A2">
        <w:rPr>
          <w:rFonts w:ascii="Arial" w:hAnsi="Arial" w:cs="Arial"/>
          <w:sz w:val="22"/>
          <w:szCs w:val="22"/>
        </w:rPr>
        <w:t>, como lo son el Plan de Desarrollo Distrital</w:t>
      </w:r>
      <w:r w:rsidR="007F70C2" w:rsidRPr="000C22A2">
        <w:rPr>
          <w:rFonts w:ascii="Arial" w:hAnsi="Arial" w:cs="Arial"/>
          <w:sz w:val="22"/>
          <w:szCs w:val="22"/>
        </w:rPr>
        <w:t xml:space="preserve">, el Plan Sectorial </w:t>
      </w:r>
      <w:r w:rsidR="007B0602" w:rsidRPr="000C22A2">
        <w:rPr>
          <w:rFonts w:ascii="Arial" w:hAnsi="Arial" w:cs="Arial"/>
          <w:sz w:val="22"/>
          <w:szCs w:val="22"/>
        </w:rPr>
        <w:t>y los an</w:t>
      </w:r>
      <w:r w:rsidR="008865C9" w:rsidRPr="000C22A2">
        <w:rPr>
          <w:rFonts w:ascii="Arial" w:hAnsi="Arial" w:cs="Arial"/>
          <w:sz w:val="22"/>
          <w:szCs w:val="22"/>
        </w:rPr>
        <w:t>álisis correspondientes a</w:t>
      </w:r>
      <w:r w:rsidR="007F70C2" w:rsidRPr="000C22A2">
        <w:rPr>
          <w:rFonts w:ascii="Arial" w:hAnsi="Arial" w:cs="Arial"/>
          <w:sz w:val="22"/>
          <w:szCs w:val="22"/>
        </w:rPr>
        <w:t xml:space="preserve"> los</w:t>
      </w:r>
      <w:r w:rsidR="008865C9" w:rsidRPr="000C22A2">
        <w:rPr>
          <w:rFonts w:ascii="Arial" w:hAnsi="Arial" w:cs="Arial"/>
          <w:sz w:val="22"/>
          <w:szCs w:val="22"/>
        </w:rPr>
        <w:t xml:space="preserve"> </w:t>
      </w:r>
      <w:proofErr w:type="spellStart"/>
      <w:r w:rsidR="00B15B24" w:rsidRPr="000C22A2">
        <w:rPr>
          <w:rFonts w:ascii="Arial" w:hAnsi="Arial" w:cs="Arial"/>
          <w:b/>
          <w:bCs/>
          <w:sz w:val="22"/>
          <w:szCs w:val="22"/>
        </w:rPr>
        <w:t>Stakeholder</w:t>
      </w:r>
      <w:proofErr w:type="spellEnd"/>
      <w:r w:rsidR="00B15B24" w:rsidRPr="000C22A2">
        <w:rPr>
          <w:rFonts w:ascii="Arial" w:hAnsi="Arial" w:cs="Arial"/>
          <w:b/>
          <w:bCs/>
          <w:sz w:val="22"/>
          <w:szCs w:val="22"/>
        </w:rPr>
        <w:t xml:space="preserve"> </w:t>
      </w:r>
      <w:r w:rsidR="007C370F" w:rsidRPr="000C22A2">
        <w:rPr>
          <w:rFonts w:ascii="Arial" w:hAnsi="Arial" w:cs="Arial"/>
          <w:b/>
          <w:bCs/>
          <w:sz w:val="22"/>
          <w:szCs w:val="22"/>
        </w:rPr>
        <w:t>y de entorno relevante</w:t>
      </w:r>
      <w:r w:rsidR="008865C9" w:rsidRPr="000C22A2">
        <w:rPr>
          <w:rFonts w:ascii="Arial" w:hAnsi="Arial" w:cs="Arial"/>
          <w:sz w:val="22"/>
          <w:szCs w:val="22"/>
        </w:rPr>
        <w:t xml:space="preserve">, </w:t>
      </w:r>
      <w:r w:rsidR="000E26FF" w:rsidRPr="000C22A2">
        <w:rPr>
          <w:rFonts w:ascii="Arial" w:hAnsi="Arial" w:cs="Arial"/>
          <w:sz w:val="22"/>
          <w:szCs w:val="22"/>
        </w:rPr>
        <w:t>deriv</w:t>
      </w:r>
      <w:r w:rsidR="00CB67AE" w:rsidRPr="000C22A2">
        <w:rPr>
          <w:rFonts w:ascii="Arial" w:hAnsi="Arial" w:cs="Arial"/>
          <w:sz w:val="22"/>
          <w:szCs w:val="22"/>
        </w:rPr>
        <w:t>ó finalmente</w:t>
      </w:r>
      <w:r w:rsidR="000E26FF" w:rsidRPr="000C22A2">
        <w:rPr>
          <w:rFonts w:ascii="Arial" w:hAnsi="Arial" w:cs="Arial"/>
          <w:sz w:val="22"/>
          <w:szCs w:val="22"/>
        </w:rPr>
        <w:t xml:space="preserve"> en</w:t>
      </w:r>
      <w:r w:rsidR="001378A6" w:rsidRPr="000C22A2">
        <w:rPr>
          <w:rFonts w:ascii="Arial" w:hAnsi="Arial" w:cs="Arial"/>
          <w:sz w:val="22"/>
          <w:szCs w:val="22"/>
        </w:rPr>
        <w:t xml:space="preserve"> la construcción de la estrategia institucional para el per</w:t>
      </w:r>
      <w:r w:rsidR="00F659DD" w:rsidRPr="000C22A2">
        <w:rPr>
          <w:rFonts w:ascii="Arial" w:hAnsi="Arial" w:cs="Arial"/>
          <w:sz w:val="22"/>
          <w:szCs w:val="22"/>
        </w:rPr>
        <w:t>í</w:t>
      </w:r>
      <w:r w:rsidR="001378A6" w:rsidRPr="000C22A2">
        <w:rPr>
          <w:rFonts w:ascii="Arial" w:hAnsi="Arial" w:cs="Arial"/>
          <w:sz w:val="22"/>
          <w:szCs w:val="22"/>
        </w:rPr>
        <w:t>odo 2020-2024</w:t>
      </w:r>
      <w:r w:rsidR="00E0153B" w:rsidRPr="000C22A2">
        <w:rPr>
          <w:rFonts w:ascii="Arial" w:hAnsi="Arial" w:cs="Arial"/>
          <w:sz w:val="22"/>
          <w:szCs w:val="22"/>
        </w:rPr>
        <w:t xml:space="preserve">. </w:t>
      </w:r>
    </w:p>
    <w:p w14:paraId="5B85ACD9" w14:textId="77777777" w:rsidR="003F11C2" w:rsidRPr="000C22A2" w:rsidRDefault="003F11C2" w:rsidP="00130771">
      <w:pPr>
        <w:spacing w:line="259" w:lineRule="auto"/>
        <w:jc w:val="both"/>
        <w:rPr>
          <w:rFonts w:ascii="Arial" w:hAnsi="Arial" w:cs="Arial"/>
          <w:sz w:val="22"/>
          <w:szCs w:val="22"/>
        </w:rPr>
      </w:pPr>
    </w:p>
    <w:p w14:paraId="17F4A368" w14:textId="4591A2A6" w:rsidR="003F136E" w:rsidRPr="00694DC7" w:rsidRDefault="003F136E" w:rsidP="0013092D">
      <w:pPr>
        <w:pStyle w:val="Ttulo1"/>
        <w:numPr>
          <w:ilvl w:val="0"/>
          <w:numId w:val="21"/>
        </w:numPr>
        <w:spacing w:before="0"/>
        <w:rPr>
          <w:rFonts w:ascii="Arial" w:hAnsi="Arial" w:cs="Arial"/>
          <w:b/>
          <w:bCs/>
          <w:color w:val="C00000"/>
          <w:sz w:val="22"/>
          <w:szCs w:val="22"/>
        </w:rPr>
      </w:pPr>
      <w:bookmarkStart w:id="39" w:name="_Toc122568165"/>
      <w:r w:rsidRPr="00694DC7">
        <w:rPr>
          <w:rFonts w:ascii="Arial" w:hAnsi="Arial" w:cs="Arial"/>
          <w:b/>
          <w:bCs/>
          <w:color w:val="C00000"/>
          <w:sz w:val="22"/>
          <w:szCs w:val="22"/>
        </w:rPr>
        <w:t>DEFINICIÓN DE LA PLATAFORMA ESTRATÉGICA</w:t>
      </w:r>
      <w:bookmarkEnd w:id="39"/>
    </w:p>
    <w:p w14:paraId="4C0A14FB" w14:textId="7BE08314" w:rsidR="003F136E" w:rsidRPr="000C22A2" w:rsidRDefault="003F136E" w:rsidP="003F136E">
      <w:pPr>
        <w:spacing w:line="259" w:lineRule="auto"/>
        <w:jc w:val="both"/>
        <w:rPr>
          <w:rFonts w:ascii="Arial" w:hAnsi="Arial" w:cs="Arial"/>
          <w:sz w:val="22"/>
          <w:szCs w:val="22"/>
        </w:rPr>
      </w:pPr>
    </w:p>
    <w:p w14:paraId="6F118C5A" w14:textId="131F0C40" w:rsidR="00C92AE6" w:rsidRPr="000C22A2" w:rsidRDefault="00C92AE6" w:rsidP="00F33470">
      <w:pPr>
        <w:spacing w:line="259" w:lineRule="auto"/>
        <w:jc w:val="both"/>
        <w:rPr>
          <w:rFonts w:ascii="Arial" w:hAnsi="Arial" w:cs="Arial"/>
          <w:sz w:val="22"/>
          <w:szCs w:val="22"/>
        </w:rPr>
      </w:pPr>
      <w:r w:rsidRPr="000C22A2">
        <w:rPr>
          <w:rFonts w:ascii="Arial" w:hAnsi="Arial" w:cs="Arial"/>
          <w:sz w:val="22"/>
          <w:szCs w:val="22"/>
        </w:rPr>
        <w:t>El IDPAC ha definido y documentado una plataforma estratégica que establece los aspectos</w:t>
      </w:r>
      <w:r w:rsidR="009700FC" w:rsidRPr="000C22A2">
        <w:rPr>
          <w:rFonts w:ascii="Arial" w:hAnsi="Arial" w:cs="Arial"/>
          <w:sz w:val="22"/>
          <w:szCs w:val="22"/>
        </w:rPr>
        <w:t xml:space="preserve"> </w:t>
      </w:r>
      <w:r w:rsidRPr="000C22A2">
        <w:rPr>
          <w:rFonts w:ascii="Arial" w:hAnsi="Arial" w:cs="Arial"/>
          <w:sz w:val="22"/>
          <w:szCs w:val="22"/>
        </w:rPr>
        <w:t xml:space="preserve">fundamentales </w:t>
      </w:r>
      <w:r w:rsidR="0079098B" w:rsidRPr="000C22A2">
        <w:rPr>
          <w:rFonts w:ascii="Arial" w:hAnsi="Arial" w:cs="Arial"/>
          <w:sz w:val="22"/>
          <w:szCs w:val="22"/>
        </w:rPr>
        <w:t>para la entidad en</w:t>
      </w:r>
      <w:r w:rsidRPr="000C22A2">
        <w:rPr>
          <w:rFonts w:ascii="Arial" w:hAnsi="Arial" w:cs="Arial"/>
          <w:sz w:val="22"/>
          <w:szCs w:val="22"/>
        </w:rPr>
        <w:t xml:space="preserve"> el corto, mediano y largo plazo.</w:t>
      </w:r>
      <w:r w:rsidR="00967EF2" w:rsidRPr="000C22A2">
        <w:rPr>
          <w:rFonts w:ascii="Arial" w:hAnsi="Arial" w:cs="Arial"/>
          <w:sz w:val="22"/>
          <w:szCs w:val="22"/>
        </w:rPr>
        <w:t xml:space="preserve"> </w:t>
      </w:r>
    </w:p>
    <w:p w14:paraId="0D1AE904" w14:textId="77777777" w:rsidR="00FD2921" w:rsidRPr="000C22A2" w:rsidRDefault="00FD2921" w:rsidP="00D85D9D">
      <w:pPr>
        <w:rPr>
          <w:rFonts w:ascii="Arial" w:hAnsi="Arial" w:cs="Arial"/>
          <w:b/>
          <w:bCs/>
          <w:sz w:val="22"/>
          <w:szCs w:val="22"/>
        </w:rPr>
      </w:pPr>
    </w:p>
    <w:p w14:paraId="1F2D7D56" w14:textId="4BB17EF3" w:rsidR="003F136E" w:rsidRPr="000C22A2" w:rsidRDefault="00723D5B" w:rsidP="0013092D">
      <w:pPr>
        <w:pStyle w:val="Ttulo2"/>
        <w:numPr>
          <w:ilvl w:val="1"/>
          <w:numId w:val="21"/>
        </w:numPr>
        <w:rPr>
          <w:rFonts w:ascii="Arial" w:hAnsi="Arial" w:cs="Arial"/>
          <w:b/>
          <w:bCs/>
          <w:color w:val="auto"/>
          <w:sz w:val="22"/>
          <w:szCs w:val="22"/>
        </w:rPr>
      </w:pPr>
      <w:bookmarkStart w:id="40" w:name="_Toc122568166"/>
      <w:r w:rsidRPr="000C22A2">
        <w:rPr>
          <w:rFonts w:ascii="Arial" w:hAnsi="Arial" w:cs="Arial"/>
          <w:b/>
          <w:bCs/>
          <w:color w:val="auto"/>
          <w:sz w:val="22"/>
          <w:szCs w:val="22"/>
        </w:rPr>
        <w:t>MISIÓN</w:t>
      </w:r>
      <w:bookmarkEnd w:id="40"/>
    </w:p>
    <w:p w14:paraId="46D8D97A" w14:textId="77777777" w:rsidR="00184A59" w:rsidRPr="000C22A2" w:rsidRDefault="00184A59" w:rsidP="003F136E">
      <w:pPr>
        <w:spacing w:line="259" w:lineRule="auto"/>
        <w:jc w:val="both"/>
        <w:rPr>
          <w:rFonts w:ascii="Arial" w:hAnsi="Arial" w:cs="Arial"/>
          <w:sz w:val="22"/>
          <w:szCs w:val="22"/>
        </w:rPr>
      </w:pPr>
    </w:p>
    <w:p w14:paraId="748D072F" w14:textId="77777777" w:rsidR="00723D5B" w:rsidRPr="000C22A2" w:rsidRDefault="00723D5B" w:rsidP="00723D5B">
      <w:pPr>
        <w:spacing w:line="259" w:lineRule="auto"/>
        <w:jc w:val="both"/>
        <w:rPr>
          <w:rFonts w:ascii="Arial" w:hAnsi="Arial" w:cs="Arial"/>
          <w:sz w:val="22"/>
          <w:szCs w:val="22"/>
        </w:rPr>
      </w:pPr>
      <w:r w:rsidRPr="000C22A2">
        <w:rPr>
          <w:rFonts w:ascii="Arial" w:hAnsi="Arial" w:cs="Arial"/>
          <w:sz w:val="22"/>
          <w:szCs w:val="22"/>
        </w:rPr>
        <w:t>Bajo la metodología ZOPP de planeación participativa, se revisó la Misión y Visión Institucional arrojando los siguientes resultados:</w:t>
      </w:r>
    </w:p>
    <w:p w14:paraId="615989D6" w14:textId="77777777" w:rsidR="00723D5B" w:rsidRPr="000C22A2" w:rsidRDefault="00723D5B" w:rsidP="00723D5B">
      <w:pPr>
        <w:spacing w:line="259" w:lineRule="auto"/>
        <w:jc w:val="both"/>
        <w:rPr>
          <w:rFonts w:ascii="Arial" w:hAnsi="Arial" w:cs="Arial"/>
          <w:sz w:val="22"/>
          <w:szCs w:val="22"/>
        </w:rPr>
      </w:pPr>
    </w:p>
    <w:p w14:paraId="4309C902" w14:textId="4C57346F" w:rsidR="00723D5B" w:rsidRPr="000C22A2" w:rsidRDefault="00723D5B" w:rsidP="00723D5B">
      <w:pPr>
        <w:spacing w:line="259" w:lineRule="auto"/>
        <w:jc w:val="center"/>
        <w:rPr>
          <w:rFonts w:ascii="Arial" w:hAnsi="Arial" w:cs="Arial"/>
          <w:i/>
          <w:iCs/>
          <w:sz w:val="22"/>
          <w:szCs w:val="22"/>
        </w:rPr>
      </w:pPr>
      <w:r w:rsidRPr="001859A4">
        <w:rPr>
          <w:rFonts w:ascii="Arial" w:hAnsi="Arial" w:cs="Arial"/>
          <w:i/>
          <w:iCs/>
          <w:sz w:val="22"/>
          <w:szCs w:val="22"/>
        </w:rPr>
        <w:t>Somos una entidad pública</w:t>
      </w:r>
      <w:r w:rsidR="00A01D42" w:rsidRPr="001859A4">
        <w:rPr>
          <w:rFonts w:ascii="Arial" w:hAnsi="Arial" w:cs="Arial"/>
          <w:i/>
          <w:iCs/>
          <w:sz w:val="22"/>
          <w:szCs w:val="22"/>
        </w:rPr>
        <w:t>,</w:t>
      </w:r>
      <w:r w:rsidRPr="001859A4">
        <w:rPr>
          <w:rFonts w:ascii="Arial" w:hAnsi="Arial" w:cs="Arial"/>
          <w:i/>
          <w:iCs/>
          <w:sz w:val="22"/>
          <w:szCs w:val="22"/>
        </w:rPr>
        <w:t xml:space="preserve"> del orden distrital</w:t>
      </w:r>
      <w:r w:rsidR="00A01D42" w:rsidRPr="001859A4">
        <w:rPr>
          <w:rFonts w:ascii="Arial" w:hAnsi="Arial" w:cs="Arial"/>
          <w:i/>
          <w:iCs/>
          <w:sz w:val="22"/>
          <w:szCs w:val="22"/>
        </w:rPr>
        <w:t>,</w:t>
      </w:r>
      <w:r w:rsidRPr="001859A4">
        <w:rPr>
          <w:rFonts w:ascii="Arial" w:hAnsi="Arial" w:cs="Arial"/>
          <w:i/>
          <w:iCs/>
          <w:sz w:val="22"/>
          <w:szCs w:val="22"/>
        </w:rPr>
        <w:t xml:space="preserve"> que genera condiciones innovadoras</w:t>
      </w:r>
      <w:r w:rsidR="00A01D42" w:rsidRPr="001859A4">
        <w:rPr>
          <w:rFonts w:ascii="Arial" w:hAnsi="Arial" w:cs="Arial"/>
          <w:i/>
          <w:iCs/>
          <w:sz w:val="22"/>
          <w:szCs w:val="22"/>
        </w:rPr>
        <w:t>,</w:t>
      </w:r>
      <w:r w:rsidRPr="001859A4">
        <w:rPr>
          <w:rFonts w:ascii="Arial" w:hAnsi="Arial" w:cs="Arial"/>
          <w:i/>
          <w:iCs/>
          <w:sz w:val="22"/>
          <w:szCs w:val="22"/>
        </w:rPr>
        <w:t xml:space="preserve"> institucionales, organizativas y culturales en Bogotá y la región, que incentivan, facilitan y fortalecen la participación y el empoderamiento</w:t>
      </w:r>
      <w:r w:rsidR="001859A4" w:rsidRPr="001859A4">
        <w:rPr>
          <w:rFonts w:ascii="Arial" w:hAnsi="Arial" w:cs="Arial"/>
          <w:i/>
          <w:iCs/>
          <w:sz w:val="22"/>
          <w:szCs w:val="22"/>
        </w:rPr>
        <w:t xml:space="preserve"> </w:t>
      </w:r>
      <w:r w:rsidRPr="001859A4">
        <w:rPr>
          <w:rFonts w:ascii="Arial" w:hAnsi="Arial" w:cs="Arial"/>
          <w:i/>
          <w:iCs/>
          <w:sz w:val="22"/>
          <w:szCs w:val="22"/>
        </w:rPr>
        <w:t>como forma de mejorar el bienestar de l</w:t>
      </w:r>
      <w:r w:rsidR="00E77B00" w:rsidRPr="001859A4">
        <w:rPr>
          <w:rFonts w:ascii="Arial" w:hAnsi="Arial" w:cs="Arial"/>
          <w:i/>
          <w:iCs/>
          <w:sz w:val="22"/>
          <w:szCs w:val="22"/>
        </w:rPr>
        <w:t>a</w:t>
      </w:r>
      <w:r w:rsidRPr="001859A4">
        <w:rPr>
          <w:rFonts w:ascii="Arial" w:hAnsi="Arial" w:cs="Arial"/>
          <w:i/>
          <w:iCs/>
          <w:sz w:val="22"/>
          <w:szCs w:val="22"/>
        </w:rPr>
        <w:t xml:space="preserve"> ciudadan</w:t>
      </w:r>
      <w:r w:rsidR="00E77B00" w:rsidRPr="001859A4">
        <w:rPr>
          <w:rFonts w:ascii="Arial" w:hAnsi="Arial" w:cs="Arial"/>
          <w:i/>
          <w:iCs/>
          <w:sz w:val="22"/>
          <w:szCs w:val="22"/>
        </w:rPr>
        <w:t>ía</w:t>
      </w:r>
      <w:r w:rsidRPr="001859A4">
        <w:rPr>
          <w:rFonts w:ascii="Arial" w:hAnsi="Arial" w:cs="Arial"/>
          <w:i/>
          <w:iCs/>
          <w:sz w:val="22"/>
          <w:szCs w:val="22"/>
        </w:rPr>
        <w:t xml:space="preserve"> y sus comunidades.</w:t>
      </w:r>
    </w:p>
    <w:p w14:paraId="383DFCC0" w14:textId="77777777" w:rsidR="003F11C2" w:rsidRPr="000C22A2" w:rsidRDefault="003F11C2" w:rsidP="00723D5B">
      <w:pPr>
        <w:spacing w:line="259" w:lineRule="auto"/>
        <w:jc w:val="center"/>
        <w:rPr>
          <w:rFonts w:ascii="Arial" w:hAnsi="Arial" w:cs="Arial"/>
          <w:sz w:val="22"/>
          <w:szCs w:val="22"/>
        </w:rPr>
      </w:pPr>
    </w:p>
    <w:p w14:paraId="5DD0D76E" w14:textId="4FCC3FB4" w:rsidR="00130771" w:rsidRPr="000C22A2" w:rsidRDefault="00FD2921" w:rsidP="0013092D">
      <w:pPr>
        <w:pStyle w:val="Ttulo2"/>
        <w:numPr>
          <w:ilvl w:val="1"/>
          <w:numId w:val="21"/>
        </w:numPr>
        <w:rPr>
          <w:rFonts w:ascii="Arial" w:hAnsi="Arial" w:cs="Arial"/>
          <w:b/>
          <w:bCs/>
          <w:color w:val="auto"/>
          <w:sz w:val="22"/>
          <w:szCs w:val="22"/>
        </w:rPr>
      </w:pPr>
      <w:bookmarkStart w:id="41" w:name="_Toc122568167"/>
      <w:r w:rsidRPr="000C22A2">
        <w:rPr>
          <w:rFonts w:ascii="Arial" w:hAnsi="Arial" w:cs="Arial"/>
          <w:b/>
          <w:bCs/>
          <w:color w:val="auto"/>
          <w:sz w:val="22"/>
          <w:szCs w:val="22"/>
        </w:rPr>
        <w:t>VISIÓN</w:t>
      </w:r>
      <w:bookmarkEnd w:id="41"/>
      <w:r w:rsidRPr="000C22A2">
        <w:rPr>
          <w:rFonts w:ascii="Arial" w:hAnsi="Arial" w:cs="Arial"/>
          <w:b/>
          <w:bCs/>
          <w:color w:val="auto"/>
          <w:sz w:val="22"/>
          <w:szCs w:val="22"/>
        </w:rPr>
        <w:t xml:space="preserve"> </w:t>
      </w:r>
    </w:p>
    <w:p w14:paraId="43B18C0D" w14:textId="0D56ACFC" w:rsidR="0084152B" w:rsidRPr="000C22A2" w:rsidRDefault="0084152B" w:rsidP="003F136E">
      <w:pPr>
        <w:spacing w:line="259" w:lineRule="auto"/>
        <w:jc w:val="both"/>
        <w:rPr>
          <w:rFonts w:ascii="Arial" w:hAnsi="Arial" w:cs="Arial"/>
          <w:b/>
          <w:bCs/>
          <w:sz w:val="22"/>
          <w:szCs w:val="22"/>
        </w:rPr>
      </w:pPr>
    </w:p>
    <w:p w14:paraId="49E1FFA7" w14:textId="201CB735" w:rsidR="00B46ABC" w:rsidRPr="000C22A2" w:rsidRDefault="00A01D42" w:rsidP="00B46ABC">
      <w:pPr>
        <w:spacing w:line="259" w:lineRule="auto"/>
        <w:jc w:val="both"/>
        <w:rPr>
          <w:rFonts w:ascii="Arial" w:hAnsi="Arial" w:cs="Arial"/>
          <w:i/>
          <w:iCs/>
          <w:sz w:val="22"/>
          <w:szCs w:val="22"/>
        </w:rPr>
      </w:pPr>
      <w:r w:rsidRPr="000C22A2">
        <w:rPr>
          <w:rFonts w:ascii="Arial" w:hAnsi="Arial" w:cs="Arial"/>
          <w:sz w:val="22"/>
          <w:szCs w:val="22"/>
        </w:rPr>
        <w:t>L</w:t>
      </w:r>
      <w:r w:rsidR="007F70C2" w:rsidRPr="000C22A2">
        <w:rPr>
          <w:rFonts w:ascii="Arial" w:hAnsi="Arial" w:cs="Arial"/>
          <w:sz w:val="22"/>
          <w:szCs w:val="22"/>
        </w:rPr>
        <w:t>a</w:t>
      </w:r>
      <w:r w:rsidR="00B46ABC" w:rsidRPr="000C22A2">
        <w:rPr>
          <w:rFonts w:ascii="Arial" w:hAnsi="Arial" w:cs="Arial"/>
          <w:sz w:val="22"/>
          <w:szCs w:val="22"/>
        </w:rPr>
        <w:t xml:space="preserve"> Visión</w:t>
      </w:r>
      <w:r w:rsidRPr="000C22A2">
        <w:rPr>
          <w:rFonts w:ascii="Arial" w:hAnsi="Arial" w:cs="Arial"/>
          <w:sz w:val="22"/>
          <w:szCs w:val="22"/>
        </w:rPr>
        <w:t xml:space="preserve"> se estructuró</w:t>
      </w:r>
      <w:r w:rsidR="00B46ABC" w:rsidRPr="000C22A2">
        <w:rPr>
          <w:rFonts w:ascii="Arial" w:hAnsi="Arial" w:cs="Arial"/>
          <w:sz w:val="22"/>
          <w:szCs w:val="22"/>
        </w:rPr>
        <w:t xml:space="preserve"> </w:t>
      </w:r>
      <w:r w:rsidR="007F70C2" w:rsidRPr="000C22A2">
        <w:rPr>
          <w:rFonts w:ascii="Arial" w:hAnsi="Arial" w:cs="Arial"/>
          <w:sz w:val="22"/>
          <w:szCs w:val="22"/>
        </w:rPr>
        <w:t xml:space="preserve">a partir de </w:t>
      </w:r>
      <w:r w:rsidR="00B46ABC" w:rsidRPr="000C22A2">
        <w:rPr>
          <w:rFonts w:ascii="Arial" w:hAnsi="Arial" w:cs="Arial"/>
          <w:sz w:val="22"/>
          <w:szCs w:val="22"/>
        </w:rPr>
        <w:t>la</w:t>
      </w:r>
      <w:r w:rsidR="00B46ABC" w:rsidRPr="000C22A2">
        <w:rPr>
          <w:rFonts w:ascii="Arial" w:hAnsi="Arial" w:cs="Arial"/>
          <w:b/>
          <w:bCs/>
          <w:i/>
          <w:iCs/>
          <w:sz w:val="22"/>
          <w:szCs w:val="22"/>
        </w:rPr>
        <w:t xml:space="preserve"> Formula Operacional = Horizonte Institucional + Escenario de la Entidad + Caracterización del Escenario + Promesas de Valor</w:t>
      </w:r>
      <w:r w:rsidRPr="000C22A2">
        <w:rPr>
          <w:rFonts w:ascii="Arial" w:hAnsi="Arial" w:cs="Arial"/>
          <w:i/>
          <w:iCs/>
          <w:sz w:val="22"/>
          <w:szCs w:val="22"/>
        </w:rPr>
        <w:t>.</w:t>
      </w:r>
    </w:p>
    <w:p w14:paraId="3CD702F0" w14:textId="500D1D67" w:rsidR="003F11C2" w:rsidRPr="000C22A2" w:rsidRDefault="003F11C2" w:rsidP="00B46ABC">
      <w:pPr>
        <w:spacing w:line="259" w:lineRule="auto"/>
        <w:jc w:val="both"/>
        <w:rPr>
          <w:rFonts w:ascii="Arial" w:hAnsi="Arial" w:cs="Arial"/>
          <w:i/>
          <w:iCs/>
          <w:sz w:val="22"/>
          <w:szCs w:val="22"/>
        </w:rPr>
      </w:pPr>
    </w:p>
    <w:p w14:paraId="36D0A1A1" w14:textId="77777777" w:rsidR="00B46ABC" w:rsidRPr="000C22A2" w:rsidRDefault="00B46ABC" w:rsidP="00B46ABC">
      <w:pPr>
        <w:jc w:val="center"/>
        <w:rPr>
          <w:rFonts w:ascii="Arial" w:hAnsi="Arial" w:cs="Arial"/>
          <w:b/>
          <w:bCs/>
          <w:sz w:val="22"/>
          <w:szCs w:val="22"/>
        </w:rPr>
      </w:pPr>
      <w:r w:rsidRPr="000C22A2">
        <w:rPr>
          <w:rFonts w:ascii="Arial" w:hAnsi="Arial" w:cs="Arial"/>
          <w:b/>
          <w:bCs/>
          <w:sz w:val="22"/>
          <w:szCs w:val="22"/>
        </w:rPr>
        <w:lastRenderedPageBreak/>
        <w:t xml:space="preserve"> Visión 2030</w:t>
      </w:r>
    </w:p>
    <w:p w14:paraId="7CD5650B" w14:textId="77777777" w:rsidR="00B46ABC" w:rsidRPr="000C22A2" w:rsidRDefault="00B46ABC" w:rsidP="00B46ABC">
      <w:pPr>
        <w:rPr>
          <w:rFonts w:ascii="Arial" w:hAnsi="Arial" w:cs="Arial"/>
          <w:sz w:val="22"/>
          <w:szCs w:val="22"/>
        </w:rPr>
      </w:pPr>
    </w:p>
    <w:p w14:paraId="219242BF" w14:textId="217E539F" w:rsidR="00B46ABC" w:rsidRPr="000C22A2" w:rsidRDefault="00B46ABC" w:rsidP="00B46ABC">
      <w:pPr>
        <w:jc w:val="center"/>
        <w:rPr>
          <w:rFonts w:ascii="Arial" w:hAnsi="Arial" w:cs="Arial"/>
          <w:i/>
          <w:iCs/>
          <w:sz w:val="22"/>
          <w:szCs w:val="22"/>
        </w:rPr>
      </w:pPr>
      <w:r w:rsidRPr="000C22A2">
        <w:rPr>
          <w:rFonts w:ascii="Arial" w:hAnsi="Arial" w:cs="Arial"/>
          <w:i/>
          <w:iCs/>
          <w:sz w:val="22"/>
          <w:szCs w:val="22"/>
        </w:rPr>
        <w:t>En el 2030, el IDPAC será reconocido local, nacional e internacionalmente</w:t>
      </w:r>
      <w:r w:rsidR="00A01D42" w:rsidRPr="000C22A2">
        <w:rPr>
          <w:rFonts w:ascii="Arial" w:hAnsi="Arial" w:cs="Arial"/>
          <w:i/>
          <w:iCs/>
          <w:sz w:val="22"/>
          <w:szCs w:val="22"/>
        </w:rPr>
        <w:t>,</w:t>
      </w:r>
      <w:r w:rsidRPr="000C22A2">
        <w:rPr>
          <w:rFonts w:ascii="Arial" w:hAnsi="Arial" w:cs="Arial"/>
          <w:i/>
          <w:iCs/>
          <w:sz w:val="22"/>
          <w:szCs w:val="22"/>
        </w:rPr>
        <w:t xml:space="preserve"> como la entidad líder en la promoción e investigación </w:t>
      </w:r>
      <w:r w:rsidR="00A01D42" w:rsidRPr="000C22A2">
        <w:rPr>
          <w:rFonts w:ascii="Arial" w:hAnsi="Arial" w:cs="Arial"/>
          <w:i/>
          <w:iCs/>
          <w:sz w:val="22"/>
          <w:szCs w:val="22"/>
        </w:rPr>
        <w:t>de</w:t>
      </w:r>
      <w:r w:rsidRPr="000C22A2">
        <w:rPr>
          <w:rFonts w:ascii="Arial" w:hAnsi="Arial" w:cs="Arial"/>
          <w:i/>
          <w:iCs/>
          <w:sz w:val="22"/>
          <w:szCs w:val="22"/>
        </w:rPr>
        <w:t xml:space="preserve"> la participación ciudadana en el Distrito Capital, así como en producción de técnicas y metodologías de fortalecimiento organizativo</w:t>
      </w:r>
      <w:r w:rsidR="00A01D42" w:rsidRPr="000C22A2">
        <w:rPr>
          <w:rFonts w:ascii="Arial" w:hAnsi="Arial" w:cs="Arial"/>
          <w:i/>
          <w:iCs/>
          <w:sz w:val="22"/>
          <w:szCs w:val="22"/>
        </w:rPr>
        <w:t>,</w:t>
      </w:r>
      <w:r w:rsidRPr="000C22A2">
        <w:rPr>
          <w:rFonts w:ascii="Arial" w:hAnsi="Arial" w:cs="Arial"/>
          <w:i/>
          <w:iCs/>
          <w:sz w:val="22"/>
          <w:szCs w:val="22"/>
        </w:rPr>
        <w:t xml:space="preserve"> que aportan a la cultura democrática, inclusiva, intercultural y con equidad de género y a incrementar la capacidad de incidencia de la ciudadanía en la gestión pública y el control social.</w:t>
      </w:r>
    </w:p>
    <w:p w14:paraId="2EEBD4E9" w14:textId="77777777" w:rsidR="00920D1D" w:rsidRPr="000C22A2" w:rsidRDefault="00920D1D" w:rsidP="00920D1D">
      <w:pPr>
        <w:jc w:val="center"/>
        <w:rPr>
          <w:rFonts w:ascii="Arial" w:hAnsi="Arial" w:cs="Arial"/>
          <w:i/>
          <w:iCs/>
          <w:sz w:val="22"/>
          <w:szCs w:val="22"/>
        </w:rPr>
      </w:pPr>
    </w:p>
    <w:p w14:paraId="668251CC" w14:textId="703C0200" w:rsidR="009A404D" w:rsidRPr="000C22A2" w:rsidRDefault="003F11C2" w:rsidP="0013092D">
      <w:pPr>
        <w:pStyle w:val="Ttulo2"/>
        <w:numPr>
          <w:ilvl w:val="1"/>
          <w:numId w:val="21"/>
        </w:numPr>
        <w:rPr>
          <w:rFonts w:ascii="Arial" w:hAnsi="Arial" w:cs="Arial"/>
          <w:b/>
          <w:bCs/>
          <w:color w:val="auto"/>
          <w:sz w:val="22"/>
          <w:szCs w:val="22"/>
        </w:rPr>
      </w:pPr>
      <w:bookmarkStart w:id="42" w:name="_Toc122568168"/>
      <w:r w:rsidRPr="000C22A2">
        <w:rPr>
          <w:rFonts w:ascii="Arial" w:hAnsi="Arial" w:cs="Arial"/>
          <w:b/>
          <w:bCs/>
          <w:color w:val="auto"/>
          <w:sz w:val="22"/>
          <w:szCs w:val="22"/>
        </w:rPr>
        <w:t>VALORES Y PRINCIPIOS</w:t>
      </w:r>
      <w:bookmarkEnd w:id="42"/>
      <w:r w:rsidRPr="000C22A2">
        <w:rPr>
          <w:rFonts w:ascii="Arial" w:hAnsi="Arial" w:cs="Arial"/>
          <w:b/>
          <w:bCs/>
          <w:color w:val="auto"/>
          <w:sz w:val="22"/>
          <w:szCs w:val="22"/>
        </w:rPr>
        <w:t xml:space="preserve"> </w:t>
      </w:r>
    </w:p>
    <w:p w14:paraId="0DCC6A62" w14:textId="414F9DC5" w:rsidR="009A404D" w:rsidRPr="000C22A2" w:rsidRDefault="009A404D" w:rsidP="00920D1D">
      <w:pPr>
        <w:spacing w:line="259" w:lineRule="auto"/>
        <w:jc w:val="both"/>
        <w:rPr>
          <w:rFonts w:ascii="Arial" w:hAnsi="Arial" w:cs="Arial"/>
          <w:sz w:val="22"/>
          <w:szCs w:val="22"/>
        </w:rPr>
      </w:pPr>
    </w:p>
    <w:p w14:paraId="3E27910D" w14:textId="576BB253" w:rsidR="00E05B98" w:rsidRDefault="004440DD" w:rsidP="002A372C">
      <w:pPr>
        <w:spacing w:line="259" w:lineRule="auto"/>
        <w:jc w:val="both"/>
        <w:rPr>
          <w:rFonts w:ascii="Arial" w:hAnsi="Arial" w:cs="Arial"/>
          <w:sz w:val="22"/>
          <w:szCs w:val="22"/>
        </w:rPr>
      </w:pPr>
      <w:r w:rsidRPr="000C22A2">
        <w:rPr>
          <w:rFonts w:ascii="Arial" w:hAnsi="Arial" w:cs="Arial"/>
          <w:sz w:val="22"/>
          <w:szCs w:val="22"/>
        </w:rPr>
        <w:t>Como parte del proceso de armonización realizado por el Equipo de Gestores(as)</w:t>
      </w:r>
      <w:r w:rsidR="002A372C" w:rsidRPr="000C22A2">
        <w:rPr>
          <w:rFonts w:ascii="Arial" w:hAnsi="Arial" w:cs="Arial"/>
          <w:sz w:val="22"/>
          <w:szCs w:val="22"/>
        </w:rPr>
        <w:t xml:space="preserve"> </w:t>
      </w:r>
      <w:r w:rsidRPr="000C22A2">
        <w:rPr>
          <w:rFonts w:ascii="Arial" w:hAnsi="Arial" w:cs="Arial"/>
          <w:sz w:val="22"/>
          <w:szCs w:val="22"/>
        </w:rPr>
        <w:t>de</w:t>
      </w:r>
      <w:r w:rsidR="002A372C" w:rsidRPr="000C22A2">
        <w:rPr>
          <w:rFonts w:ascii="Arial" w:hAnsi="Arial" w:cs="Arial"/>
          <w:sz w:val="22"/>
          <w:szCs w:val="22"/>
        </w:rPr>
        <w:t xml:space="preserve"> </w:t>
      </w:r>
      <w:r w:rsidRPr="000C22A2">
        <w:rPr>
          <w:rFonts w:ascii="Arial" w:hAnsi="Arial" w:cs="Arial"/>
          <w:sz w:val="22"/>
          <w:szCs w:val="22"/>
        </w:rPr>
        <w:t>Integridad</w:t>
      </w:r>
      <w:r w:rsidR="00047D74" w:rsidRPr="000C22A2">
        <w:rPr>
          <w:rFonts w:ascii="Arial" w:hAnsi="Arial" w:cs="Arial"/>
          <w:sz w:val="22"/>
          <w:szCs w:val="22"/>
        </w:rPr>
        <w:t xml:space="preserve">, </w:t>
      </w:r>
      <w:r w:rsidRPr="000C22A2">
        <w:rPr>
          <w:rFonts w:ascii="Arial" w:hAnsi="Arial" w:cs="Arial"/>
          <w:sz w:val="22"/>
          <w:szCs w:val="22"/>
        </w:rPr>
        <w:t xml:space="preserve">se realizó la articulación del Código de Ética y Buen Gobierno </w:t>
      </w:r>
      <w:r w:rsidR="00047D74" w:rsidRPr="000C22A2">
        <w:rPr>
          <w:rFonts w:ascii="Arial" w:hAnsi="Arial" w:cs="Arial"/>
          <w:sz w:val="22"/>
          <w:szCs w:val="22"/>
        </w:rPr>
        <w:t xml:space="preserve">del IDPAC, </w:t>
      </w:r>
      <w:r w:rsidR="00A01D42" w:rsidRPr="000C22A2">
        <w:rPr>
          <w:rFonts w:ascii="Arial" w:hAnsi="Arial" w:cs="Arial"/>
          <w:sz w:val="22"/>
          <w:szCs w:val="22"/>
        </w:rPr>
        <w:t xml:space="preserve">con </w:t>
      </w:r>
      <w:r w:rsidRPr="000C22A2">
        <w:rPr>
          <w:rFonts w:ascii="Arial" w:hAnsi="Arial" w:cs="Arial"/>
          <w:sz w:val="22"/>
          <w:szCs w:val="22"/>
        </w:rPr>
        <w:t>el</w:t>
      </w:r>
      <w:r w:rsidR="00DE563A" w:rsidRPr="000C22A2">
        <w:rPr>
          <w:rFonts w:ascii="Arial" w:hAnsi="Arial" w:cs="Arial"/>
          <w:sz w:val="22"/>
          <w:szCs w:val="22"/>
        </w:rPr>
        <w:t xml:space="preserve"> </w:t>
      </w:r>
      <w:r w:rsidRPr="000C22A2">
        <w:rPr>
          <w:rFonts w:ascii="Arial" w:hAnsi="Arial" w:cs="Arial"/>
          <w:sz w:val="22"/>
          <w:szCs w:val="22"/>
        </w:rPr>
        <w:t>Código de Integridad del Servicio Público</w:t>
      </w:r>
      <w:r w:rsidR="00DE563A" w:rsidRPr="000C22A2">
        <w:rPr>
          <w:rFonts w:ascii="Arial" w:hAnsi="Arial" w:cs="Arial"/>
          <w:sz w:val="22"/>
          <w:szCs w:val="22"/>
        </w:rPr>
        <w:t xml:space="preserve"> </w:t>
      </w:r>
      <w:r w:rsidRPr="000C22A2">
        <w:rPr>
          <w:rFonts w:ascii="Arial" w:hAnsi="Arial" w:cs="Arial"/>
          <w:sz w:val="22"/>
          <w:szCs w:val="22"/>
        </w:rPr>
        <w:t>Distrital</w:t>
      </w:r>
      <w:r w:rsidR="002A372C" w:rsidRPr="000C22A2">
        <w:rPr>
          <w:rFonts w:ascii="Arial" w:hAnsi="Arial" w:cs="Arial"/>
          <w:sz w:val="22"/>
          <w:szCs w:val="22"/>
        </w:rPr>
        <w:t>, estableciendo como valores del servicio público</w:t>
      </w:r>
      <w:r w:rsidR="004D5C4C">
        <w:rPr>
          <w:rFonts w:ascii="Arial" w:hAnsi="Arial" w:cs="Arial"/>
          <w:sz w:val="22"/>
          <w:szCs w:val="22"/>
        </w:rPr>
        <w:t xml:space="preserve">. </w:t>
      </w:r>
    </w:p>
    <w:p w14:paraId="62725675" w14:textId="77777777" w:rsidR="004D5C4C" w:rsidRDefault="004D5C4C" w:rsidP="002A372C">
      <w:pPr>
        <w:spacing w:line="259" w:lineRule="auto"/>
        <w:jc w:val="both"/>
        <w:rPr>
          <w:rFonts w:ascii="Arial" w:hAnsi="Arial" w:cs="Arial"/>
          <w:sz w:val="22"/>
          <w:szCs w:val="22"/>
        </w:rPr>
      </w:pPr>
    </w:p>
    <w:p w14:paraId="59A5029A" w14:textId="472DED26" w:rsidR="004D5C4C" w:rsidRPr="000C22A2" w:rsidRDefault="004D5C4C" w:rsidP="002A372C">
      <w:pPr>
        <w:spacing w:line="259" w:lineRule="auto"/>
        <w:jc w:val="both"/>
        <w:rPr>
          <w:rFonts w:ascii="Arial" w:hAnsi="Arial" w:cs="Arial"/>
          <w:sz w:val="22"/>
          <w:szCs w:val="22"/>
        </w:rPr>
      </w:pPr>
      <w:r w:rsidRPr="004D5C4C">
        <w:rPr>
          <w:rFonts w:ascii="Arial" w:hAnsi="Arial" w:cs="Arial"/>
          <w:sz w:val="22"/>
          <w:szCs w:val="22"/>
        </w:rPr>
        <w:t>Como actividad importante del Plan de Integridad 2022, se realizó una campaña para escoger dos valores adicionales en el Instituto Distrital de la Participación y Acción Comunal IDPAC, de acuerdo a su particularidad y misionalidad dentro del Distrito Capital.  Los valores escogidos tanto por la ciudadanía, los grupos de interés y el Talento Humano del Instituto fueron "Participación y Solidaridad" y ya fueron inclu</w:t>
      </w:r>
      <w:r>
        <w:rPr>
          <w:rFonts w:ascii="Arial" w:hAnsi="Arial" w:cs="Arial"/>
          <w:sz w:val="22"/>
          <w:szCs w:val="22"/>
        </w:rPr>
        <w:t>idos en el Código de Integridad.</w:t>
      </w:r>
    </w:p>
    <w:p w14:paraId="6CBA05D4" w14:textId="0A5F96A9" w:rsidR="00E34C03" w:rsidRPr="000C22A2" w:rsidRDefault="00E34C03" w:rsidP="00E34C03">
      <w:pPr>
        <w:spacing w:line="259" w:lineRule="auto"/>
        <w:jc w:val="both"/>
        <w:rPr>
          <w:rFonts w:ascii="Arial" w:hAnsi="Arial" w:cs="Arial"/>
          <w:b/>
          <w:bCs/>
          <w:noProof/>
          <w:sz w:val="22"/>
          <w:szCs w:val="22"/>
        </w:rPr>
      </w:pPr>
    </w:p>
    <w:p w14:paraId="3E690246" w14:textId="77777777" w:rsidR="00BC5605" w:rsidRPr="000C22A2" w:rsidRDefault="00BC5605" w:rsidP="00C2597E">
      <w:pPr>
        <w:pStyle w:val="Grpafica"/>
        <w:rPr>
          <w:sz w:val="22"/>
          <w:szCs w:val="22"/>
        </w:rPr>
      </w:pPr>
    </w:p>
    <w:p w14:paraId="2EACA1C4" w14:textId="5E2905BE" w:rsidR="00096459" w:rsidRPr="000C22A2" w:rsidRDefault="00B2622C" w:rsidP="00C2597E">
      <w:pPr>
        <w:pStyle w:val="Grpafica"/>
        <w:rPr>
          <w:b w:val="0"/>
          <w:bCs w:val="0"/>
          <w:noProof/>
          <w:sz w:val="22"/>
          <w:szCs w:val="22"/>
        </w:rPr>
      </w:pPr>
      <w:bookmarkStart w:id="43" w:name="_Toc122568195"/>
      <w:r w:rsidRPr="000C22A2">
        <w:rPr>
          <w:sz w:val="22"/>
          <w:szCs w:val="22"/>
        </w:rPr>
        <w:t xml:space="preserve">Ilustración </w:t>
      </w:r>
      <w:r w:rsidRPr="000C22A2">
        <w:rPr>
          <w:sz w:val="22"/>
          <w:szCs w:val="22"/>
        </w:rPr>
        <w:fldChar w:fldCharType="begin"/>
      </w:r>
      <w:r w:rsidRPr="000C22A2">
        <w:rPr>
          <w:sz w:val="22"/>
          <w:szCs w:val="22"/>
        </w:rPr>
        <w:instrText xml:space="preserve"> SEQ Ilustración \* ARABIC </w:instrText>
      </w:r>
      <w:r w:rsidRPr="000C22A2">
        <w:rPr>
          <w:sz w:val="22"/>
          <w:szCs w:val="22"/>
        </w:rPr>
        <w:fldChar w:fldCharType="separate"/>
      </w:r>
      <w:r w:rsidR="007E6DA5">
        <w:rPr>
          <w:noProof/>
          <w:sz w:val="22"/>
          <w:szCs w:val="22"/>
        </w:rPr>
        <w:t>5</w:t>
      </w:r>
      <w:r w:rsidRPr="000C22A2">
        <w:rPr>
          <w:sz w:val="22"/>
          <w:szCs w:val="22"/>
        </w:rPr>
        <w:fldChar w:fldCharType="end"/>
      </w:r>
      <w:r w:rsidRPr="000C22A2">
        <w:rPr>
          <w:sz w:val="22"/>
          <w:szCs w:val="22"/>
        </w:rPr>
        <w:t xml:space="preserve"> </w:t>
      </w:r>
      <w:r w:rsidR="003F11C2" w:rsidRPr="000C22A2">
        <w:rPr>
          <w:b w:val="0"/>
          <w:bCs w:val="0"/>
          <w:noProof/>
          <w:sz w:val="22"/>
          <w:szCs w:val="22"/>
        </w:rPr>
        <w:t>Valores del servicio público</w:t>
      </w:r>
      <w:bookmarkEnd w:id="43"/>
      <w:r w:rsidR="003F11C2" w:rsidRPr="000C22A2">
        <w:rPr>
          <w:b w:val="0"/>
          <w:bCs w:val="0"/>
          <w:noProof/>
          <w:sz w:val="22"/>
          <w:szCs w:val="22"/>
        </w:rPr>
        <w:t xml:space="preserve"> </w:t>
      </w:r>
    </w:p>
    <w:p w14:paraId="2A4A877C" w14:textId="4A78D1A8" w:rsidR="003F11C2" w:rsidRPr="000C22A2" w:rsidRDefault="00E9436F" w:rsidP="003F11C2">
      <w:pPr>
        <w:pStyle w:val="Grpafica"/>
        <w:rPr>
          <w:sz w:val="22"/>
          <w:szCs w:val="22"/>
        </w:rPr>
      </w:pPr>
      <w:r w:rsidRPr="000C22A2">
        <w:rPr>
          <w:noProof/>
          <w:sz w:val="22"/>
          <w:szCs w:val="22"/>
          <w:lang w:eastAsia="es-CO"/>
        </w:rPr>
        <w:drawing>
          <wp:inline distT="0" distB="0" distL="0" distR="0" wp14:anchorId="0D78D8A3" wp14:editId="4DC58598">
            <wp:extent cx="4753766" cy="2706370"/>
            <wp:effectExtent l="0" t="0" r="0" b="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376764E" w14:textId="47EFB162" w:rsidR="002A372C" w:rsidRPr="000C22A2" w:rsidRDefault="002A372C" w:rsidP="003F11C2">
      <w:pPr>
        <w:pStyle w:val="Grpafica"/>
        <w:rPr>
          <w:b w:val="0"/>
          <w:bCs w:val="0"/>
          <w:sz w:val="22"/>
          <w:szCs w:val="22"/>
        </w:rPr>
      </w:pPr>
      <w:r w:rsidRPr="000C22A2">
        <w:rPr>
          <w:sz w:val="22"/>
          <w:szCs w:val="22"/>
        </w:rPr>
        <w:t xml:space="preserve">Fuente: </w:t>
      </w:r>
      <w:r w:rsidRPr="000C22A2">
        <w:rPr>
          <w:b w:val="0"/>
          <w:bCs w:val="0"/>
          <w:sz w:val="22"/>
          <w:szCs w:val="22"/>
        </w:rPr>
        <w:t>Código de Integridad IDPAC</w:t>
      </w:r>
    </w:p>
    <w:p w14:paraId="07AF40E3" w14:textId="4AC5937F" w:rsidR="002A372C" w:rsidRPr="000C22A2" w:rsidRDefault="002A372C" w:rsidP="003F11C2">
      <w:pPr>
        <w:pStyle w:val="Grpafica"/>
        <w:rPr>
          <w:b w:val="0"/>
          <w:bCs w:val="0"/>
          <w:sz w:val="22"/>
          <w:szCs w:val="22"/>
        </w:rPr>
      </w:pPr>
    </w:p>
    <w:p w14:paraId="22937A1F" w14:textId="6A581DDC" w:rsidR="001D0493" w:rsidRPr="000C22A2" w:rsidRDefault="001D0493" w:rsidP="009C5EB4">
      <w:pPr>
        <w:pStyle w:val="Prrafodelista"/>
        <w:numPr>
          <w:ilvl w:val="0"/>
          <w:numId w:val="9"/>
        </w:numPr>
        <w:spacing w:line="259" w:lineRule="auto"/>
        <w:jc w:val="both"/>
        <w:rPr>
          <w:rFonts w:ascii="Arial" w:hAnsi="Arial" w:cs="Arial"/>
          <w:sz w:val="22"/>
          <w:szCs w:val="22"/>
        </w:rPr>
      </w:pPr>
      <w:bookmarkStart w:id="44" w:name="_Hlk58248535"/>
      <w:r w:rsidRPr="000C22A2">
        <w:rPr>
          <w:rFonts w:ascii="Arial" w:hAnsi="Arial" w:cs="Arial"/>
          <w:b/>
          <w:bCs/>
          <w:sz w:val="22"/>
          <w:szCs w:val="22"/>
        </w:rPr>
        <w:t>Honestidad:</w:t>
      </w:r>
      <w:r w:rsidRPr="000C22A2">
        <w:rPr>
          <w:rFonts w:ascii="Arial" w:hAnsi="Arial" w:cs="Arial"/>
          <w:sz w:val="22"/>
          <w:szCs w:val="22"/>
        </w:rPr>
        <w:t xml:space="preserve"> Actúo siempre con fundamento en la verdad, cumpliendo mis deberes con transparencia y rectitud y siempre favoreciendo el interés general.</w:t>
      </w:r>
    </w:p>
    <w:p w14:paraId="13C41F68" w14:textId="5AB3724A" w:rsidR="001D0493" w:rsidRPr="000C22A2" w:rsidRDefault="000629D6" w:rsidP="009C5EB4">
      <w:pPr>
        <w:pStyle w:val="Prrafodelista"/>
        <w:numPr>
          <w:ilvl w:val="0"/>
          <w:numId w:val="9"/>
        </w:numPr>
        <w:spacing w:line="259" w:lineRule="auto"/>
        <w:jc w:val="both"/>
        <w:rPr>
          <w:rFonts w:ascii="Arial" w:hAnsi="Arial" w:cs="Arial"/>
          <w:sz w:val="22"/>
          <w:szCs w:val="22"/>
        </w:rPr>
      </w:pPr>
      <w:r w:rsidRPr="000C22A2">
        <w:rPr>
          <w:rFonts w:ascii="Arial" w:hAnsi="Arial" w:cs="Arial"/>
          <w:b/>
          <w:bCs/>
          <w:sz w:val="22"/>
          <w:szCs w:val="22"/>
        </w:rPr>
        <w:t>Respeto:</w:t>
      </w:r>
      <w:r w:rsidRPr="000C22A2">
        <w:rPr>
          <w:rFonts w:ascii="Arial" w:hAnsi="Arial" w:cs="Arial"/>
          <w:sz w:val="22"/>
          <w:szCs w:val="22"/>
        </w:rPr>
        <w:t xml:space="preserve"> Reconozco, valoro y trato de manera digna a todas las personas, con sus virtudes y defectos, sin importar su labor, su procedencia, títulos o cualquier otra condición.</w:t>
      </w:r>
    </w:p>
    <w:p w14:paraId="32CF30F8" w14:textId="571ED767" w:rsidR="00D7652D" w:rsidRPr="000C22A2" w:rsidRDefault="006A7CD6" w:rsidP="009C5EB4">
      <w:pPr>
        <w:pStyle w:val="Prrafodelista"/>
        <w:numPr>
          <w:ilvl w:val="0"/>
          <w:numId w:val="9"/>
        </w:numPr>
        <w:spacing w:line="259" w:lineRule="auto"/>
        <w:jc w:val="both"/>
        <w:rPr>
          <w:rFonts w:ascii="Arial" w:hAnsi="Arial" w:cs="Arial"/>
          <w:sz w:val="22"/>
          <w:szCs w:val="22"/>
        </w:rPr>
      </w:pPr>
      <w:r w:rsidRPr="000C22A2">
        <w:rPr>
          <w:rFonts w:ascii="Arial" w:hAnsi="Arial" w:cs="Arial"/>
          <w:b/>
          <w:bCs/>
          <w:sz w:val="22"/>
          <w:szCs w:val="22"/>
        </w:rPr>
        <w:lastRenderedPageBreak/>
        <w:t>Compromiso:</w:t>
      </w:r>
      <w:r w:rsidRPr="000C22A2">
        <w:rPr>
          <w:rFonts w:ascii="Arial" w:hAnsi="Arial" w:cs="Arial"/>
          <w:sz w:val="22"/>
          <w:szCs w:val="22"/>
        </w:rPr>
        <w:t xml:space="preserve"> Soy consciente de la importancia de mi rol como servidor público y estoy en disposición permanente para comprender y resolver las necesidades de las personas con las que me relaciono en mis labores cotidianas, buscando siempre mejorar su bienestar.</w:t>
      </w:r>
    </w:p>
    <w:p w14:paraId="1B28DC99" w14:textId="0762B4A1" w:rsidR="00A140B8" w:rsidRPr="000C22A2" w:rsidRDefault="00D7652D" w:rsidP="009C5EB4">
      <w:pPr>
        <w:pStyle w:val="Prrafodelista"/>
        <w:numPr>
          <w:ilvl w:val="0"/>
          <w:numId w:val="9"/>
        </w:numPr>
        <w:spacing w:line="259" w:lineRule="auto"/>
        <w:jc w:val="both"/>
        <w:rPr>
          <w:rFonts w:ascii="Arial" w:hAnsi="Arial" w:cs="Arial"/>
          <w:sz w:val="22"/>
          <w:szCs w:val="22"/>
        </w:rPr>
      </w:pPr>
      <w:r w:rsidRPr="000C22A2">
        <w:rPr>
          <w:rFonts w:ascii="Arial" w:hAnsi="Arial" w:cs="Arial"/>
          <w:b/>
          <w:bCs/>
          <w:sz w:val="22"/>
          <w:szCs w:val="22"/>
        </w:rPr>
        <w:t>Diligencia:</w:t>
      </w:r>
      <w:r w:rsidRPr="000C22A2">
        <w:rPr>
          <w:rFonts w:ascii="Arial" w:hAnsi="Arial" w:cs="Arial"/>
          <w:sz w:val="22"/>
          <w:szCs w:val="22"/>
        </w:rPr>
        <w:t xml:space="preserve"> Cumplo con los deberes, funciones y responsabilidades asignadas a mi</w:t>
      </w:r>
      <w:r w:rsidR="004E36A3" w:rsidRPr="000C22A2">
        <w:rPr>
          <w:rFonts w:ascii="Arial" w:hAnsi="Arial" w:cs="Arial"/>
          <w:sz w:val="22"/>
          <w:szCs w:val="22"/>
        </w:rPr>
        <w:t xml:space="preserve"> </w:t>
      </w:r>
      <w:r w:rsidRPr="000C22A2">
        <w:rPr>
          <w:rFonts w:ascii="Arial" w:hAnsi="Arial" w:cs="Arial"/>
          <w:sz w:val="22"/>
          <w:szCs w:val="22"/>
        </w:rPr>
        <w:t xml:space="preserve">cargo de la mejor manera posible, con atención, prontitud, destreza, </w:t>
      </w:r>
      <w:r w:rsidR="001C095B" w:rsidRPr="000C22A2">
        <w:rPr>
          <w:rFonts w:ascii="Arial" w:hAnsi="Arial" w:cs="Arial"/>
          <w:sz w:val="22"/>
          <w:szCs w:val="22"/>
        </w:rPr>
        <w:t xml:space="preserve">y eficiencia para así </w:t>
      </w:r>
      <w:r w:rsidRPr="000C22A2">
        <w:rPr>
          <w:rFonts w:ascii="Arial" w:hAnsi="Arial" w:cs="Arial"/>
          <w:sz w:val="22"/>
          <w:szCs w:val="22"/>
        </w:rPr>
        <w:t>optimizar el</w:t>
      </w:r>
      <w:r w:rsidR="00A140B8" w:rsidRPr="000C22A2">
        <w:rPr>
          <w:rFonts w:ascii="Arial" w:hAnsi="Arial" w:cs="Arial"/>
          <w:sz w:val="22"/>
          <w:szCs w:val="22"/>
        </w:rPr>
        <w:t xml:space="preserve"> </w:t>
      </w:r>
      <w:r w:rsidRPr="000C22A2">
        <w:rPr>
          <w:rFonts w:ascii="Arial" w:hAnsi="Arial" w:cs="Arial"/>
          <w:sz w:val="22"/>
          <w:szCs w:val="22"/>
        </w:rPr>
        <w:t>uso de los recursos del Estado.</w:t>
      </w:r>
    </w:p>
    <w:p w14:paraId="65192B15" w14:textId="3E5DDC70" w:rsidR="00A140B8" w:rsidRDefault="00A140B8" w:rsidP="009C5EB4">
      <w:pPr>
        <w:pStyle w:val="Prrafodelista"/>
        <w:numPr>
          <w:ilvl w:val="0"/>
          <w:numId w:val="9"/>
        </w:numPr>
        <w:spacing w:line="259" w:lineRule="auto"/>
        <w:jc w:val="both"/>
        <w:rPr>
          <w:rFonts w:ascii="Arial" w:hAnsi="Arial" w:cs="Arial"/>
          <w:sz w:val="22"/>
          <w:szCs w:val="22"/>
        </w:rPr>
      </w:pPr>
      <w:r w:rsidRPr="000C22A2">
        <w:rPr>
          <w:rFonts w:ascii="Arial" w:hAnsi="Arial" w:cs="Arial"/>
          <w:b/>
          <w:bCs/>
          <w:sz w:val="22"/>
          <w:szCs w:val="22"/>
        </w:rPr>
        <w:t>Justicia:</w:t>
      </w:r>
      <w:r w:rsidRPr="000C22A2">
        <w:rPr>
          <w:rFonts w:ascii="Arial" w:hAnsi="Arial" w:cs="Arial"/>
          <w:sz w:val="22"/>
          <w:szCs w:val="22"/>
        </w:rPr>
        <w:t xml:space="preserve"> Actúo con imparcialidad garantizando los derechos de las personas, con equidad, igualdad y sin discriminación.</w:t>
      </w:r>
    </w:p>
    <w:p w14:paraId="17289D4C" w14:textId="0253EC83" w:rsidR="004D5C4C" w:rsidRPr="004D5C4C" w:rsidRDefault="004D5C4C" w:rsidP="009C5EB4">
      <w:pPr>
        <w:pStyle w:val="Prrafodelista"/>
        <w:numPr>
          <w:ilvl w:val="0"/>
          <w:numId w:val="9"/>
        </w:numPr>
        <w:spacing w:line="259" w:lineRule="auto"/>
        <w:jc w:val="both"/>
        <w:rPr>
          <w:rFonts w:ascii="Arial" w:hAnsi="Arial" w:cs="Arial"/>
          <w:sz w:val="22"/>
          <w:szCs w:val="22"/>
        </w:rPr>
      </w:pPr>
      <w:r>
        <w:rPr>
          <w:rFonts w:ascii="Arial" w:hAnsi="Arial" w:cs="Arial"/>
          <w:b/>
          <w:sz w:val="22"/>
          <w:szCs w:val="22"/>
        </w:rPr>
        <w:t xml:space="preserve">Participación: </w:t>
      </w:r>
      <w:r w:rsidRPr="004D5C4C">
        <w:rPr>
          <w:rFonts w:ascii="Arial" w:hAnsi="Arial" w:cs="Arial"/>
          <w:sz w:val="22"/>
          <w:szCs w:val="22"/>
        </w:rPr>
        <w:t>Tomo parte en las decisiones colectivas, respetando los derechos y deberes, teniendo en cuenta las necesidades, intereses, expectativas y particularidades de las personas, con el fin de converger en un bien común</w:t>
      </w:r>
      <w:r>
        <w:rPr>
          <w:rFonts w:ascii="Arial" w:hAnsi="Arial" w:cs="Arial"/>
          <w:sz w:val="22"/>
          <w:szCs w:val="22"/>
        </w:rPr>
        <w:t>.</w:t>
      </w:r>
    </w:p>
    <w:p w14:paraId="5174C9A1" w14:textId="0FC3E8EB" w:rsidR="004D5C4C" w:rsidRPr="000C22A2" w:rsidRDefault="004D5C4C" w:rsidP="009C5EB4">
      <w:pPr>
        <w:pStyle w:val="Prrafodelista"/>
        <w:numPr>
          <w:ilvl w:val="0"/>
          <w:numId w:val="9"/>
        </w:numPr>
        <w:spacing w:line="259" w:lineRule="auto"/>
        <w:jc w:val="both"/>
        <w:rPr>
          <w:rFonts w:ascii="Arial" w:hAnsi="Arial" w:cs="Arial"/>
          <w:sz w:val="22"/>
          <w:szCs w:val="22"/>
        </w:rPr>
      </w:pPr>
      <w:r>
        <w:rPr>
          <w:rFonts w:ascii="Arial" w:hAnsi="Arial" w:cs="Arial"/>
          <w:b/>
          <w:bCs/>
          <w:sz w:val="22"/>
          <w:szCs w:val="22"/>
        </w:rPr>
        <w:t xml:space="preserve">Solidaridad: </w:t>
      </w:r>
      <w:r w:rsidRPr="004D5C4C">
        <w:rPr>
          <w:rFonts w:ascii="Arial" w:hAnsi="Arial" w:cs="Arial"/>
          <w:sz w:val="22"/>
          <w:szCs w:val="22"/>
        </w:rPr>
        <w:t>Actuó con empatía y tolerancia, apoyando al otro en sus necesidades, teniendo en cuenta la conciencia colectiva, la fraternidad, ayuda mutua, generosidad y participación.</w:t>
      </w:r>
    </w:p>
    <w:p w14:paraId="48A428A8" w14:textId="77777777" w:rsidR="00F659DD" w:rsidRPr="000C22A2" w:rsidRDefault="00F659DD" w:rsidP="00F659DD">
      <w:pPr>
        <w:spacing w:line="259" w:lineRule="auto"/>
        <w:jc w:val="both"/>
        <w:rPr>
          <w:rFonts w:ascii="Arial" w:hAnsi="Arial" w:cs="Arial"/>
          <w:sz w:val="22"/>
          <w:szCs w:val="22"/>
        </w:rPr>
      </w:pPr>
    </w:p>
    <w:bookmarkEnd w:id="44"/>
    <w:p w14:paraId="36D3C91C" w14:textId="1E14C030" w:rsidR="008E6181" w:rsidRPr="000C22A2" w:rsidRDefault="00047D74" w:rsidP="0013092D">
      <w:pPr>
        <w:pStyle w:val="Ttulo2"/>
        <w:numPr>
          <w:ilvl w:val="1"/>
          <w:numId w:val="21"/>
        </w:numPr>
        <w:rPr>
          <w:rFonts w:ascii="Arial" w:hAnsi="Arial" w:cs="Arial"/>
          <w:b/>
          <w:bCs/>
          <w:color w:val="auto"/>
          <w:sz w:val="22"/>
          <w:szCs w:val="22"/>
        </w:rPr>
      </w:pPr>
      <w:r w:rsidRPr="000C22A2">
        <w:rPr>
          <w:rFonts w:ascii="Arial" w:hAnsi="Arial" w:cs="Arial"/>
          <w:b/>
          <w:bCs/>
          <w:color w:val="auto"/>
          <w:sz w:val="22"/>
          <w:szCs w:val="22"/>
        </w:rPr>
        <w:t xml:space="preserve"> </w:t>
      </w:r>
      <w:bookmarkStart w:id="45" w:name="_Toc122568169"/>
      <w:r w:rsidR="00430A23" w:rsidRPr="000C22A2">
        <w:rPr>
          <w:rFonts w:ascii="Arial" w:hAnsi="Arial" w:cs="Arial"/>
          <w:b/>
          <w:bCs/>
          <w:color w:val="auto"/>
          <w:sz w:val="22"/>
          <w:szCs w:val="22"/>
        </w:rPr>
        <w:t>PROPUESTA DE VALOR</w:t>
      </w:r>
      <w:bookmarkEnd w:id="45"/>
    </w:p>
    <w:p w14:paraId="0FB28FDA" w14:textId="38E8C57C" w:rsidR="00791AA2" w:rsidRPr="000C22A2" w:rsidRDefault="00791AA2" w:rsidP="00791AA2">
      <w:pPr>
        <w:spacing w:line="259" w:lineRule="auto"/>
        <w:jc w:val="both"/>
        <w:rPr>
          <w:rFonts w:ascii="Arial" w:hAnsi="Arial" w:cs="Arial"/>
          <w:sz w:val="22"/>
          <w:szCs w:val="22"/>
        </w:rPr>
      </w:pPr>
    </w:p>
    <w:p w14:paraId="0496945E" w14:textId="6A4B8B14" w:rsidR="00915B66" w:rsidRPr="000C22A2" w:rsidRDefault="00791AA2" w:rsidP="001859A4">
      <w:pPr>
        <w:spacing w:line="259" w:lineRule="auto"/>
        <w:jc w:val="both"/>
        <w:rPr>
          <w:rFonts w:ascii="Arial" w:hAnsi="Arial" w:cs="Arial"/>
          <w:sz w:val="22"/>
          <w:szCs w:val="22"/>
        </w:rPr>
      </w:pPr>
      <w:r w:rsidRPr="000C22A2">
        <w:rPr>
          <w:rFonts w:ascii="Arial" w:hAnsi="Arial" w:cs="Arial"/>
          <w:sz w:val="22"/>
          <w:szCs w:val="22"/>
        </w:rPr>
        <w:t xml:space="preserve">Para la elaboración de la propuesta de valor, </w:t>
      </w:r>
      <w:r w:rsidR="00A3112C" w:rsidRPr="000C22A2">
        <w:rPr>
          <w:rFonts w:ascii="Arial" w:hAnsi="Arial" w:cs="Arial"/>
          <w:sz w:val="22"/>
          <w:szCs w:val="22"/>
        </w:rPr>
        <w:t xml:space="preserve">se </w:t>
      </w:r>
      <w:r w:rsidR="000552FD" w:rsidRPr="000C22A2">
        <w:rPr>
          <w:rFonts w:ascii="Arial" w:hAnsi="Arial" w:cs="Arial"/>
          <w:sz w:val="22"/>
          <w:szCs w:val="22"/>
        </w:rPr>
        <w:t>analizaron</w:t>
      </w:r>
      <w:r w:rsidR="00A3112C" w:rsidRPr="000C22A2">
        <w:rPr>
          <w:rFonts w:ascii="Arial" w:hAnsi="Arial" w:cs="Arial"/>
          <w:sz w:val="22"/>
          <w:szCs w:val="22"/>
        </w:rPr>
        <w:t xml:space="preserve"> las relaciones de los productos </w:t>
      </w:r>
      <w:r w:rsidR="000035C7" w:rsidRPr="000C22A2">
        <w:rPr>
          <w:rFonts w:ascii="Arial" w:hAnsi="Arial" w:cs="Arial"/>
          <w:sz w:val="22"/>
          <w:szCs w:val="22"/>
        </w:rPr>
        <w:t xml:space="preserve">y servicios, </w:t>
      </w:r>
      <w:r w:rsidR="00A3112C" w:rsidRPr="000C22A2">
        <w:rPr>
          <w:rFonts w:ascii="Arial" w:hAnsi="Arial" w:cs="Arial"/>
          <w:sz w:val="22"/>
          <w:szCs w:val="22"/>
        </w:rPr>
        <w:t xml:space="preserve">con los </w:t>
      </w:r>
      <w:r w:rsidR="00395EEB" w:rsidRPr="000C22A2">
        <w:rPr>
          <w:rFonts w:ascii="Arial" w:hAnsi="Arial" w:cs="Arial"/>
          <w:sz w:val="22"/>
          <w:szCs w:val="22"/>
        </w:rPr>
        <w:t>grupos de</w:t>
      </w:r>
      <w:r w:rsidR="00F23979">
        <w:rPr>
          <w:rFonts w:ascii="Arial" w:hAnsi="Arial" w:cs="Arial"/>
          <w:sz w:val="22"/>
          <w:szCs w:val="22"/>
        </w:rPr>
        <w:t xml:space="preserve"> valor</w:t>
      </w:r>
      <w:r w:rsidR="00395EEB" w:rsidRPr="000C22A2">
        <w:rPr>
          <w:rFonts w:ascii="Arial" w:hAnsi="Arial" w:cs="Arial"/>
          <w:sz w:val="22"/>
          <w:szCs w:val="22"/>
        </w:rPr>
        <w:t xml:space="preserve"> </w:t>
      </w:r>
      <w:r w:rsidR="00047D74" w:rsidRPr="000C22A2">
        <w:rPr>
          <w:rFonts w:ascii="Arial" w:hAnsi="Arial" w:cs="Arial"/>
          <w:sz w:val="22"/>
          <w:szCs w:val="22"/>
        </w:rPr>
        <w:t>relacionados</w:t>
      </w:r>
      <w:r w:rsidR="00395EEB" w:rsidRPr="000C22A2">
        <w:rPr>
          <w:rFonts w:ascii="Arial" w:hAnsi="Arial" w:cs="Arial"/>
          <w:sz w:val="22"/>
          <w:szCs w:val="22"/>
        </w:rPr>
        <w:t xml:space="preserve"> en la Matriz TASCOI</w:t>
      </w:r>
      <w:r w:rsidR="009B720B" w:rsidRPr="000C22A2">
        <w:rPr>
          <w:rFonts w:ascii="Arial" w:hAnsi="Arial" w:cs="Arial"/>
          <w:sz w:val="22"/>
          <w:szCs w:val="22"/>
        </w:rPr>
        <w:t xml:space="preserve">, identificando </w:t>
      </w:r>
      <w:r w:rsidR="00F23979">
        <w:rPr>
          <w:rFonts w:ascii="Arial" w:hAnsi="Arial" w:cs="Arial"/>
          <w:sz w:val="22"/>
          <w:szCs w:val="22"/>
        </w:rPr>
        <w:t>los que</w:t>
      </w:r>
      <w:r w:rsidR="00915B66" w:rsidRPr="001859A4">
        <w:rPr>
          <w:rFonts w:ascii="Arial" w:hAnsi="Arial" w:cs="Arial"/>
          <w:sz w:val="22"/>
          <w:szCs w:val="22"/>
        </w:rPr>
        <w:t xml:space="preserve"> presta el Instituto Distrital de la Particip</w:t>
      </w:r>
      <w:r w:rsidR="00F23979">
        <w:rPr>
          <w:rFonts w:ascii="Arial" w:hAnsi="Arial" w:cs="Arial"/>
          <w:sz w:val="22"/>
          <w:szCs w:val="22"/>
        </w:rPr>
        <w:t xml:space="preserve">ación y Acción Comunal (IDPAC), los cuales </w:t>
      </w:r>
      <w:r w:rsidR="00915B66" w:rsidRPr="001859A4">
        <w:rPr>
          <w:rFonts w:ascii="Arial" w:hAnsi="Arial" w:cs="Arial"/>
          <w:sz w:val="22"/>
          <w:szCs w:val="22"/>
        </w:rPr>
        <w:t xml:space="preserve">son </w:t>
      </w:r>
      <w:r w:rsidR="00F23979">
        <w:rPr>
          <w:rFonts w:ascii="Arial" w:hAnsi="Arial" w:cs="Arial"/>
          <w:sz w:val="22"/>
          <w:szCs w:val="22"/>
        </w:rPr>
        <w:t xml:space="preserve">de carácter </w:t>
      </w:r>
      <w:r w:rsidR="00915B66" w:rsidRPr="001859A4">
        <w:rPr>
          <w:rFonts w:ascii="Arial" w:hAnsi="Arial" w:cs="Arial"/>
          <w:sz w:val="22"/>
          <w:szCs w:val="22"/>
        </w:rPr>
        <w:t>gratuito.</w:t>
      </w:r>
      <w:r w:rsidR="00915B66" w:rsidRPr="000C22A2">
        <w:rPr>
          <w:rFonts w:ascii="Arial" w:hAnsi="Arial" w:cs="Arial"/>
          <w:sz w:val="22"/>
          <w:szCs w:val="22"/>
        </w:rPr>
        <w:t xml:space="preserve"> </w:t>
      </w:r>
    </w:p>
    <w:p w14:paraId="74EDE63D" w14:textId="77777777" w:rsidR="00A45BF9" w:rsidRPr="000C22A2" w:rsidRDefault="00A45BF9" w:rsidP="00791AA2">
      <w:pPr>
        <w:spacing w:line="259" w:lineRule="auto"/>
        <w:jc w:val="both"/>
        <w:rPr>
          <w:rFonts w:ascii="Arial" w:hAnsi="Arial" w:cs="Arial"/>
          <w:sz w:val="22"/>
          <w:szCs w:val="22"/>
        </w:rPr>
      </w:pPr>
    </w:p>
    <w:p w14:paraId="41AB76E6" w14:textId="1BDC7E81" w:rsidR="00791AA2" w:rsidRPr="000C22A2" w:rsidRDefault="009B720B" w:rsidP="00791AA2">
      <w:pPr>
        <w:spacing w:line="259" w:lineRule="auto"/>
        <w:jc w:val="both"/>
        <w:rPr>
          <w:rFonts w:ascii="Arial" w:hAnsi="Arial" w:cs="Arial"/>
          <w:sz w:val="22"/>
          <w:szCs w:val="22"/>
        </w:rPr>
      </w:pPr>
      <w:r w:rsidRPr="000C22A2">
        <w:rPr>
          <w:rFonts w:ascii="Arial" w:hAnsi="Arial" w:cs="Arial"/>
          <w:sz w:val="22"/>
          <w:szCs w:val="22"/>
        </w:rPr>
        <w:t>Los grupos de interés</w:t>
      </w:r>
      <w:r w:rsidR="00011F55" w:rsidRPr="000C22A2">
        <w:rPr>
          <w:rFonts w:ascii="Arial" w:hAnsi="Arial" w:cs="Arial"/>
          <w:sz w:val="22"/>
          <w:szCs w:val="22"/>
        </w:rPr>
        <w:t xml:space="preserve"> </w:t>
      </w:r>
      <w:r w:rsidR="00BA6094" w:rsidRPr="000C22A2">
        <w:rPr>
          <w:rFonts w:ascii="Arial" w:hAnsi="Arial" w:cs="Arial"/>
          <w:sz w:val="22"/>
          <w:szCs w:val="22"/>
        </w:rPr>
        <w:t xml:space="preserve">o </w:t>
      </w:r>
      <w:r w:rsidR="00A4505E" w:rsidRPr="000C22A2">
        <w:rPr>
          <w:rFonts w:ascii="Arial" w:hAnsi="Arial" w:cs="Arial"/>
          <w:sz w:val="22"/>
          <w:szCs w:val="22"/>
        </w:rPr>
        <w:t>Stakeholder</w:t>
      </w:r>
      <w:r w:rsidR="00CC0AEB" w:rsidRPr="000C22A2">
        <w:rPr>
          <w:rFonts w:ascii="Arial" w:hAnsi="Arial" w:cs="Arial"/>
          <w:sz w:val="22"/>
          <w:szCs w:val="22"/>
        </w:rPr>
        <w:t>s</w:t>
      </w:r>
      <w:r w:rsidR="00791AA2" w:rsidRPr="000C22A2">
        <w:rPr>
          <w:rFonts w:ascii="Arial" w:hAnsi="Arial" w:cs="Arial"/>
          <w:sz w:val="22"/>
          <w:szCs w:val="22"/>
        </w:rPr>
        <w:t>,</w:t>
      </w:r>
      <w:r w:rsidR="0086637D" w:rsidRPr="000C22A2">
        <w:rPr>
          <w:rFonts w:ascii="Arial" w:hAnsi="Arial" w:cs="Arial"/>
          <w:sz w:val="22"/>
          <w:szCs w:val="22"/>
        </w:rPr>
        <w:t xml:space="preserve"> </w:t>
      </w:r>
      <w:r w:rsidR="000F6B5C" w:rsidRPr="000C22A2">
        <w:rPr>
          <w:rFonts w:ascii="Arial" w:hAnsi="Arial" w:cs="Arial"/>
          <w:sz w:val="22"/>
          <w:szCs w:val="22"/>
        </w:rPr>
        <w:t xml:space="preserve">son </w:t>
      </w:r>
      <w:r w:rsidR="0086637D" w:rsidRPr="000C22A2">
        <w:rPr>
          <w:rFonts w:ascii="Arial" w:hAnsi="Arial" w:cs="Arial"/>
          <w:sz w:val="22"/>
          <w:szCs w:val="22"/>
        </w:rPr>
        <w:t xml:space="preserve">básicos para entender </w:t>
      </w:r>
      <w:r w:rsidR="000F6B5C" w:rsidRPr="000C22A2">
        <w:rPr>
          <w:rFonts w:ascii="Arial" w:hAnsi="Arial" w:cs="Arial"/>
          <w:sz w:val="22"/>
          <w:szCs w:val="22"/>
        </w:rPr>
        <w:t>la estrat</w:t>
      </w:r>
      <w:r w:rsidRPr="000C22A2">
        <w:rPr>
          <w:rFonts w:ascii="Arial" w:hAnsi="Arial" w:cs="Arial"/>
          <w:sz w:val="22"/>
          <w:szCs w:val="22"/>
        </w:rPr>
        <w:t>egia</w:t>
      </w:r>
      <w:r w:rsidR="000F6B5C" w:rsidRPr="000C22A2">
        <w:rPr>
          <w:rFonts w:ascii="Arial" w:hAnsi="Arial" w:cs="Arial"/>
          <w:sz w:val="22"/>
          <w:szCs w:val="22"/>
        </w:rPr>
        <w:t xml:space="preserve"> de la gestión</w:t>
      </w:r>
      <w:r w:rsidR="00AD60A1" w:rsidRPr="000C22A2">
        <w:rPr>
          <w:rFonts w:ascii="Arial" w:hAnsi="Arial" w:cs="Arial"/>
          <w:sz w:val="22"/>
          <w:szCs w:val="22"/>
        </w:rPr>
        <w:t xml:space="preserve"> interna del </w:t>
      </w:r>
      <w:r w:rsidRPr="000C22A2">
        <w:rPr>
          <w:rFonts w:ascii="Arial" w:hAnsi="Arial" w:cs="Arial"/>
          <w:sz w:val="22"/>
          <w:szCs w:val="22"/>
        </w:rPr>
        <w:t>Instituto</w:t>
      </w:r>
      <w:r w:rsidR="00D04893" w:rsidRPr="000C22A2">
        <w:rPr>
          <w:rFonts w:ascii="Arial" w:hAnsi="Arial" w:cs="Arial"/>
          <w:sz w:val="22"/>
          <w:szCs w:val="22"/>
        </w:rPr>
        <w:t xml:space="preserve">, </w:t>
      </w:r>
      <w:r w:rsidR="00785670" w:rsidRPr="000C22A2">
        <w:rPr>
          <w:rFonts w:ascii="Arial" w:hAnsi="Arial" w:cs="Arial"/>
          <w:sz w:val="22"/>
          <w:szCs w:val="22"/>
        </w:rPr>
        <w:t xml:space="preserve">por cuanto corresponde a </w:t>
      </w:r>
      <w:r w:rsidR="00D04893" w:rsidRPr="000C22A2">
        <w:rPr>
          <w:rFonts w:ascii="Arial" w:hAnsi="Arial" w:cs="Arial"/>
          <w:sz w:val="22"/>
          <w:szCs w:val="22"/>
        </w:rPr>
        <w:t>“</w:t>
      </w:r>
      <w:r w:rsidR="00AB607F" w:rsidRPr="000C22A2">
        <w:rPr>
          <w:rFonts w:ascii="Arial" w:hAnsi="Arial" w:cs="Arial"/>
          <w:sz w:val="22"/>
          <w:szCs w:val="22"/>
        </w:rPr>
        <w:t xml:space="preserve">cualquier </w:t>
      </w:r>
      <w:r w:rsidR="00C364FA" w:rsidRPr="000C22A2">
        <w:rPr>
          <w:rFonts w:ascii="Arial" w:hAnsi="Arial" w:cs="Arial"/>
          <w:sz w:val="22"/>
          <w:szCs w:val="22"/>
        </w:rPr>
        <w:t>grupo o</w:t>
      </w:r>
      <w:r w:rsidR="008B770E" w:rsidRPr="000C22A2">
        <w:rPr>
          <w:rFonts w:ascii="Arial" w:hAnsi="Arial" w:cs="Arial"/>
          <w:sz w:val="22"/>
          <w:szCs w:val="22"/>
        </w:rPr>
        <w:t xml:space="preserve"> individuo que pueda afectar o ser afectado por el logro </w:t>
      </w:r>
      <w:r w:rsidR="00AD60A1" w:rsidRPr="000C22A2">
        <w:rPr>
          <w:rFonts w:ascii="Arial" w:hAnsi="Arial" w:cs="Arial"/>
          <w:sz w:val="22"/>
          <w:szCs w:val="22"/>
        </w:rPr>
        <w:t>de los objetivos</w:t>
      </w:r>
      <w:r w:rsidR="00D04893" w:rsidRPr="000C22A2">
        <w:rPr>
          <w:rFonts w:ascii="Arial" w:hAnsi="Arial" w:cs="Arial"/>
          <w:sz w:val="22"/>
          <w:szCs w:val="22"/>
        </w:rPr>
        <w:t>”</w:t>
      </w:r>
      <w:r w:rsidR="00785670" w:rsidRPr="000C22A2">
        <w:rPr>
          <w:rFonts w:ascii="Arial" w:hAnsi="Arial" w:cs="Arial"/>
          <w:sz w:val="22"/>
          <w:szCs w:val="22"/>
        </w:rPr>
        <w:t xml:space="preserve">, </w:t>
      </w:r>
      <w:r w:rsidR="00BD47A1" w:rsidRPr="000C22A2">
        <w:rPr>
          <w:rFonts w:ascii="Arial" w:hAnsi="Arial" w:cs="Arial"/>
          <w:sz w:val="22"/>
          <w:szCs w:val="22"/>
        </w:rPr>
        <w:t>dentro de los cuales</w:t>
      </w:r>
      <w:r w:rsidR="00785670" w:rsidRPr="000C22A2">
        <w:rPr>
          <w:rFonts w:ascii="Arial" w:hAnsi="Arial" w:cs="Arial"/>
          <w:sz w:val="22"/>
          <w:szCs w:val="22"/>
        </w:rPr>
        <w:t xml:space="preserve"> se encuentran: </w:t>
      </w:r>
    </w:p>
    <w:p w14:paraId="50C56D30" w14:textId="77777777" w:rsidR="00791AA2" w:rsidRPr="000C22A2" w:rsidRDefault="00791AA2" w:rsidP="00791AA2">
      <w:pPr>
        <w:spacing w:line="259" w:lineRule="auto"/>
        <w:jc w:val="both"/>
        <w:rPr>
          <w:rFonts w:ascii="Arial" w:hAnsi="Arial" w:cs="Arial"/>
          <w:sz w:val="22"/>
          <w:szCs w:val="22"/>
        </w:rPr>
      </w:pPr>
    </w:p>
    <w:p w14:paraId="337A0B8F" w14:textId="3B4078CE" w:rsidR="00791AA2" w:rsidRPr="000C22A2" w:rsidRDefault="00791AA2" w:rsidP="009C5EB4">
      <w:pPr>
        <w:pStyle w:val="Prrafodelista"/>
        <w:numPr>
          <w:ilvl w:val="0"/>
          <w:numId w:val="6"/>
        </w:numPr>
        <w:spacing w:line="259" w:lineRule="auto"/>
        <w:jc w:val="both"/>
        <w:rPr>
          <w:rFonts w:ascii="Arial" w:hAnsi="Arial" w:cs="Arial"/>
          <w:sz w:val="22"/>
          <w:szCs w:val="22"/>
        </w:rPr>
      </w:pPr>
      <w:r w:rsidRPr="000C22A2">
        <w:rPr>
          <w:rFonts w:ascii="Arial" w:hAnsi="Arial" w:cs="Arial"/>
          <w:sz w:val="22"/>
          <w:szCs w:val="22"/>
        </w:rPr>
        <w:t>Alcaldías Locales</w:t>
      </w:r>
    </w:p>
    <w:p w14:paraId="54A6FFEB" w14:textId="3CE5C1EE" w:rsidR="00785670" w:rsidRPr="000C22A2" w:rsidRDefault="00BB1B24" w:rsidP="009C5EB4">
      <w:pPr>
        <w:pStyle w:val="Prrafodelista"/>
        <w:numPr>
          <w:ilvl w:val="0"/>
          <w:numId w:val="6"/>
        </w:numPr>
        <w:spacing w:line="259" w:lineRule="auto"/>
        <w:jc w:val="both"/>
        <w:rPr>
          <w:rFonts w:ascii="Arial" w:hAnsi="Arial" w:cs="Arial"/>
          <w:sz w:val="22"/>
          <w:szCs w:val="22"/>
        </w:rPr>
      </w:pPr>
      <w:r w:rsidRPr="000C22A2">
        <w:rPr>
          <w:rFonts w:ascii="Arial" w:hAnsi="Arial" w:cs="Arial"/>
          <w:sz w:val="22"/>
          <w:szCs w:val="22"/>
        </w:rPr>
        <w:t>Entidades Distritales</w:t>
      </w:r>
    </w:p>
    <w:p w14:paraId="554D90F7" w14:textId="6710AC6A" w:rsidR="00BB1B24" w:rsidRPr="000C22A2" w:rsidRDefault="00BB1B24" w:rsidP="009C5EB4">
      <w:pPr>
        <w:pStyle w:val="Prrafodelista"/>
        <w:numPr>
          <w:ilvl w:val="0"/>
          <w:numId w:val="6"/>
        </w:numPr>
        <w:spacing w:line="259" w:lineRule="auto"/>
        <w:jc w:val="both"/>
        <w:rPr>
          <w:rFonts w:ascii="Arial" w:hAnsi="Arial" w:cs="Arial"/>
          <w:sz w:val="22"/>
          <w:szCs w:val="22"/>
        </w:rPr>
      </w:pPr>
      <w:r w:rsidRPr="000C22A2">
        <w:rPr>
          <w:rFonts w:ascii="Arial" w:hAnsi="Arial" w:cs="Arial"/>
          <w:sz w:val="22"/>
          <w:szCs w:val="22"/>
        </w:rPr>
        <w:t xml:space="preserve">Entidades de Control </w:t>
      </w:r>
    </w:p>
    <w:p w14:paraId="05B346E3" w14:textId="39E64E77" w:rsidR="00BB1B24" w:rsidRPr="000C22A2" w:rsidRDefault="00BB1B24" w:rsidP="009C5EB4">
      <w:pPr>
        <w:pStyle w:val="Prrafodelista"/>
        <w:numPr>
          <w:ilvl w:val="0"/>
          <w:numId w:val="6"/>
        </w:numPr>
        <w:spacing w:line="259" w:lineRule="auto"/>
        <w:jc w:val="both"/>
        <w:rPr>
          <w:rFonts w:ascii="Arial" w:hAnsi="Arial" w:cs="Arial"/>
          <w:sz w:val="22"/>
          <w:szCs w:val="22"/>
        </w:rPr>
      </w:pPr>
      <w:r w:rsidRPr="000C22A2">
        <w:rPr>
          <w:rFonts w:ascii="Arial" w:hAnsi="Arial" w:cs="Arial"/>
          <w:sz w:val="22"/>
          <w:szCs w:val="22"/>
        </w:rPr>
        <w:t>Veeduría Ciudadana</w:t>
      </w:r>
    </w:p>
    <w:p w14:paraId="20B223D1" w14:textId="712B8A32" w:rsidR="00281D51" w:rsidRPr="000C22A2" w:rsidRDefault="003C2FE0" w:rsidP="009C5EB4">
      <w:pPr>
        <w:pStyle w:val="Prrafodelista"/>
        <w:numPr>
          <w:ilvl w:val="0"/>
          <w:numId w:val="6"/>
        </w:numPr>
        <w:spacing w:line="259" w:lineRule="auto"/>
        <w:jc w:val="both"/>
        <w:rPr>
          <w:rFonts w:ascii="Arial" w:hAnsi="Arial" w:cs="Arial"/>
          <w:sz w:val="22"/>
          <w:szCs w:val="22"/>
        </w:rPr>
      </w:pPr>
      <w:r w:rsidRPr="000C22A2">
        <w:rPr>
          <w:rFonts w:ascii="Arial" w:hAnsi="Arial" w:cs="Arial"/>
          <w:sz w:val="22"/>
          <w:szCs w:val="22"/>
        </w:rPr>
        <w:t>Juntas de Acción Comunal</w:t>
      </w:r>
    </w:p>
    <w:p w14:paraId="2E61847F" w14:textId="055FFDFD" w:rsidR="00E77B00" w:rsidRPr="000C22A2" w:rsidRDefault="00E77B00" w:rsidP="001859A4">
      <w:pPr>
        <w:pStyle w:val="Prrafodelista"/>
        <w:numPr>
          <w:ilvl w:val="0"/>
          <w:numId w:val="6"/>
        </w:numPr>
        <w:spacing w:line="259" w:lineRule="auto"/>
        <w:jc w:val="both"/>
        <w:rPr>
          <w:rFonts w:ascii="Arial" w:hAnsi="Arial" w:cs="Arial"/>
          <w:sz w:val="22"/>
          <w:szCs w:val="22"/>
        </w:rPr>
      </w:pPr>
      <w:r w:rsidRPr="000C22A2">
        <w:rPr>
          <w:rFonts w:ascii="Arial" w:hAnsi="Arial" w:cs="Arial"/>
          <w:sz w:val="22"/>
          <w:szCs w:val="22"/>
        </w:rPr>
        <w:t>Asociación de Juntas de Acción Comunal – ASOJUNTAS</w:t>
      </w:r>
    </w:p>
    <w:p w14:paraId="59DB074C" w14:textId="092F2698" w:rsidR="00E77B00" w:rsidRPr="000C22A2" w:rsidRDefault="00E77B00" w:rsidP="001859A4">
      <w:pPr>
        <w:pStyle w:val="Prrafodelista"/>
        <w:numPr>
          <w:ilvl w:val="0"/>
          <w:numId w:val="6"/>
        </w:numPr>
        <w:spacing w:line="259" w:lineRule="auto"/>
        <w:jc w:val="both"/>
        <w:rPr>
          <w:rFonts w:ascii="Arial" w:hAnsi="Arial" w:cs="Arial"/>
          <w:sz w:val="22"/>
          <w:szCs w:val="22"/>
        </w:rPr>
      </w:pPr>
      <w:r w:rsidRPr="000C22A2">
        <w:rPr>
          <w:rFonts w:ascii="Arial" w:hAnsi="Arial" w:cs="Arial"/>
          <w:sz w:val="22"/>
          <w:szCs w:val="22"/>
        </w:rPr>
        <w:t>Federación de Juntas de Acción Comunal</w:t>
      </w:r>
    </w:p>
    <w:p w14:paraId="243B8436" w14:textId="0E4E869F" w:rsidR="00791AA2" w:rsidRPr="000C22A2" w:rsidRDefault="00791AA2" w:rsidP="001859A4">
      <w:pPr>
        <w:pStyle w:val="Prrafodelista"/>
        <w:numPr>
          <w:ilvl w:val="0"/>
          <w:numId w:val="6"/>
        </w:numPr>
        <w:spacing w:line="259" w:lineRule="auto"/>
        <w:jc w:val="both"/>
        <w:rPr>
          <w:rFonts w:ascii="Arial" w:hAnsi="Arial" w:cs="Arial"/>
          <w:sz w:val="22"/>
          <w:szCs w:val="22"/>
        </w:rPr>
      </w:pPr>
      <w:r w:rsidRPr="000C22A2">
        <w:rPr>
          <w:rFonts w:ascii="Arial" w:hAnsi="Arial" w:cs="Arial"/>
          <w:sz w:val="22"/>
          <w:szCs w:val="22"/>
        </w:rPr>
        <w:t>Ciudadanía</w:t>
      </w:r>
    </w:p>
    <w:p w14:paraId="641A4246" w14:textId="70565188" w:rsidR="00983439" w:rsidRPr="000C22A2" w:rsidRDefault="00E77B00" w:rsidP="001859A4">
      <w:pPr>
        <w:pStyle w:val="Prrafodelista"/>
        <w:numPr>
          <w:ilvl w:val="0"/>
          <w:numId w:val="6"/>
        </w:numPr>
        <w:spacing w:line="259" w:lineRule="auto"/>
        <w:jc w:val="both"/>
        <w:rPr>
          <w:rFonts w:ascii="Arial" w:hAnsi="Arial" w:cs="Arial"/>
          <w:sz w:val="22"/>
          <w:szCs w:val="22"/>
        </w:rPr>
      </w:pPr>
      <w:r w:rsidRPr="000C22A2">
        <w:rPr>
          <w:rFonts w:ascii="Arial" w:hAnsi="Arial" w:cs="Arial"/>
          <w:sz w:val="22"/>
          <w:szCs w:val="22"/>
        </w:rPr>
        <w:t>A</w:t>
      </w:r>
      <w:r w:rsidR="00791AA2" w:rsidRPr="000C22A2">
        <w:rPr>
          <w:rFonts w:ascii="Arial" w:hAnsi="Arial" w:cs="Arial"/>
          <w:sz w:val="22"/>
          <w:szCs w:val="22"/>
        </w:rPr>
        <w:t>cad</w:t>
      </w:r>
      <w:r w:rsidRPr="000C22A2">
        <w:rPr>
          <w:rFonts w:ascii="Arial" w:hAnsi="Arial" w:cs="Arial"/>
          <w:sz w:val="22"/>
          <w:szCs w:val="22"/>
        </w:rPr>
        <w:t>emia</w:t>
      </w:r>
    </w:p>
    <w:p w14:paraId="741AB0EC" w14:textId="585D35A8" w:rsidR="00AF07F2" w:rsidRPr="000C22A2" w:rsidRDefault="00983439" w:rsidP="009C5EB4">
      <w:pPr>
        <w:pStyle w:val="Prrafodelista"/>
        <w:numPr>
          <w:ilvl w:val="0"/>
          <w:numId w:val="6"/>
        </w:numPr>
        <w:spacing w:line="259" w:lineRule="auto"/>
        <w:jc w:val="both"/>
        <w:rPr>
          <w:rFonts w:ascii="Arial" w:hAnsi="Arial" w:cs="Arial"/>
          <w:sz w:val="22"/>
          <w:szCs w:val="22"/>
        </w:rPr>
      </w:pPr>
      <w:r w:rsidRPr="000C22A2">
        <w:rPr>
          <w:rFonts w:ascii="Arial" w:hAnsi="Arial" w:cs="Arial"/>
          <w:sz w:val="22"/>
          <w:szCs w:val="22"/>
        </w:rPr>
        <w:t xml:space="preserve">Organizaciones </w:t>
      </w:r>
      <w:r w:rsidR="00AF07F2" w:rsidRPr="000C22A2">
        <w:rPr>
          <w:rFonts w:ascii="Arial" w:hAnsi="Arial" w:cs="Arial"/>
          <w:sz w:val="22"/>
          <w:szCs w:val="22"/>
        </w:rPr>
        <w:t>S</w:t>
      </w:r>
      <w:r w:rsidRPr="000C22A2">
        <w:rPr>
          <w:rFonts w:ascii="Arial" w:hAnsi="Arial" w:cs="Arial"/>
          <w:sz w:val="22"/>
          <w:szCs w:val="22"/>
        </w:rPr>
        <w:t>ociales</w:t>
      </w:r>
    </w:p>
    <w:p w14:paraId="5CABD97E" w14:textId="619D6101" w:rsidR="00AF07F2" w:rsidRPr="000C22A2" w:rsidRDefault="00AF07F2" w:rsidP="009C5EB4">
      <w:pPr>
        <w:pStyle w:val="Prrafodelista"/>
        <w:numPr>
          <w:ilvl w:val="0"/>
          <w:numId w:val="6"/>
        </w:numPr>
        <w:spacing w:line="259" w:lineRule="auto"/>
        <w:jc w:val="both"/>
        <w:rPr>
          <w:rFonts w:ascii="Arial" w:hAnsi="Arial" w:cs="Arial"/>
          <w:sz w:val="22"/>
          <w:szCs w:val="22"/>
        </w:rPr>
      </w:pPr>
      <w:r w:rsidRPr="000C22A2">
        <w:rPr>
          <w:rFonts w:ascii="Arial" w:hAnsi="Arial" w:cs="Arial"/>
          <w:sz w:val="22"/>
          <w:szCs w:val="22"/>
        </w:rPr>
        <w:t xml:space="preserve">Organizaciones </w:t>
      </w:r>
      <w:r w:rsidR="00E66555" w:rsidRPr="000C22A2">
        <w:rPr>
          <w:rFonts w:ascii="Arial" w:hAnsi="Arial" w:cs="Arial"/>
          <w:sz w:val="22"/>
          <w:szCs w:val="22"/>
        </w:rPr>
        <w:t xml:space="preserve">Comunales y </w:t>
      </w:r>
      <w:r w:rsidRPr="000C22A2">
        <w:rPr>
          <w:rFonts w:ascii="Arial" w:hAnsi="Arial" w:cs="Arial"/>
          <w:sz w:val="22"/>
          <w:szCs w:val="22"/>
        </w:rPr>
        <w:t>Comunitarias</w:t>
      </w:r>
    </w:p>
    <w:p w14:paraId="4EB9A90A" w14:textId="096BB6F6" w:rsidR="00983439" w:rsidRPr="000C22A2" w:rsidRDefault="00E66555" w:rsidP="009C5EB4">
      <w:pPr>
        <w:pStyle w:val="Prrafodelista"/>
        <w:numPr>
          <w:ilvl w:val="0"/>
          <w:numId w:val="6"/>
        </w:numPr>
        <w:spacing w:line="259" w:lineRule="auto"/>
        <w:jc w:val="both"/>
        <w:rPr>
          <w:rFonts w:ascii="Arial" w:hAnsi="Arial" w:cs="Arial"/>
          <w:sz w:val="22"/>
          <w:szCs w:val="22"/>
        </w:rPr>
      </w:pPr>
      <w:r w:rsidRPr="000C22A2">
        <w:rPr>
          <w:rFonts w:ascii="Arial" w:hAnsi="Arial" w:cs="Arial"/>
          <w:sz w:val="22"/>
          <w:szCs w:val="22"/>
        </w:rPr>
        <w:t>Organizaciones de Propiedad Horizontal</w:t>
      </w:r>
      <w:r w:rsidR="00983439" w:rsidRPr="000C22A2">
        <w:rPr>
          <w:rFonts w:ascii="Arial" w:hAnsi="Arial" w:cs="Arial"/>
          <w:sz w:val="22"/>
          <w:szCs w:val="22"/>
        </w:rPr>
        <w:t xml:space="preserve">    </w:t>
      </w:r>
    </w:p>
    <w:p w14:paraId="0456B8F6" w14:textId="4285BEBC" w:rsidR="00251B03" w:rsidRPr="001859A4" w:rsidRDefault="00251B03" w:rsidP="009C5EB4">
      <w:pPr>
        <w:pStyle w:val="Prrafodelista"/>
        <w:numPr>
          <w:ilvl w:val="0"/>
          <w:numId w:val="6"/>
        </w:numPr>
        <w:spacing w:line="259" w:lineRule="auto"/>
        <w:jc w:val="both"/>
        <w:rPr>
          <w:rFonts w:ascii="Arial" w:hAnsi="Arial" w:cs="Arial"/>
          <w:sz w:val="22"/>
          <w:szCs w:val="22"/>
        </w:rPr>
      </w:pPr>
      <w:r w:rsidRPr="000C22A2">
        <w:rPr>
          <w:rFonts w:ascii="Arial" w:hAnsi="Arial" w:cs="Arial"/>
          <w:sz w:val="22"/>
          <w:szCs w:val="22"/>
        </w:rPr>
        <w:t xml:space="preserve">Concejos Locales y </w:t>
      </w:r>
      <w:r w:rsidRPr="001859A4">
        <w:rPr>
          <w:rFonts w:ascii="Arial" w:hAnsi="Arial" w:cs="Arial"/>
          <w:sz w:val="22"/>
          <w:szCs w:val="22"/>
        </w:rPr>
        <w:t>distrital de juventud</w:t>
      </w:r>
    </w:p>
    <w:p w14:paraId="7A3A7EC2" w14:textId="615DB68E" w:rsidR="00F946EE" w:rsidRPr="001859A4" w:rsidRDefault="008930D9" w:rsidP="009C5EB4">
      <w:pPr>
        <w:pStyle w:val="Prrafodelista"/>
        <w:numPr>
          <w:ilvl w:val="0"/>
          <w:numId w:val="6"/>
        </w:numPr>
        <w:spacing w:line="259" w:lineRule="auto"/>
        <w:jc w:val="both"/>
        <w:rPr>
          <w:rFonts w:ascii="Arial" w:hAnsi="Arial" w:cs="Arial"/>
          <w:sz w:val="22"/>
          <w:szCs w:val="22"/>
        </w:rPr>
      </w:pPr>
      <w:r w:rsidRPr="001859A4">
        <w:rPr>
          <w:rFonts w:ascii="Arial" w:hAnsi="Arial" w:cs="Arial"/>
          <w:sz w:val="22"/>
          <w:szCs w:val="22"/>
        </w:rPr>
        <w:t>Instancias de participación</w:t>
      </w:r>
      <w:r w:rsidR="00E77B00" w:rsidRPr="001859A4">
        <w:rPr>
          <w:rFonts w:ascii="Arial" w:hAnsi="Arial" w:cs="Arial"/>
          <w:sz w:val="22"/>
          <w:szCs w:val="22"/>
        </w:rPr>
        <w:t xml:space="preserve"> ciudadana</w:t>
      </w:r>
    </w:p>
    <w:p w14:paraId="7587B362" w14:textId="5A271AD0" w:rsidR="00785670" w:rsidRDefault="00785670" w:rsidP="00785670">
      <w:pPr>
        <w:spacing w:line="259" w:lineRule="auto"/>
        <w:jc w:val="both"/>
        <w:rPr>
          <w:rFonts w:ascii="Arial" w:hAnsi="Arial" w:cs="Arial"/>
          <w:sz w:val="22"/>
          <w:szCs w:val="22"/>
        </w:rPr>
      </w:pPr>
    </w:p>
    <w:p w14:paraId="6F23746D" w14:textId="3520FDFD" w:rsidR="00F23979" w:rsidRPr="000C22A2" w:rsidRDefault="00F23979" w:rsidP="00785670">
      <w:pPr>
        <w:spacing w:line="259" w:lineRule="auto"/>
        <w:jc w:val="both"/>
        <w:rPr>
          <w:rFonts w:ascii="Arial" w:hAnsi="Arial" w:cs="Arial"/>
          <w:sz w:val="22"/>
          <w:szCs w:val="22"/>
        </w:rPr>
      </w:pPr>
      <w:r>
        <w:rPr>
          <w:rFonts w:ascii="Arial" w:hAnsi="Arial" w:cs="Arial"/>
          <w:sz w:val="22"/>
          <w:szCs w:val="22"/>
        </w:rPr>
        <w:t xml:space="preserve">Lo anterior sin perjuicio de que puedan surgir en desarrollo de la gestión nuevos productos y servicios que serán integrados en la </w:t>
      </w:r>
      <w:r w:rsidRPr="00F23979">
        <w:rPr>
          <w:rFonts w:ascii="Arial" w:hAnsi="Arial" w:cs="Arial"/>
          <w:sz w:val="22"/>
          <w:szCs w:val="22"/>
        </w:rPr>
        <w:t>Guía de Trámites y Servicios de la administración distrital</w:t>
      </w:r>
      <w:r>
        <w:rPr>
          <w:rFonts w:ascii="Arial" w:hAnsi="Arial" w:cs="Arial"/>
          <w:sz w:val="22"/>
          <w:szCs w:val="22"/>
        </w:rPr>
        <w:t xml:space="preserve"> y en el Sistema Único de Información de Trámites – SUIT, los cuales serán divulgados a través de los diferentes canales de comunicación institucional. </w:t>
      </w:r>
    </w:p>
    <w:p w14:paraId="53426AD5" w14:textId="75CC07EC" w:rsidR="002E4FAE" w:rsidRPr="000C22A2" w:rsidRDefault="00785670" w:rsidP="00D6050A">
      <w:pPr>
        <w:spacing w:line="259" w:lineRule="auto"/>
        <w:jc w:val="both"/>
        <w:rPr>
          <w:rFonts w:ascii="Arial" w:hAnsi="Arial" w:cs="Arial"/>
          <w:sz w:val="22"/>
          <w:szCs w:val="22"/>
        </w:rPr>
      </w:pPr>
      <w:r w:rsidRPr="000C22A2">
        <w:rPr>
          <w:rFonts w:ascii="Arial" w:hAnsi="Arial" w:cs="Arial"/>
          <w:sz w:val="22"/>
          <w:szCs w:val="22"/>
        </w:rPr>
        <w:lastRenderedPageBreak/>
        <w:t xml:space="preserve">De otra parte, se analizaron los </w:t>
      </w:r>
      <w:r w:rsidR="00114DBE" w:rsidRPr="000C22A2">
        <w:rPr>
          <w:rFonts w:ascii="Arial" w:hAnsi="Arial" w:cs="Arial"/>
          <w:sz w:val="22"/>
          <w:szCs w:val="22"/>
        </w:rPr>
        <w:t xml:space="preserve">insumos de los </w:t>
      </w:r>
      <w:r w:rsidR="001C6FBC" w:rsidRPr="000C22A2">
        <w:rPr>
          <w:rFonts w:ascii="Arial" w:hAnsi="Arial" w:cs="Arial"/>
          <w:sz w:val="22"/>
          <w:szCs w:val="22"/>
        </w:rPr>
        <w:t>taller</w:t>
      </w:r>
      <w:r w:rsidR="00114DBE" w:rsidRPr="000C22A2">
        <w:rPr>
          <w:rFonts w:ascii="Arial" w:hAnsi="Arial" w:cs="Arial"/>
          <w:sz w:val="22"/>
          <w:szCs w:val="22"/>
        </w:rPr>
        <w:t>es</w:t>
      </w:r>
      <w:r w:rsidR="00DD6B12" w:rsidRPr="000C22A2">
        <w:rPr>
          <w:rFonts w:ascii="Arial" w:hAnsi="Arial" w:cs="Arial"/>
          <w:sz w:val="22"/>
          <w:szCs w:val="22"/>
        </w:rPr>
        <w:t xml:space="preserve"> de p</w:t>
      </w:r>
      <w:r w:rsidR="00114DBE" w:rsidRPr="000C22A2">
        <w:rPr>
          <w:rFonts w:ascii="Arial" w:hAnsi="Arial" w:cs="Arial"/>
          <w:sz w:val="22"/>
          <w:szCs w:val="22"/>
        </w:rPr>
        <w:t>lanea</w:t>
      </w:r>
      <w:r w:rsidR="00DD6B12" w:rsidRPr="000C22A2">
        <w:rPr>
          <w:rFonts w:ascii="Arial" w:hAnsi="Arial" w:cs="Arial"/>
          <w:sz w:val="22"/>
          <w:szCs w:val="22"/>
        </w:rPr>
        <w:t xml:space="preserve">ción </w:t>
      </w:r>
      <w:r w:rsidR="00114DBE" w:rsidRPr="000C22A2">
        <w:rPr>
          <w:rFonts w:ascii="Arial" w:hAnsi="Arial" w:cs="Arial"/>
          <w:sz w:val="22"/>
          <w:szCs w:val="22"/>
        </w:rPr>
        <w:t xml:space="preserve">estratégica </w:t>
      </w:r>
      <w:r w:rsidRPr="000C22A2">
        <w:rPr>
          <w:rFonts w:ascii="Arial" w:hAnsi="Arial" w:cs="Arial"/>
          <w:sz w:val="22"/>
          <w:szCs w:val="22"/>
        </w:rPr>
        <w:t xml:space="preserve">con funcionarios, contratistas y equipo </w:t>
      </w:r>
      <w:r w:rsidR="00DD6B12" w:rsidRPr="000C22A2">
        <w:rPr>
          <w:rFonts w:ascii="Arial" w:hAnsi="Arial" w:cs="Arial"/>
          <w:sz w:val="22"/>
          <w:szCs w:val="22"/>
        </w:rPr>
        <w:t>directivo</w:t>
      </w:r>
      <w:r w:rsidRPr="000C22A2">
        <w:rPr>
          <w:rFonts w:ascii="Arial" w:hAnsi="Arial" w:cs="Arial"/>
          <w:sz w:val="22"/>
          <w:szCs w:val="22"/>
        </w:rPr>
        <w:t xml:space="preserve">, </w:t>
      </w:r>
      <w:r w:rsidR="00D6050A" w:rsidRPr="000C22A2">
        <w:rPr>
          <w:rFonts w:ascii="Arial" w:hAnsi="Arial" w:cs="Arial"/>
          <w:sz w:val="22"/>
          <w:szCs w:val="22"/>
        </w:rPr>
        <w:t xml:space="preserve">y se tomó la </w:t>
      </w:r>
      <w:r w:rsidR="00D6050A" w:rsidRPr="000C22A2">
        <w:rPr>
          <w:rFonts w:ascii="Arial" w:hAnsi="Arial" w:cs="Arial"/>
          <w:b/>
          <w:bCs/>
          <w:sz w:val="22"/>
          <w:szCs w:val="22"/>
        </w:rPr>
        <w:t>Promesa de valor</w:t>
      </w:r>
      <w:r w:rsidR="00D6050A" w:rsidRPr="000C22A2">
        <w:rPr>
          <w:rFonts w:ascii="Arial" w:hAnsi="Arial" w:cs="Arial"/>
          <w:sz w:val="22"/>
          <w:szCs w:val="22"/>
        </w:rPr>
        <w:t xml:space="preserve"> </w:t>
      </w:r>
      <w:r w:rsidR="00BB1B24" w:rsidRPr="000C22A2">
        <w:rPr>
          <w:rFonts w:ascii="Arial" w:hAnsi="Arial" w:cs="Arial"/>
          <w:sz w:val="22"/>
          <w:szCs w:val="22"/>
        </w:rPr>
        <w:t>para</w:t>
      </w:r>
      <w:r w:rsidR="00D6050A" w:rsidRPr="000C22A2">
        <w:rPr>
          <w:rFonts w:ascii="Arial" w:hAnsi="Arial" w:cs="Arial"/>
          <w:sz w:val="22"/>
          <w:szCs w:val="22"/>
        </w:rPr>
        <w:t xml:space="preserve"> la elaboración de la Visión, como fuente de información:</w:t>
      </w:r>
    </w:p>
    <w:p w14:paraId="08320B22" w14:textId="068D7902" w:rsidR="00D6050A" w:rsidRPr="000C22A2" w:rsidRDefault="00D6050A" w:rsidP="00D6050A">
      <w:pPr>
        <w:spacing w:line="259" w:lineRule="auto"/>
        <w:jc w:val="both"/>
        <w:rPr>
          <w:rFonts w:ascii="Arial" w:hAnsi="Arial" w:cs="Arial"/>
          <w:b/>
          <w:bCs/>
          <w:i/>
          <w:iCs/>
          <w:sz w:val="22"/>
          <w:szCs w:val="22"/>
        </w:rPr>
      </w:pPr>
    </w:p>
    <w:p w14:paraId="5D312DE1" w14:textId="6F5B2758" w:rsidR="002E4FAE" w:rsidRPr="000C22A2" w:rsidRDefault="002E4FAE" w:rsidP="002E4FAE">
      <w:pPr>
        <w:spacing w:line="259" w:lineRule="auto"/>
        <w:jc w:val="center"/>
        <w:rPr>
          <w:rFonts w:ascii="Arial" w:hAnsi="Arial" w:cs="Arial"/>
          <w:color w:val="FF0000"/>
          <w:sz w:val="22"/>
          <w:szCs w:val="22"/>
        </w:rPr>
      </w:pPr>
      <w:r w:rsidRPr="000C22A2">
        <w:rPr>
          <w:rFonts w:ascii="Arial" w:hAnsi="Arial" w:cs="Arial"/>
          <w:b/>
          <w:bCs/>
          <w:i/>
          <w:iCs/>
          <w:sz w:val="22"/>
          <w:szCs w:val="22"/>
        </w:rPr>
        <w:t xml:space="preserve">Formula Operacional = Horizonte Institucional + Escenario de la Entidad + Caracterización </w:t>
      </w:r>
      <w:r w:rsidR="00B67CB8" w:rsidRPr="000C22A2">
        <w:rPr>
          <w:rFonts w:ascii="Arial" w:hAnsi="Arial" w:cs="Arial"/>
          <w:b/>
          <w:bCs/>
          <w:i/>
          <w:iCs/>
          <w:sz w:val="22"/>
          <w:szCs w:val="22"/>
        </w:rPr>
        <w:t>d</w:t>
      </w:r>
      <w:r w:rsidRPr="000C22A2">
        <w:rPr>
          <w:rFonts w:ascii="Arial" w:hAnsi="Arial" w:cs="Arial"/>
          <w:b/>
          <w:bCs/>
          <w:i/>
          <w:iCs/>
          <w:sz w:val="22"/>
          <w:szCs w:val="22"/>
        </w:rPr>
        <w:t xml:space="preserve">el Escenario + </w:t>
      </w:r>
      <w:r w:rsidRPr="000C22A2">
        <w:rPr>
          <w:rFonts w:ascii="Arial" w:hAnsi="Arial" w:cs="Arial"/>
          <w:b/>
          <w:bCs/>
          <w:i/>
          <w:iCs/>
          <w:color w:val="FF0000"/>
          <w:sz w:val="22"/>
          <w:szCs w:val="22"/>
        </w:rPr>
        <w:t xml:space="preserve">Promesas </w:t>
      </w:r>
      <w:r w:rsidR="00B67CB8" w:rsidRPr="000C22A2">
        <w:rPr>
          <w:rFonts w:ascii="Arial" w:hAnsi="Arial" w:cs="Arial"/>
          <w:b/>
          <w:bCs/>
          <w:i/>
          <w:iCs/>
          <w:color w:val="FF0000"/>
          <w:sz w:val="22"/>
          <w:szCs w:val="22"/>
        </w:rPr>
        <w:t>d</w:t>
      </w:r>
      <w:r w:rsidRPr="000C22A2">
        <w:rPr>
          <w:rFonts w:ascii="Arial" w:hAnsi="Arial" w:cs="Arial"/>
          <w:b/>
          <w:bCs/>
          <w:i/>
          <w:iCs/>
          <w:color w:val="FF0000"/>
          <w:sz w:val="22"/>
          <w:szCs w:val="22"/>
        </w:rPr>
        <w:t>e Valor</w:t>
      </w:r>
    </w:p>
    <w:p w14:paraId="7B9B82CA" w14:textId="6ADBE8C1" w:rsidR="00A20D0D" w:rsidRDefault="00A20D0D" w:rsidP="00791AA2">
      <w:pPr>
        <w:spacing w:line="259" w:lineRule="auto"/>
        <w:jc w:val="both"/>
        <w:rPr>
          <w:rFonts w:ascii="Arial" w:hAnsi="Arial" w:cs="Arial"/>
          <w:b/>
          <w:bCs/>
          <w:sz w:val="22"/>
          <w:szCs w:val="22"/>
        </w:rPr>
      </w:pPr>
      <w:r w:rsidRPr="000C22A2">
        <w:rPr>
          <w:rFonts w:ascii="Arial" w:hAnsi="Arial" w:cs="Arial"/>
          <w:b/>
          <w:bCs/>
          <w:sz w:val="22"/>
          <w:szCs w:val="22"/>
        </w:rPr>
        <w:t>Propuesta de Valor:</w:t>
      </w:r>
    </w:p>
    <w:p w14:paraId="4DBCA1A9" w14:textId="77777777" w:rsidR="00F23979" w:rsidRPr="000C22A2" w:rsidRDefault="00F23979" w:rsidP="00791AA2">
      <w:pPr>
        <w:spacing w:line="259" w:lineRule="auto"/>
        <w:jc w:val="both"/>
        <w:rPr>
          <w:rFonts w:ascii="Arial" w:hAnsi="Arial" w:cs="Arial"/>
          <w:b/>
          <w:bCs/>
          <w:sz w:val="22"/>
          <w:szCs w:val="22"/>
        </w:rPr>
      </w:pPr>
    </w:p>
    <w:p w14:paraId="30CA1248" w14:textId="6CD9D8E7" w:rsidR="00BC5605" w:rsidRPr="000C22A2" w:rsidRDefault="0065740D" w:rsidP="00661687">
      <w:pPr>
        <w:spacing w:line="259" w:lineRule="auto"/>
        <w:jc w:val="center"/>
        <w:rPr>
          <w:rFonts w:ascii="Arial" w:hAnsi="Arial" w:cs="Arial"/>
          <w:i/>
          <w:iCs/>
          <w:sz w:val="22"/>
          <w:szCs w:val="22"/>
        </w:rPr>
      </w:pPr>
      <w:r w:rsidRPr="000C22A2">
        <w:rPr>
          <w:rFonts w:ascii="Arial" w:hAnsi="Arial" w:cs="Arial"/>
          <w:i/>
          <w:iCs/>
          <w:sz w:val="22"/>
          <w:szCs w:val="22"/>
        </w:rPr>
        <w:t xml:space="preserve">“Nuestro compromiso es entregar a la ciudadanía condiciones innovadoras institucionales, organizativas y culturales para que se incentive, facilite y fortalezca la participación y el empoderamiento ciudadano a través de un enfoque de género y diferencial en el territorio, con el fin </w:t>
      </w:r>
      <w:r w:rsidR="00BB1B24" w:rsidRPr="000C22A2">
        <w:rPr>
          <w:rFonts w:ascii="Arial" w:hAnsi="Arial" w:cs="Arial"/>
          <w:i/>
          <w:iCs/>
          <w:sz w:val="22"/>
          <w:szCs w:val="22"/>
        </w:rPr>
        <w:t xml:space="preserve">de </w:t>
      </w:r>
      <w:r w:rsidRPr="000C22A2">
        <w:rPr>
          <w:rFonts w:ascii="Arial" w:hAnsi="Arial" w:cs="Arial"/>
          <w:i/>
          <w:iCs/>
          <w:sz w:val="22"/>
          <w:szCs w:val="22"/>
        </w:rPr>
        <w:t>que l</w:t>
      </w:r>
      <w:r w:rsidR="00BB1B24" w:rsidRPr="000C22A2">
        <w:rPr>
          <w:rFonts w:ascii="Arial" w:hAnsi="Arial" w:cs="Arial"/>
          <w:i/>
          <w:iCs/>
          <w:sz w:val="22"/>
          <w:szCs w:val="22"/>
        </w:rPr>
        <w:t>os</w:t>
      </w:r>
      <w:r w:rsidRPr="000C22A2">
        <w:rPr>
          <w:rFonts w:ascii="Arial" w:hAnsi="Arial" w:cs="Arial"/>
          <w:i/>
          <w:iCs/>
          <w:sz w:val="22"/>
          <w:szCs w:val="22"/>
        </w:rPr>
        <w:t xml:space="preserve"> ciudadanos ejerzan activamente sus derechos de participación en el ámbito de la gestión local y distrital, fortaleciendo los espacios a través de políticas, planes y programas útiles, que ayuden al gobierno distrital a la toma de decisiones en conjunto con la ciudadanía.”</w:t>
      </w:r>
    </w:p>
    <w:p w14:paraId="5FD0CE1C" w14:textId="77777777" w:rsidR="00BC5605" w:rsidRPr="000C22A2" w:rsidRDefault="00BC5605" w:rsidP="003F11C2">
      <w:pPr>
        <w:rPr>
          <w:rFonts w:ascii="Arial" w:hAnsi="Arial" w:cs="Arial"/>
          <w:sz w:val="22"/>
          <w:szCs w:val="22"/>
        </w:rPr>
      </w:pPr>
    </w:p>
    <w:p w14:paraId="45D7504A" w14:textId="16F70652" w:rsidR="0026078C" w:rsidRPr="000C22A2" w:rsidRDefault="0065740D" w:rsidP="0013092D">
      <w:pPr>
        <w:pStyle w:val="Ttulo2"/>
        <w:numPr>
          <w:ilvl w:val="1"/>
          <w:numId w:val="21"/>
        </w:numPr>
        <w:rPr>
          <w:rFonts w:ascii="Arial" w:hAnsi="Arial" w:cs="Arial"/>
          <w:b/>
          <w:bCs/>
          <w:color w:val="auto"/>
          <w:sz w:val="22"/>
          <w:szCs w:val="22"/>
        </w:rPr>
      </w:pPr>
      <w:bookmarkStart w:id="46" w:name="_Toc122568170"/>
      <w:r w:rsidRPr="000C22A2">
        <w:rPr>
          <w:rFonts w:ascii="Arial" w:hAnsi="Arial" w:cs="Arial"/>
          <w:b/>
          <w:bCs/>
          <w:color w:val="auto"/>
          <w:sz w:val="22"/>
          <w:szCs w:val="22"/>
        </w:rPr>
        <w:t>POLÍTICAS PÚBLICAS</w:t>
      </w:r>
      <w:bookmarkEnd w:id="46"/>
    </w:p>
    <w:p w14:paraId="73E63DBC" w14:textId="74E249A7" w:rsidR="003939C2" w:rsidRPr="000C22A2" w:rsidRDefault="003939C2" w:rsidP="00791AA2">
      <w:pPr>
        <w:spacing w:line="259" w:lineRule="auto"/>
        <w:jc w:val="both"/>
        <w:rPr>
          <w:rFonts w:ascii="Arial" w:hAnsi="Arial" w:cs="Arial"/>
          <w:sz w:val="22"/>
          <w:szCs w:val="22"/>
        </w:rPr>
      </w:pPr>
    </w:p>
    <w:p w14:paraId="2830922B" w14:textId="145AED68" w:rsidR="00876298" w:rsidRPr="000C22A2" w:rsidRDefault="00876298" w:rsidP="00791AA2">
      <w:pPr>
        <w:spacing w:line="259" w:lineRule="auto"/>
        <w:jc w:val="both"/>
        <w:rPr>
          <w:rFonts w:ascii="Arial" w:hAnsi="Arial" w:cs="Arial"/>
          <w:sz w:val="22"/>
          <w:szCs w:val="22"/>
        </w:rPr>
      </w:pPr>
      <w:r w:rsidRPr="000C22A2">
        <w:rPr>
          <w:rFonts w:ascii="Arial" w:hAnsi="Arial" w:cs="Arial"/>
          <w:sz w:val="22"/>
          <w:szCs w:val="22"/>
        </w:rPr>
        <w:t>La definición de políticas en el contexto estratégico representa la dirección intencionada al cambio</w:t>
      </w:r>
      <w:r w:rsidR="00CF58B6" w:rsidRPr="000C22A2">
        <w:rPr>
          <w:rFonts w:ascii="Arial" w:hAnsi="Arial" w:cs="Arial"/>
          <w:sz w:val="22"/>
          <w:szCs w:val="22"/>
        </w:rPr>
        <w:t>,</w:t>
      </w:r>
      <w:r w:rsidRPr="000C22A2">
        <w:rPr>
          <w:rFonts w:ascii="Arial" w:hAnsi="Arial" w:cs="Arial"/>
          <w:sz w:val="22"/>
          <w:szCs w:val="22"/>
        </w:rPr>
        <w:t xml:space="preserve"> para conseguir movilizar la institución de un punto inicial a</w:t>
      </w:r>
      <w:r w:rsidR="00CF58B6" w:rsidRPr="000C22A2">
        <w:rPr>
          <w:rFonts w:ascii="Arial" w:hAnsi="Arial" w:cs="Arial"/>
          <w:sz w:val="22"/>
          <w:szCs w:val="22"/>
        </w:rPr>
        <w:t xml:space="preserve"> un</w:t>
      </w:r>
      <w:r w:rsidRPr="000C22A2">
        <w:rPr>
          <w:rFonts w:ascii="Arial" w:hAnsi="Arial" w:cs="Arial"/>
          <w:sz w:val="22"/>
          <w:szCs w:val="22"/>
        </w:rPr>
        <w:t xml:space="preserve"> punto deseado. Determina los ámbitos en donde concentrarán sus esfuerzos y comportamiento futuro para crear</w:t>
      </w:r>
      <w:r w:rsidR="001062F1" w:rsidRPr="000C22A2">
        <w:rPr>
          <w:rFonts w:ascii="Arial" w:hAnsi="Arial" w:cs="Arial"/>
          <w:sz w:val="22"/>
          <w:szCs w:val="22"/>
        </w:rPr>
        <w:t xml:space="preserve"> y </w:t>
      </w:r>
      <w:r w:rsidRPr="000C22A2">
        <w:rPr>
          <w:rFonts w:ascii="Arial" w:hAnsi="Arial" w:cs="Arial"/>
          <w:sz w:val="22"/>
          <w:szCs w:val="22"/>
        </w:rPr>
        <w:t xml:space="preserve">sostener asuntos fundamentales en el desarrollo de la Misión y </w:t>
      </w:r>
      <w:r w:rsidR="00CF58B6" w:rsidRPr="000C22A2">
        <w:rPr>
          <w:rFonts w:ascii="Arial" w:hAnsi="Arial" w:cs="Arial"/>
          <w:sz w:val="22"/>
          <w:szCs w:val="22"/>
        </w:rPr>
        <w:t>logro de la</w:t>
      </w:r>
      <w:r w:rsidRPr="000C22A2">
        <w:rPr>
          <w:rFonts w:ascii="Arial" w:hAnsi="Arial" w:cs="Arial"/>
          <w:sz w:val="22"/>
          <w:szCs w:val="22"/>
        </w:rPr>
        <w:t xml:space="preserve"> Visión</w:t>
      </w:r>
      <w:r w:rsidR="00525BC9" w:rsidRPr="000C22A2">
        <w:rPr>
          <w:rFonts w:ascii="Arial" w:hAnsi="Arial" w:cs="Arial"/>
          <w:sz w:val="22"/>
          <w:szCs w:val="22"/>
        </w:rPr>
        <w:t>, para así poder dar respuestas a las demandas de la sociedad.</w:t>
      </w:r>
    </w:p>
    <w:p w14:paraId="20B4A0A7" w14:textId="4C83E9E1" w:rsidR="00876298" w:rsidRPr="000C22A2" w:rsidRDefault="00876298" w:rsidP="00791AA2">
      <w:pPr>
        <w:spacing w:line="259" w:lineRule="auto"/>
        <w:jc w:val="both"/>
        <w:rPr>
          <w:rFonts w:ascii="Arial" w:hAnsi="Arial" w:cs="Arial"/>
          <w:sz w:val="22"/>
          <w:szCs w:val="22"/>
        </w:rPr>
      </w:pPr>
    </w:p>
    <w:p w14:paraId="3B5DDF94" w14:textId="27F0F3DA" w:rsidR="00AA07DE" w:rsidRPr="000C22A2" w:rsidRDefault="00AA07DE" w:rsidP="00AA07DE">
      <w:pPr>
        <w:spacing w:line="259" w:lineRule="auto"/>
        <w:rPr>
          <w:rFonts w:ascii="Arial" w:hAnsi="Arial" w:cs="Arial"/>
          <w:sz w:val="22"/>
          <w:szCs w:val="22"/>
        </w:rPr>
      </w:pPr>
      <w:r w:rsidRPr="000C22A2">
        <w:rPr>
          <w:rFonts w:ascii="Arial" w:hAnsi="Arial" w:cs="Arial"/>
          <w:sz w:val="22"/>
          <w:szCs w:val="22"/>
        </w:rPr>
        <w:t xml:space="preserve">El IDPAC, </w:t>
      </w:r>
      <w:r w:rsidR="00F71440" w:rsidRPr="000C22A2">
        <w:rPr>
          <w:rFonts w:ascii="Arial" w:hAnsi="Arial" w:cs="Arial"/>
          <w:sz w:val="22"/>
          <w:szCs w:val="22"/>
        </w:rPr>
        <w:t>es corresponsable y líder en las siguientes políticas.</w:t>
      </w:r>
    </w:p>
    <w:p w14:paraId="0DE5B614" w14:textId="5B3BFF1E" w:rsidR="008F0031" w:rsidRPr="000C22A2" w:rsidRDefault="008F0031" w:rsidP="00AA07DE">
      <w:pPr>
        <w:spacing w:line="259" w:lineRule="auto"/>
        <w:rPr>
          <w:rFonts w:ascii="Arial" w:hAnsi="Arial" w:cs="Arial"/>
          <w:noProof/>
          <w:sz w:val="22"/>
          <w:szCs w:val="22"/>
        </w:rPr>
      </w:pPr>
    </w:p>
    <w:p w14:paraId="4FF8AF19" w14:textId="3278130F" w:rsidR="00720079" w:rsidRPr="000C22A2" w:rsidRDefault="000B3D84" w:rsidP="003F11C2">
      <w:pPr>
        <w:pStyle w:val="Tabla"/>
        <w:spacing w:after="240"/>
        <w:rPr>
          <w:b w:val="0"/>
          <w:bCs w:val="0"/>
          <w:sz w:val="22"/>
          <w:szCs w:val="22"/>
        </w:rPr>
      </w:pPr>
      <w:bookmarkStart w:id="47" w:name="_Toc122568187"/>
      <w:r w:rsidRPr="000C22A2">
        <w:rPr>
          <w:sz w:val="22"/>
          <w:szCs w:val="22"/>
        </w:rPr>
        <w:t xml:space="preserve">Tabla </w:t>
      </w:r>
      <w:r w:rsidRPr="000C22A2">
        <w:rPr>
          <w:sz w:val="22"/>
          <w:szCs w:val="22"/>
        </w:rPr>
        <w:fldChar w:fldCharType="begin"/>
      </w:r>
      <w:r w:rsidRPr="000C22A2">
        <w:rPr>
          <w:sz w:val="22"/>
          <w:szCs w:val="22"/>
        </w:rPr>
        <w:instrText xml:space="preserve"> SEQ Tabla \* ARABIC </w:instrText>
      </w:r>
      <w:r w:rsidRPr="000C22A2">
        <w:rPr>
          <w:sz w:val="22"/>
          <w:szCs w:val="22"/>
        </w:rPr>
        <w:fldChar w:fldCharType="separate"/>
      </w:r>
      <w:r w:rsidR="007E6DA5">
        <w:rPr>
          <w:noProof/>
          <w:sz w:val="22"/>
          <w:szCs w:val="22"/>
        </w:rPr>
        <w:t>10</w:t>
      </w:r>
      <w:r w:rsidRPr="000C22A2">
        <w:rPr>
          <w:sz w:val="22"/>
          <w:szCs w:val="22"/>
        </w:rPr>
        <w:fldChar w:fldCharType="end"/>
      </w:r>
      <w:r w:rsidRPr="000C22A2">
        <w:rPr>
          <w:sz w:val="22"/>
          <w:szCs w:val="22"/>
        </w:rPr>
        <w:t xml:space="preserve"> </w:t>
      </w:r>
      <w:r w:rsidR="003F11C2" w:rsidRPr="000C22A2">
        <w:rPr>
          <w:b w:val="0"/>
          <w:bCs w:val="0"/>
          <w:sz w:val="22"/>
          <w:szCs w:val="22"/>
        </w:rPr>
        <w:t>Políticas Públicas Distritales IDPAC</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28"/>
        <w:gridCol w:w="2486"/>
      </w:tblGrid>
      <w:tr w:rsidR="001F46D8" w:rsidRPr="000C22A2" w14:paraId="185C8D42" w14:textId="77777777" w:rsidTr="001859A4">
        <w:trPr>
          <w:trHeight w:val="315"/>
          <w:tblHeader/>
        </w:trPr>
        <w:tc>
          <w:tcPr>
            <w:tcW w:w="3771" w:type="pct"/>
            <w:shd w:val="clear" w:color="auto" w:fill="C00000"/>
            <w:noWrap/>
            <w:vAlign w:val="center"/>
            <w:hideMark/>
          </w:tcPr>
          <w:p w14:paraId="2E16ECF8" w14:textId="4DE3764C" w:rsidR="001F46D8" w:rsidRPr="000C22A2" w:rsidRDefault="00E77B00" w:rsidP="001F46D8">
            <w:pPr>
              <w:jc w:val="center"/>
              <w:rPr>
                <w:rFonts w:ascii="Arial" w:eastAsia="Times New Roman" w:hAnsi="Arial" w:cs="Arial"/>
                <w:b/>
                <w:bCs/>
                <w:color w:val="FFFFFF" w:themeColor="background1"/>
                <w:sz w:val="22"/>
                <w:szCs w:val="22"/>
                <w:lang w:eastAsia="es-CO"/>
              </w:rPr>
            </w:pPr>
            <w:r w:rsidRPr="000C22A2">
              <w:rPr>
                <w:rFonts w:ascii="Arial" w:eastAsia="Times New Roman" w:hAnsi="Arial" w:cs="Arial"/>
                <w:b/>
                <w:bCs/>
                <w:color w:val="FFFFFF" w:themeColor="background1"/>
                <w:sz w:val="22"/>
                <w:szCs w:val="22"/>
                <w:lang w:eastAsia="es-CO"/>
              </w:rPr>
              <w:t xml:space="preserve">NOMBRE DE LA </w:t>
            </w:r>
            <w:r w:rsidR="001F46D8" w:rsidRPr="000C22A2">
              <w:rPr>
                <w:rFonts w:ascii="Arial" w:eastAsia="Times New Roman" w:hAnsi="Arial" w:cs="Arial"/>
                <w:b/>
                <w:bCs/>
                <w:color w:val="FFFFFF" w:themeColor="background1"/>
                <w:sz w:val="22"/>
                <w:szCs w:val="22"/>
                <w:lang w:eastAsia="es-CO"/>
              </w:rPr>
              <w:t>POLITICA</w:t>
            </w:r>
            <w:r w:rsidRPr="000C22A2">
              <w:rPr>
                <w:rFonts w:ascii="Arial" w:eastAsia="Times New Roman" w:hAnsi="Arial" w:cs="Arial"/>
                <w:b/>
                <w:bCs/>
                <w:color w:val="FFFFFF" w:themeColor="background1"/>
                <w:sz w:val="22"/>
                <w:szCs w:val="22"/>
                <w:lang w:eastAsia="es-CO"/>
              </w:rPr>
              <w:t xml:space="preserve"> PÚBLICA</w:t>
            </w:r>
          </w:p>
        </w:tc>
        <w:tc>
          <w:tcPr>
            <w:tcW w:w="1229" w:type="pct"/>
            <w:shd w:val="clear" w:color="auto" w:fill="C00000"/>
            <w:vAlign w:val="center"/>
            <w:hideMark/>
          </w:tcPr>
          <w:p w14:paraId="408DBB70" w14:textId="656D618B" w:rsidR="001F46D8" w:rsidRPr="000C22A2" w:rsidRDefault="001F46D8" w:rsidP="001F46D8">
            <w:pPr>
              <w:jc w:val="center"/>
              <w:rPr>
                <w:rFonts w:ascii="Arial" w:eastAsia="Times New Roman" w:hAnsi="Arial" w:cs="Arial"/>
                <w:b/>
                <w:bCs/>
                <w:color w:val="FFFFFF" w:themeColor="background1"/>
                <w:sz w:val="22"/>
                <w:szCs w:val="22"/>
                <w:lang w:eastAsia="es-CO"/>
              </w:rPr>
            </w:pPr>
            <w:r w:rsidRPr="000C22A2">
              <w:rPr>
                <w:rFonts w:ascii="Arial" w:eastAsia="Times New Roman" w:hAnsi="Arial" w:cs="Arial"/>
                <w:b/>
                <w:bCs/>
                <w:sz w:val="22"/>
                <w:szCs w:val="22"/>
                <w:lang w:eastAsia="es-CO"/>
              </w:rPr>
              <w:t>NORMATIV</w:t>
            </w:r>
            <w:r w:rsidR="00E77B00" w:rsidRPr="000C22A2">
              <w:rPr>
                <w:rFonts w:ascii="Arial" w:eastAsia="Times New Roman" w:hAnsi="Arial" w:cs="Arial"/>
                <w:b/>
                <w:bCs/>
                <w:sz w:val="22"/>
                <w:szCs w:val="22"/>
                <w:lang w:eastAsia="es-CO"/>
              </w:rPr>
              <w:t>IDAD</w:t>
            </w:r>
          </w:p>
        </w:tc>
      </w:tr>
      <w:tr w:rsidR="001F46D8" w:rsidRPr="000C22A2" w14:paraId="2BF4AFAE" w14:textId="77777777" w:rsidTr="001F46D8">
        <w:trPr>
          <w:trHeight w:val="630"/>
        </w:trPr>
        <w:tc>
          <w:tcPr>
            <w:tcW w:w="3771" w:type="pct"/>
            <w:shd w:val="clear" w:color="auto" w:fill="auto"/>
            <w:noWrap/>
            <w:vAlign w:val="center"/>
            <w:hideMark/>
          </w:tcPr>
          <w:p w14:paraId="31A3E116"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 xml:space="preserve">Política Pública de Participación Incidente para el Distrito Capital </w:t>
            </w:r>
          </w:p>
        </w:tc>
        <w:tc>
          <w:tcPr>
            <w:tcW w:w="1229" w:type="pct"/>
            <w:shd w:val="clear" w:color="auto" w:fill="auto"/>
            <w:noWrap/>
            <w:vAlign w:val="center"/>
            <w:hideMark/>
          </w:tcPr>
          <w:p w14:paraId="76FEE719"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Decreto 503 de 2011</w:t>
            </w:r>
          </w:p>
        </w:tc>
      </w:tr>
      <w:tr w:rsidR="001F46D8" w:rsidRPr="000C22A2" w14:paraId="78E58F83" w14:textId="77777777" w:rsidTr="001F46D8">
        <w:trPr>
          <w:trHeight w:val="630"/>
        </w:trPr>
        <w:tc>
          <w:tcPr>
            <w:tcW w:w="3771" w:type="pct"/>
            <w:shd w:val="clear" w:color="auto" w:fill="auto"/>
            <w:noWrap/>
            <w:vAlign w:val="center"/>
            <w:hideMark/>
          </w:tcPr>
          <w:p w14:paraId="65047AF4"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Distrital de Acción Comunal para el Desarrollo de la Comunidad (en proceso de formulación)</w:t>
            </w:r>
          </w:p>
        </w:tc>
        <w:tc>
          <w:tcPr>
            <w:tcW w:w="1229" w:type="pct"/>
            <w:shd w:val="clear" w:color="auto" w:fill="auto"/>
            <w:vAlign w:val="center"/>
            <w:hideMark/>
          </w:tcPr>
          <w:p w14:paraId="77EDCD30"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Acuerdo 712 de 2018</w:t>
            </w:r>
          </w:p>
        </w:tc>
      </w:tr>
      <w:tr w:rsidR="001F46D8" w:rsidRPr="000C22A2" w14:paraId="3985912A" w14:textId="77777777" w:rsidTr="001F46D8">
        <w:trPr>
          <w:trHeight w:val="630"/>
        </w:trPr>
        <w:tc>
          <w:tcPr>
            <w:tcW w:w="3771" w:type="pct"/>
            <w:shd w:val="clear" w:color="auto" w:fill="auto"/>
            <w:noWrap/>
            <w:vAlign w:val="center"/>
            <w:hideMark/>
          </w:tcPr>
          <w:p w14:paraId="19BF9625"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Distrital de Medios Comunitarios (en proceso de formulación)</w:t>
            </w:r>
          </w:p>
        </w:tc>
        <w:tc>
          <w:tcPr>
            <w:tcW w:w="1229" w:type="pct"/>
            <w:shd w:val="clear" w:color="auto" w:fill="auto"/>
            <w:vAlign w:val="center"/>
            <w:hideMark/>
          </w:tcPr>
          <w:p w14:paraId="65EFBF2A"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 xml:space="preserve">Decreto 150 de 2008 </w:t>
            </w:r>
          </w:p>
        </w:tc>
      </w:tr>
      <w:tr w:rsidR="001F46D8" w:rsidRPr="000C22A2" w14:paraId="2FC954A0" w14:textId="77777777" w:rsidTr="001F46D8">
        <w:trPr>
          <w:trHeight w:val="600"/>
        </w:trPr>
        <w:tc>
          <w:tcPr>
            <w:tcW w:w="3771" w:type="pct"/>
            <w:shd w:val="clear" w:color="auto" w:fill="auto"/>
            <w:noWrap/>
            <w:vAlign w:val="center"/>
            <w:hideMark/>
          </w:tcPr>
          <w:p w14:paraId="541EC91B"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Distrital de Educación Ambiental</w:t>
            </w:r>
          </w:p>
        </w:tc>
        <w:tc>
          <w:tcPr>
            <w:tcW w:w="1229" w:type="pct"/>
            <w:shd w:val="clear" w:color="auto" w:fill="auto"/>
            <w:vAlign w:val="center"/>
            <w:hideMark/>
          </w:tcPr>
          <w:p w14:paraId="3C15EA46" w14:textId="14EED778"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Decreto 675 de 2011 Y CONPES D.C 13</w:t>
            </w:r>
            <w:r w:rsidR="00CF58B6" w:rsidRPr="000C22A2">
              <w:rPr>
                <w:rFonts w:ascii="Arial" w:eastAsia="Times New Roman" w:hAnsi="Arial" w:cs="Arial"/>
                <w:color w:val="000000"/>
                <w:sz w:val="22"/>
                <w:szCs w:val="22"/>
                <w:lang w:eastAsia="es-CO"/>
              </w:rPr>
              <w:t xml:space="preserve"> de </w:t>
            </w:r>
            <w:r w:rsidRPr="000C22A2">
              <w:rPr>
                <w:rFonts w:ascii="Arial" w:eastAsia="Times New Roman" w:hAnsi="Arial" w:cs="Arial"/>
                <w:color w:val="000000"/>
                <w:sz w:val="22"/>
                <w:szCs w:val="22"/>
                <w:lang w:eastAsia="es-CO"/>
              </w:rPr>
              <w:t>2019</w:t>
            </w:r>
          </w:p>
        </w:tc>
      </w:tr>
      <w:tr w:rsidR="001F46D8" w:rsidRPr="000C22A2" w14:paraId="163D7561" w14:textId="77777777" w:rsidTr="001F46D8">
        <w:trPr>
          <w:trHeight w:val="585"/>
        </w:trPr>
        <w:tc>
          <w:tcPr>
            <w:tcW w:w="3771" w:type="pct"/>
            <w:shd w:val="clear" w:color="auto" w:fill="auto"/>
            <w:noWrap/>
            <w:vAlign w:val="center"/>
            <w:hideMark/>
          </w:tcPr>
          <w:p w14:paraId="59C045C1"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de Ruralidad del Distrito Capital</w:t>
            </w:r>
          </w:p>
        </w:tc>
        <w:tc>
          <w:tcPr>
            <w:tcW w:w="1229" w:type="pct"/>
            <w:shd w:val="clear" w:color="auto" w:fill="auto"/>
            <w:vAlign w:val="center"/>
            <w:hideMark/>
          </w:tcPr>
          <w:p w14:paraId="4040EFD4" w14:textId="29CCC906"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Decreto 327 de 2007 y Decreto 042 de 2010</w:t>
            </w:r>
          </w:p>
        </w:tc>
      </w:tr>
      <w:tr w:rsidR="001F46D8" w:rsidRPr="000C22A2" w14:paraId="7CD74667" w14:textId="77777777" w:rsidTr="001F46D8">
        <w:trPr>
          <w:trHeight w:val="630"/>
        </w:trPr>
        <w:tc>
          <w:tcPr>
            <w:tcW w:w="3771" w:type="pct"/>
            <w:shd w:val="clear" w:color="auto" w:fill="auto"/>
            <w:noWrap/>
            <w:vAlign w:val="center"/>
            <w:hideMark/>
          </w:tcPr>
          <w:p w14:paraId="4ECCCA27"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Distrital de Protección y Bienestar Animal 2014-2038</w:t>
            </w:r>
          </w:p>
        </w:tc>
        <w:tc>
          <w:tcPr>
            <w:tcW w:w="1229" w:type="pct"/>
            <w:shd w:val="clear" w:color="auto" w:fill="auto"/>
            <w:vAlign w:val="center"/>
            <w:hideMark/>
          </w:tcPr>
          <w:p w14:paraId="217411B0"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Decreto 242 de 2015</w:t>
            </w:r>
          </w:p>
        </w:tc>
      </w:tr>
      <w:tr w:rsidR="001F46D8" w:rsidRPr="000C22A2" w14:paraId="07F11DA3" w14:textId="77777777" w:rsidTr="001F46D8">
        <w:trPr>
          <w:trHeight w:val="630"/>
        </w:trPr>
        <w:tc>
          <w:tcPr>
            <w:tcW w:w="3771" w:type="pct"/>
            <w:shd w:val="clear" w:color="auto" w:fill="auto"/>
            <w:noWrap/>
            <w:vAlign w:val="center"/>
            <w:hideMark/>
          </w:tcPr>
          <w:p w14:paraId="69B4E9D5"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lastRenderedPageBreak/>
              <w:t>Política Pública de transparencia, integridad y no tolerancia con la corrupción en Bogotá</w:t>
            </w:r>
          </w:p>
        </w:tc>
        <w:tc>
          <w:tcPr>
            <w:tcW w:w="1229" w:type="pct"/>
            <w:shd w:val="clear" w:color="auto" w:fill="auto"/>
            <w:vAlign w:val="center"/>
            <w:hideMark/>
          </w:tcPr>
          <w:p w14:paraId="5C7B7980" w14:textId="5BB4DB1D"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 xml:space="preserve">CONPES D.C. 01 </w:t>
            </w:r>
            <w:r w:rsidR="00CF58B6" w:rsidRPr="000C22A2">
              <w:rPr>
                <w:rFonts w:ascii="Arial" w:eastAsia="Times New Roman" w:hAnsi="Arial" w:cs="Arial"/>
                <w:color w:val="000000"/>
                <w:sz w:val="22"/>
                <w:szCs w:val="22"/>
                <w:lang w:eastAsia="es-CO"/>
              </w:rPr>
              <w:t xml:space="preserve">de </w:t>
            </w:r>
            <w:r w:rsidRPr="000C22A2">
              <w:rPr>
                <w:rFonts w:ascii="Arial" w:eastAsia="Times New Roman" w:hAnsi="Arial" w:cs="Arial"/>
                <w:color w:val="000000"/>
                <w:sz w:val="22"/>
                <w:szCs w:val="22"/>
                <w:lang w:eastAsia="es-CO"/>
              </w:rPr>
              <w:t>2019</w:t>
            </w:r>
          </w:p>
        </w:tc>
      </w:tr>
      <w:tr w:rsidR="001F46D8" w:rsidRPr="000C22A2" w14:paraId="33FE2DB1" w14:textId="77777777" w:rsidTr="001F46D8">
        <w:trPr>
          <w:trHeight w:val="630"/>
        </w:trPr>
        <w:tc>
          <w:tcPr>
            <w:tcW w:w="3771" w:type="pct"/>
            <w:shd w:val="clear" w:color="auto" w:fill="auto"/>
            <w:noWrap/>
            <w:vAlign w:val="center"/>
            <w:hideMark/>
          </w:tcPr>
          <w:p w14:paraId="480AAC8A"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de Libertades Fundamentales de Religión, Culto y Conciencia para el periodo 2019 – 2028.</w:t>
            </w:r>
          </w:p>
        </w:tc>
        <w:tc>
          <w:tcPr>
            <w:tcW w:w="1229" w:type="pct"/>
            <w:shd w:val="clear" w:color="auto" w:fill="auto"/>
            <w:vAlign w:val="center"/>
            <w:hideMark/>
          </w:tcPr>
          <w:p w14:paraId="5C89F80F" w14:textId="0F7BE472"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 xml:space="preserve">Decreto 093 de 2018 </w:t>
            </w:r>
            <w:r w:rsidR="00CF58B6" w:rsidRPr="000C22A2">
              <w:rPr>
                <w:rFonts w:ascii="Arial" w:eastAsia="Times New Roman" w:hAnsi="Arial" w:cs="Arial"/>
                <w:color w:val="000000"/>
                <w:sz w:val="22"/>
                <w:szCs w:val="22"/>
                <w:lang w:eastAsia="es-CO"/>
              </w:rPr>
              <w:t>y</w:t>
            </w:r>
            <w:r w:rsidRPr="000C22A2">
              <w:rPr>
                <w:rFonts w:ascii="Arial" w:eastAsia="Times New Roman" w:hAnsi="Arial" w:cs="Arial"/>
                <w:color w:val="000000"/>
                <w:sz w:val="22"/>
                <w:szCs w:val="22"/>
                <w:lang w:eastAsia="es-CO"/>
              </w:rPr>
              <w:t xml:space="preserve"> CONPES D.C 12</w:t>
            </w:r>
            <w:r w:rsidR="00CF58B6" w:rsidRPr="000C22A2">
              <w:rPr>
                <w:rFonts w:ascii="Arial" w:eastAsia="Times New Roman" w:hAnsi="Arial" w:cs="Arial"/>
                <w:color w:val="000000"/>
                <w:sz w:val="22"/>
                <w:szCs w:val="22"/>
                <w:lang w:eastAsia="es-CO"/>
              </w:rPr>
              <w:t xml:space="preserve"> de </w:t>
            </w:r>
            <w:r w:rsidRPr="000C22A2">
              <w:rPr>
                <w:rFonts w:ascii="Arial" w:eastAsia="Times New Roman" w:hAnsi="Arial" w:cs="Arial"/>
                <w:color w:val="000000"/>
                <w:sz w:val="22"/>
                <w:szCs w:val="22"/>
                <w:lang w:eastAsia="es-CO"/>
              </w:rPr>
              <w:t>2019</w:t>
            </w:r>
          </w:p>
        </w:tc>
      </w:tr>
      <w:tr w:rsidR="001F46D8" w:rsidRPr="000C22A2" w14:paraId="6A54F84F" w14:textId="77777777" w:rsidTr="001F46D8">
        <w:trPr>
          <w:trHeight w:val="315"/>
        </w:trPr>
        <w:tc>
          <w:tcPr>
            <w:tcW w:w="3771" w:type="pct"/>
            <w:shd w:val="clear" w:color="auto" w:fill="auto"/>
            <w:noWrap/>
            <w:vAlign w:val="center"/>
            <w:hideMark/>
          </w:tcPr>
          <w:p w14:paraId="392BBBC3"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Integral de Derechos Humanos</w:t>
            </w:r>
          </w:p>
        </w:tc>
        <w:tc>
          <w:tcPr>
            <w:tcW w:w="1229" w:type="pct"/>
            <w:shd w:val="clear" w:color="auto" w:fill="auto"/>
            <w:vAlign w:val="center"/>
            <w:hideMark/>
          </w:tcPr>
          <w:p w14:paraId="5DCF0739" w14:textId="2443CD89"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CONPES D.C. 05</w:t>
            </w:r>
            <w:r w:rsidR="00CF58B6" w:rsidRPr="000C22A2">
              <w:rPr>
                <w:rFonts w:ascii="Arial" w:eastAsia="Times New Roman" w:hAnsi="Arial" w:cs="Arial"/>
                <w:color w:val="000000"/>
                <w:sz w:val="22"/>
                <w:szCs w:val="22"/>
                <w:lang w:eastAsia="es-CO"/>
              </w:rPr>
              <w:t xml:space="preserve"> de</w:t>
            </w:r>
            <w:r w:rsidRPr="000C22A2">
              <w:rPr>
                <w:rFonts w:ascii="Arial" w:eastAsia="Times New Roman" w:hAnsi="Arial" w:cs="Arial"/>
                <w:color w:val="000000"/>
                <w:sz w:val="22"/>
                <w:szCs w:val="22"/>
                <w:lang w:eastAsia="es-CO"/>
              </w:rPr>
              <w:t xml:space="preserve"> 2019</w:t>
            </w:r>
          </w:p>
        </w:tc>
      </w:tr>
      <w:tr w:rsidR="001F46D8" w:rsidRPr="000C22A2" w14:paraId="473FF10F" w14:textId="77777777" w:rsidTr="001F46D8">
        <w:trPr>
          <w:trHeight w:val="315"/>
        </w:trPr>
        <w:tc>
          <w:tcPr>
            <w:tcW w:w="3771" w:type="pct"/>
            <w:shd w:val="clear" w:color="auto" w:fill="auto"/>
            <w:noWrap/>
            <w:vAlign w:val="center"/>
            <w:hideMark/>
          </w:tcPr>
          <w:p w14:paraId="58C6F066"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Distrital de Espacio Público</w:t>
            </w:r>
          </w:p>
        </w:tc>
        <w:tc>
          <w:tcPr>
            <w:tcW w:w="1229" w:type="pct"/>
            <w:shd w:val="clear" w:color="auto" w:fill="auto"/>
            <w:vAlign w:val="center"/>
            <w:hideMark/>
          </w:tcPr>
          <w:p w14:paraId="63016300" w14:textId="3C6A3EF8"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 xml:space="preserve">CONPES D.C. 06 </w:t>
            </w:r>
            <w:r w:rsidR="00CF58B6" w:rsidRPr="000C22A2">
              <w:rPr>
                <w:rFonts w:ascii="Arial" w:eastAsia="Times New Roman" w:hAnsi="Arial" w:cs="Arial"/>
                <w:color w:val="000000"/>
                <w:sz w:val="22"/>
                <w:szCs w:val="22"/>
                <w:lang w:eastAsia="es-CO"/>
              </w:rPr>
              <w:t xml:space="preserve">de </w:t>
            </w:r>
            <w:r w:rsidRPr="000C22A2">
              <w:rPr>
                <w:rFonts w:ascii="Arial" w:eastAsia="Times New Roman" w:hAnsi="Arial" w:cs="Arial"/>
                <w:color w:val="000000"/>
                <w:sz w:val="22"/>
                <w:szCs w:val="22"/>
                <w:lang w:eastAsia="es-CO"/>
              </w:rPr>
              <w:t>2019</w:t>
            </w:r>
          </w:p>
        </w:tc>
      </w:tr>
      <w:tr w:rsidR="001F46D8" w:rsidRPr="000C22A2" w14:paraId="54F7FF10" w14:textId="77777777" w:rsidTr="001F46D8">
        <w:trPr>
          <w:trHeight w:val="630"/>
        </w:trPr>
        <w:tc>
          <w:tcPr>
            <w:tcW w:w="3771" w:type="pct"/>
            <w:shd w:val="clear" w:color="auto" w:fill="auto"/>
            <w:noWrap/>
            <w:vAlign w:val="center"/>
            <w:hideMark/>
          </w:tcPr>
          <w:p w14:paraId="7B0FA22A"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de Mujeres y Equidad de Género en el Distrito Capital</w:t>
            </w:r>
          </w:p>
        </w:tc>
        <w:tc>
          <w:tcPr>
            <w:tcW w:w="1229" w:type="pct"/>
            <w:shd w:val="clear" w:color="auto" w:fill="auto"/>
            <w:vAlign w:val="center"/>
            <w:hideMark/>
          </w:tcPr>
          <w:p w14:paraId="21CD1DAB" w14:textId="6595BC6B"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 xml:space="preserve">Decreto 166 de 2010 </w:t>
            </w:r>
            <w:r w:rsidR="00CF58B6" w:rsidRPr="000C22A2">
              <w:rPr>
                <w:rFonts w:ascii="Arial" w:eastAsia="Times New Roman" w:hAnsi="Arial" w:cs="Arial"/>
                <w:color w:val="000000"/>
                <w:sz w:val="22"/>
                <w:szCs w:val="22"/>
                <w:lang w:eastAsia="es-CO"/>
              </w:rPr>
              <w:t>y</w:t>
            </w:r>
            <w:r w:rsidRPr="000C22A2">
              <w:rPr>
                <w:rFonts w:ascii="Arial" w:eastAsia="Times New Roman" w:hAnsi="Arial" w:cs="Arial"/>
                <w:color w:val="000000"/>
                <w:sz w:val="22"/>
                <w:szCs w:val="22"/>
                <w:lang w:eastAsia="es-CO"/>
              </w:rPr>
              <w:t xml:space="preserve"> Acuerdo 584 de 2015</w:t>
            </w:r>
          </w:p>
        </w:tc>
      </w:tr>
      <w:tr w:rsidR="001F46D8" w:rsidRPr="000C22A2" w14:paraId="0E972FDD" w14:textId="77777777" w:rsidTr="001F46D8">
        <w:trPr>
          <w:trHeight w:val="630"/>
        </w:trPr>
        <w:tc>
          <w:tcPr>
            <w:tcW w:w="3771" w:type="pct"/>
            <w:shd w:val="clear" w:color="auto" w:fill="auto"/>
            <w:noWrap/>
            <w:vAlign w:val="center"/>
            <w:hideMark/>
          </w:tcPr>
          <w:p w14:paraId="4900EFC4"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Distrital de Actividades Sexuales Pagadas para Bogotá D.C.</w:t>
            </w:r>
          </w:p>
        </w:tc>
        <w:tc>
          <w:tcPr>
            <w:tcW w:w="1229" w:type="pct"/>
            <w:shd w:val="clear" w:color="auto" w:fill="auto"/>
            <w:vAlign w:val="center"/>
            <w:hideMark/>
          </w:tcPr>
          <w:p w14:paraId="43FAFBB5" w14:textId="0B295A0D"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 xml:space="preserve">Resolución 0490 de 2015 </w:t>
            </w:r>
            <w:r w:rsidR="00CF58B6" w:rsidRPr="000C22A2">
              <w:rPr>
                <w:rFonts w:ascii="Arial" w:eastAsia="Times New Roman" w:hAnsi="Arial" w:cs="Arial"/>
                <w:color w:val="000000"/>
                <w:sz w:val="22"/>
                <w:szCs w:val="22"/>
                <w:lang w:eastAsia="es-CO"/>
              </w:rPr>
              <w:t>y</w:t>
            </w:r>
            <w:r w:rsidRPr="000C22A2">
              <w:rPr>
                <w:rFonts w:ascii="Arial" w:eastAsia="Times New Roman" w:hAnsi="Arial" w:cs="Arial"/>
                <w:color w:val="000000"/>
                <w:sz w:val="22"/>
                <w:szCs w:val="22"/>
                <w:lang w:eastAsia="es-CO"/>
              </w:rPr>
              <w:t xml:space="preserve"> CONPES D.C 11 de 2019</w:t>
            </w:r>
          </w:p>
        </w:tc>
      </w:tr>
      <w:tr w:rsidR="001F46D8" w:rsidRPr="000C22A2" w14:paraId="0C0A2A3E" w14:textId="77777777" w:rsidTr="001F46D8">
        <w:trPr>
          <w:trHeight w:val="945"/>
        </w:trPr>
        <w:tc>
          <w:tcPr>
            <w:tcW w:w="3771" w:type="pct"/>
            <w:shd w:val="clear" w:color="auto" w:fill="auto"/>
            <w:noWrap/>
            <w:vAlign w:val="center"/>
            <w:hideMark/>
          </w:tcPr>
          <w:p w14:paraId="5913F458"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para la Garantía Plena de los Derechos de las Personas LGBTI y sobre Identidades de Género y Orientaciones Sexuales en el Distrito Capital</w:t>
            </w:r>
          </w:p>
        </w:tc>
        <w:tc>
          <w:tcPr>
            <w:tcW w:w="1229" w:type="pct"/>
            <w:shd w:val="clear" w:color="auto" w:fill="auto"/>
            <w:vAlign w:val="center"/>
            <w:hideMark/>
          </w:tcPr>
          <w:p w14:paraId="6D91C39C"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Acuerdo 371 de 2009 y Decreto 062 de 2014</w:t>
            </w:r>
          </w:p>
        </w:tc>
      </w:tr>
      <w:tr w:rsidR="001F46D8" w:rsidRPr="000C22A2" w14:paraId="31ACB7F7" w14:textId="77777777" w:rsidTr="001F46D8">
        <w:trPr>
          <w:trHeight w:val="630"/>
        </w:trPr>
        <w:tc>
          <w:tcPr>
            <w:tcW w:w="3771" w:type="pct"/>
            <w:shd w:val="clear" w:color="auto" w:fill="auto"/>
            <w:noWrap/>
            <w:vAlign w:val="center"/>
            <w:hideMark/>
          </w:tcPr>
          <w:p w14:paraId="7D0335A8"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para los pueblos indígenas de Bogotá D.C 2011-2020</w:t>
            </w:r>
          </w:p>
        </w:tc>
        <w:tc>
          <w:tcPr>
            <w:tcW w:w="1229" w:type="pct"/>
            <w:shd w:val="clear" w:color="auto" w:fill="auto"/>
            <w:vAlign w:val="center"/>
            <w:hideMark/>
          </w:tcPr>
          <w:p w14:paraId="7F2E6384"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Acuerdo 359 de 2009 y Decreto 543 de 2011</w:t>
            </w:r>
          </w:p>
        </w:tc>
      </w:tr>
      <w:tr w:rsidR="001F46D8" w:rsidRPr="000C22A2" w14:paraId="63848DCE" w14:textId="77777777" w:rsidTr="001F46D8">
        <w:trPr>
          <w:trHeight w:val="945"/>
        </w:trPr>
        <w:tc>
          <w:tcPr>
            <w:tcW w:w="3771" w:type="pct"/>
            <w:shd w:val="clear" w:color="auto" w:fill="auto"/>
            <w:noWrap/>
            <w:vAlign w:val="center"/>
            <w:hideMark/>
          </w:tcPr>
          <w:p w14:paraId="4A1A3FB1"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Distrital para el Reconocimiento de la Diversidad Cultural y la Garantía de los Derechos de los Afrodescendientes. 2011-2020</w:t>
            </w:r>
          </w:p>
        </w:tc>
        <w:tc>
          <w:tcPr>
            <w:tcW w:w="1229" w:type="pct"/>
            <w:shd w:val="clear" w:color="auto" w:fill="auto"/>
            <w:vAlign w:val="center"/>
            <w:hideMark/>
          </w:tcPr>
          <w:p w14:paraId="6C0A55A5"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 xml:space="preserve">Acuerdo 175 de 2005, </w:t>
            </w:r>
            <w:r w:rsidRPr="000C22A2">
              <w:rPr>
                <w:rFonts w:ascii="Arial" w:eastAsia="Times New Roman" w:hAnsi="Arial" w:cs="Arial"/>
                <w:color w:val="000000"/>
                <w:sz w:val="22"/>
                <w:szCs w:val="22"/>
                <w:lang w:eastAsia="es-CO"/>
              </w:rPr>
              <w:br/>
              <w:t>Decreto 151 de 2008 y Decreto 403 DE 2008</w:t>
            </w:r>
          </w:p>
        </w:tc>
      </w:tr>
      <w:tr w:rsidR="001F46D8" w:rsidRPr="000C22A2" w14:paraId="1FAED120" w14:textId="77777777" w:rsidTr="00CA7860">
        <w:trPr>
          <w:trHeight w:val="854"/>
        </w:trPr>
        <w:tc>
          <w:tcPr>
            <w:tcW w:w="3771" w:type="pct"/>
            <w:shd w:val="clear" w:color="auto" w:fill="auto"/>
            <w:noWrap/>
            <w:vAlign w:val="center"/>
            <w:hideMark/>
          </w:tcPr>
          <w:p w14:paraId="6F410335"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Distrital para el reconocimiento de la diversidad cultural, garantía, protección y el restablecimiento de los derechos de la población raizal en Bogotá 2011-2020</w:t>
            </w:r>
          </w:p>
        </w:tc>
        <w:tc>
          <w:tcPr>
            <w:tcW w:w="1229" w:type="pct"/>
            <w:shd w:val="clear" w:color="auto" w:fill="auto"/>
            <w:vAlign w:val="center"/>
            <w:hideMark/>
          </w:tcPr>
          <w:p w14:paraId="2C24ED42"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Decreto 554 de 2011</w:t>
            </w:r>
          </w:p>
        </w:tc>
      </w:tr>
      <w:tr w:rsidR="001F46D8" w:rsidRPr="000C22A2" w14:paraId="6C05E645" w14:textId="77777777" w:rsidTr="00B80242">
        <w:trPr>
          <w:trHeight w:val="547"/>
        </w:trPr>
        <w:tc>
          <w:tcPr>
            <w:tcW w:w="3771" w:type="pct"/>
            <w:shd w:val="clear" w:color="auto" w:fill="auto"/>
            <w:noWrap/>
            <w:vAlign w:val="center"/>
            <w:hideMark/>
          </w:tcPr>
          <w:p w14:paraId="10996B6E"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Distrital para el grupo étnico Rom o Gitano en el Distrito Capital 2011-2020.</w:t>
            </w:r>
          </w:p>
        </w:tc>
        <w:tc>
          <w:tcPr>
            <w:tcW w:w="1229" w:type="pct"/>
            <w:shd w:val="clear" w:color="auto" w:fill="auto"/>
            <w:vAlign w:val="center"/>
            <w:hideMark/>
          </w:tcPr>
          <w:p w14:paraId="68BB1447"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Decreto 582 de 2011</w:t>
            </w:r>
          </w:p>
        </w:tc>
      </w:tr>
      <w:tr w:rsidR="001F46D8" w:rsidRPr="000C22A2" w14:paraId="6EDEA6C9" w14:textId="77777777" w:rsidTr="001F46D8">
        <w:trPr>
          <w:trHeight w:val="315"/>
        </w:trPr>
        <w:tc>
          <w:tcPr>
            <w:tcW w:w="3771" w:type="pct"/>
            <w:shd w:val="clear" w:color="auto" w:fill="auto"/>
            <w:noWrap/>
            <w:vAlign w:val="center"/>
            <w:hideMark/>
          </w:tcPr>
          <w:p w14:paraId="395FD649"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de Juventud para Bogotá D.C. 2018-2030</w:t>
            </w:r>
          </w:p>
        </w:tc>
        <w:tc>
          <w:tcPr>
            <w:tcW w:w="1229" w:type="pct"/>
            <w:shd w:val="clear" w:color="auto" w:fill="auto"/>
            <w:vAlign w:val="center"/>
            <w:hideMark/>
          </w:tcPr>
          <w:p w14:paraId="2CAC73AE" w14:textId="1A599232"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 xml:space="preserve">CONPES D.C. 08 </w:t>
            </w:r>
            <w:r w:rsidR="00CF58B6" w:rsidRPr="000C22A2">
              <w:rPr>
                <w:rFonts w:ascii="Arial" w:eastAsia="Times New Roman" w:hAnsi="Arial" w:cs="Arial"/>
                <w:color w:val="000000"/>
                <w:sz w:val="22"/>
                <w:szCs w:val="22"/>
                <w:lang w:eastAsia="es-CO"/>
              </w:rPr>
              <w:t xml:space="preserve">de </w:t>
            </w:r>
            <w:r w:rsidRPr="000C22A2">
              <w:rPr>
                <w:rFonts w:ascii="Arial" w:eastAsia="Times New Roman" w:hAnsi="Arial" w:cs="Arial"/>
                <w:color w:val="000000"/>
                <w:sz w:val="22"/>
                <w:szCs w:val="22"/>
                <w:lang w:eastAsia="es-CO"/>
              </w:rPr>
              <w:t>2019</w:t>
            </w:r>
          </w:p>
        </w:tc>
      </w:tr>
      <w:tr w:rsidR="001F46D8" w:rsidRPr="000C22A2" w14:paraId="382753E9" w14:textId="77777777" w:rsidTr="00B80242">
        <w:trPr>
          <w:trHeight w:val="463"/>
        </w:trPr>
        <w:tc>
          <w:tcPr>
            <w:tcW w:w="3771" w:type="pct"/>
            <w:shd w:val="clear" w:color="auto" w:fill="auto"/>
            <w:noWrap/>
            <w:vAlign w:val="center"/>
            <w:hideMark/>
          </w:tcPr>
          <w:p w14:paraId="6EB15F48"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de Infancia y Adolescencia de Bogotá D.C. 2011- 2021</w:t>
            </w:r>
          </w:p>
        </w:tc>
        <w:tc>
          <w:tcPr>
            <w:tcW w:w="1229" w:type="pct"/>
            <w:shd w:val="clear" w:color="auto" w:fill="auto"/>
            <w:vAlign w:val="center"/>
            <w:hideMark/>
          </w:tcPr>
          <w:p w14:paraId="25A14D83"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Decreto 520 de 2011</w:t>
            </w:r>
          </w:p>
        </w:tc>
      </w:tr>
      <w:tr w:rsidR="001F46D8" w:rsidRPr="000C22A2" w14:paraId="493279BF" w14:textId="77777777" w:rsidTr="001F46D8">
        <w:trPr>
          <w:trHeight w:val="630"/>
        </w:trPr>
        <w:tc>
          <w:tcPr>
            <w:tcW w:w="3771" w:type="pct"/>
            <w:shd w:val="clear" w:color="auto" w:fill="auto"/>
            <w:noWrap/>
            <w:vAlign w:val="center"/>
            <w:hideMark/>
          </w:tcPr>
          <w:p w14:paraId="57CAE9C2"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Social para el Envejecimiento y la Vejez en el D.C. 2010 - 2025</w:t>
            </w:r>
          </w:p>
        </w:tc>
        <w:tc>
          <w:tcPr>
            <w:tcW w:w="1229" w:type="pct"/>
            <w:shd w:val="clear" w:color="auto" w:fill="auto"/>
            <w:vAlign w:val="center"/>
            <w:hideMark/>
          </w:tcPr>
          <w:p w14:paraId="1E76A8B2"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Acuerdo 254 de 2006 y Decreto 345 de 2010</w:t>
            </w:r>
          </w:p>
        </w:tc>
      </w:tr>
      <w:tr w:rsidR="001F46D8" w:rsidRPr="000C22A2" w14:paraId="323F03F4" w14:textId="77777777" w:rsidTr="001F46D8">
        <w:trPr>
          <w:trHeight w:val="315"/>
        </w:trPr>
        <w:tc>
          <w:tcPr>
            <w:tcW w:w="3771" w:type="pct"/>
            <w:shd w:val="clear" w:color="auto" w:fill="auto"/>
            <w:noWrap/>
            <w:vAlign w:val="center"/>
            <w:hideMark/>
          </w:tcPr>
          <w:p w14:paraId="3075805C"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de Discapacidad para el Distrito Capital.</w:t>
            </w:r>
          </w:p>
        </w:tc>
        <w:tc>
          <w:tcPr>
            <w:tcW w:w="1229" w:type="pct"/>
            <w:shd w:val="clear" w:color="auto" w:fill="auto"/>
            <w:vAlign w:val="center"/>
            <w:hideMark/>
          </w:tcPr>
          <w:p w14:paraId="26CA1972"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Decreto 470 de 2007</w:t>
            </w:r>
          </w:p>
        </w:tc>
      </w:tr>
      <w:tr w:rsidR="001F46D8" w:rsidRPr="000C22A2" w14:paraId="0D1CD810" w14:textId="77777777" w:rsidTr="001F46D8">
        <w:trPr>
          <w:trHeight w:val="630"/>
        </w:trPr>
        <w:tc>
          <w:tcPr>
            <w:tcW w:w="3771" w:type="pct"/>
            <w:shd w:val="clear" w:color="auto" w:fill="auto"/>
            <w:noWrap/>
            <w:vAlign w:val="center"/>
            <w:hideMark/>
          </w:tcPr>
          <w:p w14:paraId="368783CE"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Distrital para el Fenómeno de la Habitabilidad en Calle 2015-2025.</w:t>
            </w:r>
          </w:p>
        </w:tc>
        <w:tc>
          <w:tcPr>
            <w:tcW w:w="1229" w:type="pct"/>
            <w:shd w:val="clear" w:color="auto" w:fill="auto"/>
            <w:vAlign w:val="center"/>
            <w:hideMark/>
          </w:tcPr>
          <w:p w14:paraId="07D8395A"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Decreto 560 de 2015</w:t>
            </w:r>
          </w:p>
        </w:tc>
      </w:tr>
      <w:tr w:rsidR="001F46D8" w:rsidRPr="000C22A2" w14:paraId="5CE141F9" w14:textId="77777777" w:rsidTr="001F46D8">
        <w:trPr>
          <w:trHeight w:val="315"/>
        </w:trPr>
        <w:tc>
          <w:tcPr>
            <w:tcW w:w="3771" w:type="pct"/>
            <w:shd w:val="clear" w:color="auto" w:fill="auto"/>
            <w:noWrap/>
            <w:vAlign w:val="center"/>
            <w:hideMark/>
          </w:tcPr>
          <w:p w14:paraId="2699914A" w14:textId="77777777"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para la Adultez en la D.C 2011-2044</w:t>
            </w:r>
          </w:p>
        </w:tc>
        <w:tc>
          <w:tcPr>
            <w:tcW w:w="1229" w:type="pct"/>
            <w:shd w:val="clear" w:color="auto" w:fill="auto"/>
            <w:vAlign w:val="center"/>
            <w:hideMark/>
          </w:tcPr>
          <w:p w14:paraId="6C67958D"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 xml:space="preserve">Decreto 544 de 2011 </w:t>
            </w:r>
          </w:p>
        </w:tc>
      </w:tr>
      <w:tr w:rsidR="001F46D8" w:rsidRPr="000C22A2" w14:paraId="58CC3867" w14:textId="77777777" w:rsidTr="001F46D8">
        <w:trPr>
          <w:trHeight w:val="315"/>
        </w:trPr>
        <w:tc>
          <w:tcPr>
            <w:tcW w:w="3771" w:type="pct"/>
            <w:shd w:val="clear" w:color="auto" w:fill="auto"/>
            <w:noWrap/>
            <w:vAlign w:val="center"/>
            <w:hideMark/>
          </w:tcPr>
          <w:p w14:paraId="48ACE21F" w14:textId="11FC7E98" w:rsidR="001F46D8" w:rsidRPr="000C22A2" w:rsidRDefault="001F46D8" w:rsidP="001F46D8">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Política Pública de la Bicicleta para el Distrito Capital</w:t>
            </w:r>
          </w:p>
        </w:tc>
        <w:tc>
          <w:tcPr>
            <w:tcW w:w="1229" w:type="pct"/>
            <w:shd w:val="clear" w:color="auto" w:fill="auto"/>
            <w:vAlign w:val="center"/>
            <w:hideMark/>
          </w:tcPr>
          <w:p w14:paraId="2B6B91FC" w14:textId="77777777" w:rsidR="001F46D8" w:rsidRPr="000C22A2" w:rsidRDefault="001F46D8" w:rsidP="001F46D8">
            <w:pP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Acuerdo 708 de 2018</w:t>
            </w:r>
          </w:p>
        </w:tc>
      </w:tr>
    </w:tbl>
    <w:p w14:paraId="0EAED8F3" w14:textId="4BF32FD9" w:rsidR="00CB0FF6" w:rsidRPr="000C22A2" w:rsidRDefault="00CB0FF6" w:rsidP="001F46D8">
      <w:pPr>
        <w:jc w:val="center"/>
        <w:rPr>
          <w:rFonts w:ascii="Arial" w:hAnsi="Arial" w:cs="Arial"/>
          <w:sz w:val="22"/>
          <w:szCs w:val="22"/>
        </w:rPr>
      </w:pPr>
      <w:r w:rsidRPr="000C22A2">
        <w:rPr>
          <w:rFonts w:ascii="Arial" w:hAnsi="Arial" w:cs="Arial"/>
          <w:b/>
          <w:bCs/>
          <w:sz w:val="22"/>
          <w:szCs w:val="22"/>
        </w:rPr>
        <w:t>Fuente.</w:t>
      </w:r>
      <w:r w:rsidRPr="000C22A2">
        <w:rPr>
          <w:rFonts w:ascii="Arial" w:hAnsi="Arial" w:cs="Arial"/>
          <w:sz w:val="22"/>
          <w:szCs w:val="22"/>
        </w:rPr>
        <w:t xml:space="preserve"> Oficina Asesora de Planeación</w:t>
      </w:r>
    </w:p>
    <w:p w14:paraId="475508D3" w14:textId="47C5E7ED" w:rsidR="00301C25" w:rsidRPr="000C22A2" w:rsidRDefault="00301C25" w:rsidP="007D2E3B">
      <w:pPr>
        <w:spacing w:line="259" w:lineRule="auto"/>
        <w:jc w:val="both"/>
        <w:rPr>
          <w:rFonts w:ascii="Arial" w:hAnsi="Arial" w:cs="Arial"/>
          <w:sz w:val="22"/>
          <w:szCs w:val="22"/>
        </w:rPr>
      </w:pPr>
    </w:p>
    <w:p w14:paraId="794223DD" w14:textId="26AD7DA8" w:rsidR="000965EE" w:rsidRPr="000C22A2" w:rsidRDefault="005300A3" w:rsidP="007D2E3B">
      <w:pPr>
        <w:spacing w:line="259" w:lineRule="auto"/>
        <w:jc w:val="both"/>
        <w:rPr>
          <w:rFonts w:ascii="Arial" w:hAnsi="Arial" w:cs="Arial"/>
          <w:sz w:val="22"/>
          <w:szCs w:val="22"/>
        </w:rPr>
      </w:pPr>
      <w:r w:rsidRPr="000C22A2">
        <w:rPr>
          <w:rFonts w:ascii="Arial" w:hAnsi="Arial" w:cs="Arial"/>
          <w:sz w:val="22"/>
          <w:szCs w:val="22"/>
        </w:rPr>
        <w:t xml:space="preserve">Para </w:t>
      </w:r>
      <w:r w:rsidR="00CA7860" w:rsidRPr="000C22A2">
        <w:rPr>
          <w:rFonts w:ascii="Arial" w:hAnsi="Arial" w:cs="Arial"/>
          <w:sz w:val="22"/>
          <w:szCs w:val="22"/>
        </w:rPr>
        <w:t xml:space="preserve">la ejecución de las actividades derivadas de estas políticas, el IDPAC implementa los principios rectores de participación, co-creación, transparencia, integridad y servicio a la ciudadanía. </w:t>
      </w:r>
    </w:p>
    <w:p w14:paraId="3E0577CA" w14:textId="54264D96" w:rsidR="006A010A" w:rsidRPr="000C22A2" w:rsidRDefault="006A010A">
      <w:pPr>
        <w:rPr>
          <w:rFonts w:ascii="Arial" w:hAnsi="Arial" w:cs="Arial"/>
          <w:sz w:val="22"/>
          <w:szCs w:val="22"/>
        </w:rPr>
      </w:pPr>
    </w:p>
    <w:p w14:paraId="6225B52E" w14:textId="73BBDFE6" w:rsidR="00876298" w:rsidRPr="000C22A2" w:rsidRDefault="007D2E3B" w:rsidP="0013092D">
      <w:pPr>
        <w:pStyle w:val="Ttulo1"/>
        <w:numPr>
          <w:ilvl w:val="0"/>
          <w:numId w:val="21"/>
        </w:numPr>
        <w:spacing w:before="0"/>
        <w:rPr>
          <w:rFonts w:ascii="Arial" w:hAnsi="Arial" w:cs="Arial"/>
          <w:b/>
          <w:bCs/>
          <w:color w:val="auto"/>
          <w:sz w:val="22"/>
          <w:szCs w:val="22"/>
        </w:rPr>
      </w:pPr>
      <w:bookmarkStart w:id="48" w:name="_Toc122568171"/>
      <w:r w:rsidRPr="000C22A2">
        <w:rPr>
          <w:rFonts w:ascii="Arial" w:hAnsi="Arial" w:cs="Arial"/>
          <w:b/>
          <w:bCs/>
          <w:color w:val="auto"/>
          <w:sz w:val="22"/>
          <w:szCs w:val="22"/>
        </w:rPr>
        <w:t>FORMULACIÓN PLAN ESTRAT</w:t>
      </w:r>
      <w:r w:rsidR="008E00E1" w:rsidRPr="000C22A2">
        <w:rPr>
          <w:rFonts w:ascii="Arial" w:hAnsi="Arial" w:cs="Arial"/>
          <w:b/>
          <w:bCs/>
          <w:color w:val="auto"/>
          <w:sz w:val="22"/>
          <w:szCs w:val="22"/>
        </w:rPr>
        <w:t>É</w:t>
      </w:r>
      <w:r w:rsidRPr="000C22A2">
        <w:rPr>
          <w:rFonts w:ascii="Arial" w:hAnsi="Arial" w:cs="Arial"/>
          <w:b/>
          <w:bCs/>
          <w:color w:val="auto"/>
          <w:sz w:val="22"/>
          <w:szCs w:val="22"/>
        </w:rPr>
        <w:t>GICO 2020 - 2024</w:t>
      </w:r>
      <w:bookmarkEnd w:id="48"/>
    </w:p>
    <w:p w14:paraId="144630FB" w14:textId="63D1D543" w:rsidR="00876298" w:rsidRPr="000C22A2" w:rsidRDefault="00876298" w:rsidP="00791AA2">
      <w:pPr>
        <w:spacing w:line="259" w:lineRule="auto"/>
        <w:jc w:val="both"/>
        <w:rPr>
          <w:rFonts w:ascii="Arial" w:hAnsi="Arial" w:cs="Arial"/>
          <w:sz w:val="22"/>
          <w:szCs w:val="22"/>
        </w:rPr>
      </w:pPr>
    </w:p>
    <w:p w14:paraId="296055A8" w14:textId="2F586694" w:rsidR="0045254E" w:rsidRPr="000C22A2" w:rsidRDefault="007D2E3B" w:rsidP="007D2E3B">
      <w:pPr>
        <w:jc w:val="both"/>
        <w:rPr>
          <w:rFonts w:ascii="Arial" w:hAnsi="Arial" w:cs="Arial"/>
          <w:sz w:val="22"/>
          <w:szCs w:val="22"/>
        </w:rPr>
      </w:pPr>
      <w:r w:rsidRPr="000C22A2">
        <w:rPr>
          <w:rFonts w:ascii="Arial" w:hAnsi="Arial" w:cs="Arial"/>
          <w:sz w:val="22"/>
          <w:szCs w:val="22"/>
        </w:rPr>
        <w:t>El IDPAC establece la planeación estratégica como el mecanismo de articulación para el cumplimiento de metas y objetivos a través de un proceso de planeación en cascada</w:t>
      </w:r>
      <w:r w:rsidR="00CF58B6" w:rsidRPr="000C22A2">
        <w:rPr>
          <w:rFonts w:ascii="Arial" w:hAnsi="Arial" w:cs="Arial"/>
          <w:sz w:val="22"/>
          <w:szCs w:val="22"/>
        </w:rPr>
        <w:t>,</w:t>
      </w:r>
      <w:r w:rsidRPr="000C22A2">
        <w:rPr>
          <w:rFonts w:ascii="Arial" w:hAnsi="Arial" w:cs="Arial"/>
          <w:sz w:val="22"/>
          <w:szCs w:val="22"/>
        </w:rPr>
        <w:t xml:space="preserve"> donde las tareas son distribuidas entre todos los niveles de la organización. </w:t>
      </w:r>
    </w:p>
    <w:p w14:paraId="231DE97F" w14:textId="77777777" w:rsidR="0045254E" w:rsidRPr="000C22A2" w:rsidRDefault="0045254E" w:rsidP="007D2E3B">
      <w:pPr>
        <w:jc w:val="both"/>
        <w:rPr>
          <w:rFonts w:ascii="Arial" w:hAnsi="Arial" w:cs="Arial"/>
          <w:sz w:val="22"/>
          <w:szCs w:val="22"/>
        </w:rPr>
      </w:pPr>
    </w:p>
    <w:p w14:paraId="72E2DD99" w14:textId="330833B5" w:rsidR="00577EF7" w:rsidRPr="000C22A2" w:rsidRDefault="007D2E3B" w:rsidP="00C30627">
      <w:pPr>
        <w:jc w:val="both"/>
        <w:rPr>
          <w:rFonts w:ascii="Arial" w:hAnsi="Arial" w:cs="Arial"/>
          <w:sz w:val="22"/>
          <w:szCs w:val="22"/>
        </w:rPr>
      </w:pPr>
      <w:r w:rsidRPr="000C22A2">
        <w:rPr>
          <w:rFonts w:ascii="Arial" w:hAnsi="Arial" w:cs="Arial"/>
          <w:sz w:val="22"/>
          <w:szCs w:val="22"/>
        </w:rPr>
        <w:t>El esquema de planeación se compone del aporte al cumplimiento de los acuerdos de la Agenda 2030 (Objetivos de Desarrollo Sostenible – ODS), implementación de lineamientos emitidos en el Plan de Ordenamiento Territorial y las Políticas Públicas asociadas a la razón de ser de la entidad</w:t>
      </w:r>
      <w:r w:rsidR="00CF58B6" w:rsidRPr="000C22A2">
        <w:rPr>
          <w:rFonts w:ascii="Arial" w:hAnsi="Arial" w:cs="Arial"/>
          <w:sz w:val="22"/>
          <w:szCs w:val="22"/>
        </w:rPr>
        <w:t>;</w:t>
      </w:r>
      <w:r w:rsidRPr="000C22A2">
        <w:rPr>
          <w:rFonts w:ascii="Arial" w:hAnsi="Arial" w:cs="Arial"/>
          <w:sz w:val="22"/>
          <w:szCs w:val="22"/>
        </w:rPr>
        <w:t xml:space="preserve"> al igual que el cumplimiento de las metas Plan de Desarrollo Distrital, Plan Estratégico Sectorial, Plan Estratégico Institucional, Proyectos de inversión y Plan de Acción Institucional.</w:t>
      </w:r>
    </w:p>
    <w:p w14:paraId="4AB3880B" w14:textId="2B4DCE74" w:rsidR="0065740D" w:rsidRPr="000C22A2" w:rsidRDefault="0065740D" w:rsidP="00C30627">
      <w:pPr>
        <w:jc w:val="both"/>
        <w:rPr>
          <w:rFonts w:ascii="Arial" w:hAnsi="Arial" w:cs="Arial"/>
          <w:sz w:val="22"/>
          <w:szCs w:val="22"/>
        </w:rPr>
      </w:pPr>
    </w:p>
    <w:p w14:paraId="068CC3A1" w14:textId="3410DACC" w:rsidR="00A13087" w:rsidRPr="000C22A2" w:rsidRDefault="00B2622C" w:rsidP="003F11C2">
      <w:pPr>
        <w:pStyle w:val="Grpafica"/>
        <w:spacing w:after="240"/>
        <w:rPr>
          <w:sz w:val="22"/>
          <w:szCs w:val="22"/>
        </w:rPr>
      </w:pPr>
      <w:bookmarkStart w:id="49" w:name="_Toc122568196"/>
      <w:r w:rsidRPr="000C22A2">
        <w:rPr>
          <w:sz w:val="22"/>
          <w:szCs w:val="22"/>
        </w:rPr>
        <w:t xml:space="preserve">Ilustración </w:t>
      </w:r>
      <w:r w:rsidRPr="000C22A2">
        <w:rPr>
          <w:sz w:val="22"/>
          <w:szCs w:val="22"/>
        </w:rPr>
        <w:fldChar w:fldCharType="begin"/>
      </w:r>
      <w:r w:rsidRPr="000C22A2">
        <w:rPr>
          <w:sz w:val="22"/>
          <w:szCs w:val="22"/>
        </w:rPr>
        <w:instrText xml:space="preserve"> SEQ Ilustración \* ARABIC </w:instrText>
      </w:r>
      <w:r w:rsidRPr="000C22A2">
        <w:rPr>
          <w:sz w:val="22"/>
          <w:szCs w:val="22"/>
        </w:rPr>
        <w:fldChar w:fldCharType="separate"/>
      </w:r>
      <w:r w:rsidR="007E6DA5">
        <w:rPr>
          <w:noProof/>
          <w:sz w:val="22"/>
          <w:szCs w:val="22"/>
        </w:rPr>
        <w:t>6</w:t>
      </w:r>
      <w:r w:rsidRPr="000C22A2">
        <w:rPr>
          <w:sz w:val="22"/>
          <w:szCs w:val="22"/>
        </w:rPr>
        <w:fldChar w:fldCharType="end"/>
      </w:r>
      <w:r w:rsidRPr="000C22A2">
        <w:rPr>
          <w:sz w:val="22"/>
          <w:szCs w:val="22"/>
        </w:rPr>
        <w:t xml:space="preserve"> </w:t>
      </w:r>
      <w:r w:rsidR="003F11C2" w:rsidRPr="000C22A2">
        <w:rPr>
          <w:b w:val="0"/>
          <w:bCs w:val="0"/>
          <w:sz w:val="22"/>
          <w:szCs w:val="22"/>
        </w:rPr>
        <w:t>Esquema de Planeación Estratégica</w:t>
      </w:r>
      <w:bookmarkEnd w:id="49"/>
      <w:r w:rsidR="003F11C2" w:rsidRPr="000C22A2">
        <w:rPr>
          <w:sz w:val="22"/>
          <w:szCs w:val="22"/>
        </w:rPr>
        <w:t xml:space="preserve"> </w:t>
      </w:r>
    </w:p>
    <w:p w14:paraId="53745EE4" w14:textId="7FD9151F" w:rsidR="00AB005A" w:rsidRPr="000C22A2" w:rsidRDefault="00AB005A" w:rsidP="005D6BE5">
      <w:pPr>
        <w:spacing w:line="259" w:lineRule="auto"/>
        <w:jc w:val="center"/>
        <w:rPr>
          <w:rFonts w:ascii="Arial" w:hAnsi="Arial" w:cs="Arial"/>
          <w:sz w:val="22"/>
          <w:szCs w:val="22"/>
        </w:rPr>
      </w:pPr>
      <w:r w:rsidRPr="000C22A2">
        <w:rPr>
          <w:rFonts w:ascii="Arial" w:hAnsi="Arial" w:cs="Arial"/>
          <w:noProof/>
          <w:sz w:val="22"/>
          <w:szCs w:val="22"/>
          <w:lang w:eastAsia="es-CO"/>
        </w:rPr>
        <w:drawing>
          <wp:inline distT="0" distB="0" distL="0" distR="0" wp14:anchorId="460C38E7" wp14:editId="79D44DA1">
            <wp:extent cx="5526156" cy="3449691"/>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28760" cy="3451316"/>
                    </a:xfrm>
                    <a:prstGeom prst="rect">
                      <a:avLst/>
                    </a:prstGeom>
                  </pic:spPr>
                </pic:pic>
              </a:graphicData>
            </a:graphic>
          </wp:inline>
        </w:drawing>
      </w:r>
    </w:p>
    <w:p w14:paraId="64C5972D" w14:textId="6DC19F11" w:rsidR="00CB0FF6" w:rsidRPr="000C22A2" w:rsidRDefault="00CB0FF6" w:rsidP="00CB0FF6">
      <w:pPr>
        <w:jc w:val="center"/>
        <w:rPr>
          <w:rFonts w:ascii="Arial" w:hAnsi="Arial" w:cs="Arial"/>
          <w:sz w:val="22"/>
          <w:szCs w:val="22"/>
        </w:rPr>
      </w:pPr>
      <w:r w:rsidRPr="000C22A2">
        <w:rPr>
          <w:rFonts w:ascii="Arial" w:hAnsi="Arial" w:cs="Arial"/>
          <w:b/>
          <w:bCs/>
          <w:sz w:val="22"/>
          <w:szCs w:val="22"/>
        </w:rPr>
        <w:t>Fuente.</w:t>
      </w:r>
      <w:r w:rsidRPr="000C22A2">
        <w:rPr>
          <w:rFonts w:ascii="Arial" w:hAnsi="Arial" w:cs="Arial"/>
          <w:sz w:val="22"/>
          <w:szCs w:val="22"/>
        </w:rPr>
        <w:t xml:space="preserve"> Oficina Asesora de Planeación</w:t>
      </w:r>
    </w:p>
    <w:p w14:paraId="5069CF4B" w14:textId="334EF5D9" w:rsidR="00E02387" w:rsidRPr="000C22A2" w:rsidRDefault="00E02387" w:rsidP="007D2E3B">
      <w:pPr>
        <w:jc w:val="both"/>
        <w:rPr>
          <w:rFonts w:ascii="Arial" w:hAnsi="Arial" w:cs="Arial"/>
          <w:sz w:val="22"/>
          <w:szCs w:val="22"/>
        </w:rPr>
      </w:pPr>
    </w:p>
    <w:p w14:paraId="463E6C6D" w14:textId="1144EB66" w:rsidR="007D2E3B" w:rsidRPr="000C22A2" w:rsidRDefault="007D2E3B" w:rsidP="007D2E3B">
      <w:pPr>
        <w:jc w:val="both"/>
        <w:rPr>
          <w:rFonts w:ascii="Arial" w:hAnsi="Arial" w:cs="Arial"/>
          <w:sz w:val="22"/>
          <w:szCs w:val="22"/>
        </w:rPr>
      </w:pPr>
      <w:r w:rsidRPr="000C22A2">
        <w:rPr>
          <w:rFonts w:ascii="Arial" w:hAnsi="Arial" w:cs="Arial"/>
          <w:sz w:val="22"/>
          <w:szCs w:val="22"/>
        </w:rPr>
        <w:t xml:space="preserve">Ahora bien, en el marco de las líneas estratégicas del nuevo Plan de Desarrollo Distrital 2020 – 2024 “Un nuevo contrato social y ambiental para la Bogotá del Siglo XXI”, se hace necesario </w:t>
      </w:r>
      <w:r w:rsidR="00F9339C" w:rsidRPr="000C22A2">
        <w:rPr>
          <w:rFonts w:ascii="Arial" w:hAnsi="Arial" w:cs="Arial"/>
          <w:sz w:val="22"/>
          <w:szCs w:val="22"/>
        </w:rPr>
        <w:t>alinear</w:t>
      </w:r>
      <w:r w:rsidRPr="000C22A2">
        <w:rPr>
          <w:rFonts w:ascii="Arial" w:hAnsi="Arial" w:cs="Arial"/>
          <w:sz w:val="22"/>
          <w:szCs w:val="22"/>
        </w:rPr>
        <w:t xml:space="preserve"> la planeación estratégica interna de la entidad</w:t>
      </w:r>
      <w:r w:rsidR="00CF58B6" w:rsidRPr="000C22A2">
        <w:rPr>
          <w:rFonts w:ascii="Arial" w:hAnsi="Arial" w:cs="Arial"/>
          <w:sz w:val="22"/>
          <w:szCs w:val="22"/>
        </w:rPr>
        <w:t>,</w:t>
      </w:r>
      <w:r w:rsidRPr="000C22A2">
        <w:rPr>
          <w:rFonts w:ascii="Arial" w:hAnsi="Arial" w:cs="Arial"/>
          <w:sz w:val="22"/>
          <w:szCs w:val="22"/>
        </w:rPr>
        <w:t xml:space="preserve"> </w:t>
      </w:r>
      <w:r w:rsidR="009B13D1" w:rsidRPr="000C22A2">
        <w:rPr>
          <w:rFonts w:ascii="Arial" w:hAnsi="Arial" w:cs="Arial"/>
          <w:sz w:val="22"/>
          <w:szCs w:val="22"/>
        </w:rPr>
        <w:t>dado que este es</w:t>
      </w:r>
      <w:r w:rsidRPr="000C22A2">
        <w:rPr>
          <w:rFonts w:ascii="Arial" w:hAnsi="Arial" w:cs="Arial"/>
          <w:sz w:val="22"/>
          <w:szCs w:val="22"/>
        </w:rPr>
        <w:t xml:space="preserve"> la hoja de ruta que permite establecer el quehacer y el camino a recorrer para alcanzar las metas previstas, teniendo en cuenta los cambios </w:t>
      </w:r>
      <w:r w:rsidRPr="000C22A2">
        <w:rPr>
          <w:rFonts w:ascii="Arial" w:hAnsi="Arial" w:cs="Arial"/>
          <w:sz w:val="22"/>
          <w:szCs w:val="22"/>
        </w:rPr>
        <w:lastRenderedPageBreak/>
        <w:t>del entorno y la importancia de generar confianza entre la ciudadanía y la institucional frente al accionar de la entidad.</w:t>
      </w:r>
    </w:p>
    <w:p w14:paraId="1C075DC8" w14:textId="77777777" w:rsidR="00AB005A" w:rsidRPr="000C22A2" w:rsidRDefault="00AB005A" w:rsidP="007D2E3B">
      <w:pPr>
        <w:jc w:val="both"/>
        <w:rPr>
          <w:rFonts w:ascii="Arial" w:hAnsi="Arial" w:cs="Arial"/>
          <w:sz w:val="22"/>
          <w:szCs w:val="22"/>
        </w:rPr>
      </w:pPr>
    </w:p>
    <w:p w14:paraId="63D26DC2" w14:textId="1EA5AC20" w:rsidR="007D2E3B" w:rsidRPr="000C22A2" w:rsidRDefault="007D2E3B" w:rsidP="007D2E3B">
      <w:pPr>
        <w:jc w:val="both"/>
        <w:rPr>
          <w:rFonts w:ascii="Arial" w:hAnsi="Arial" w:cs="Arial"/>
          <w:sz w:val="22"/>
          <w:szCs w:val="22"/>
        </w:rPr>
      </w:pPr>
      <w:r w:rsidRPr="000C22A2">
        <w:rPr>
          <w:rFonts w:ascii="Arial" w:hAnsi="Arial" w:cs="Arial"/>
          <w:sz w:val="22"/>
          <w:szCs w:val="22"/>
        </w:rPr>
        <w:t>Por lo anterior, se realizó un ejercicio participativo</w:t>
      </w:r>
      <w:r w:rsidR="002E2D5C" w:rsidRPr="000C22A2">
        <w:rPr>
          <w:rFonts w:ascii="Arial" w:hAnsi="Arial" w:cs="Arial"/>
          <w:sz w:val="22"/>
          <w:szCs w:val="22"/>
        </w:rPr>
        <w:t xml:space="preserve"> bajo la metodología ZOPP</w:t>
      </w:r>
      <w:r w:rsidR="000E1AF5" w:rsidRPr="000C22A2">
        <w:rPr>
          <w:rStyle w:val="Refdenotaalpie"/>
          <w:rFonts w:ascii="Arial" w:hAnsi="Arial" w:cs="Arial"/>
          <w:sz w:val="22"/>
          <w:szCs w:val="22"/>
        </w:rPr>
        <w:footnoteReference w:id="16"/>
      </w:r>
      <w:r w:rsidRPr="000C22A2">
        <w:rPr>
          <w:rFonts w:ascii="Arial" w:hAnsi="Arial" w:cs="Arial"/>
          <w:sz w:val="22"/>
          <w:szCs w:val="22"/>
        </w:rPr>
        <w:t>, concertado y dirigido por la Alta Dirección en donde se contó con la participación de servidores públicos</w:t>
      </w:r>
      <w:r w:rsidR="005923CD" w:rsidRPr="000C22A2">
        <w:rPr>
          <w:rFonts w:ascii="Arial" w:hAnsi="Arial" w:cs="Arial"/>
          <w:sz w:val="22"/>
          <w:szCs w:val="22"/>
        </w:rPr>
        <w:t xml:space="preserve"> y </w:t>
      </w:r>
      <w:r w:rsidR="00CF58B6" w:rsidRPr="000C22A2">
        <w:rPr>
          <w:rFonts w:ascii="Arial" w:hAnsi="Arial" w:cs="Arial"/>
          <w:sz w:val="22"/>
          <w:szCs w:val="22"/>
        </w:rPr>
        <w:t xml:space="preserve">la </w:t>
      </w:r>
      <w:r w:rsidR="005923CD" w:rsidRPr="000C22A2">
        <w:rPr>
          <w:rFonts w:ascii="Arial" w:hAnsi="Arial" w:cs="Arial"/>
          <w:sz w:val="22"/>
          <w:szCs w:val="22"/>
        </w:rPr>
        <w:t>ciudadanía</w:t>
      </w:r>
      <w:r w:rsidRPr="000C22A2">
        <w:rPr>
          <w:rFonts w:ascii="Arial" w:hAnsi="Arial" w:cs="Arial"/>
          <w:sz w:val="22"/>
          <w:szCs w:val="22"/>
        </w:rPr>
        <w:t>, a través de unas sesiones de trabajo</w:t>
      </w:r>
      <w:r w:rsidR="005923CD" w:rsidRPr="000C22A2">
        <w:rPr>
          <w:rFonts w:ascii="Arial" w:hAnsi="Arial" w:cs="Arial"/>
          <w:sz w:val="22"/>
          <w:szCs w:val="22"/>
        </w:rPr>
        <w:t xml:space="preserve"> y </w:t>
      </w:r>
      <w:r w:rsidR="00C76072" w:rsidRPr="000C22A2">
        <w:rPr>
          <w:rFonts w:ascii="Arial" w:hAnsi="Arial" w:cs="Arial"/>
          <w:sz w:val="22"/>
          <w:szCs w:val="22"/>
        </w:rPr>
        <w:t>un cuestionario virtual público en la página web</w:t>
      </w:r>
      <w:r w:rsidRPr="000C22A2">
        <w:rPr>
          <w:rFonts w:ascii="Arial" w:hAnsi="Arial" w:cs="Arial"/>
          <w:sz w:val="22"/>
          <w:szCs w:val="22"/>
        </w:rPr>
        <w:t>.</w:t>
      </w:r>
    </w:p>
    <w:p w14:paraId="03EF6181" w14:textId="45EA3FB8" w:rsidR="00876298" w:rsidRPr="000C22A2" w:rsidRDefault="00876298" w:rsidP="00791AA2">
      <w:pPr>
        <w:spacing w:line="259" w:lineRule="auto"/>
        <w:jc w:val="both"/>
        <w:rPr>
          <w:rFonts w:ascii="Arial" w:hAnsi="Arial" w:cs="Arial"/>
          <w:sz w:val="22"/>
          <w:szCs w:val="22"/>
        </w:rPr>
      </w:pPr>
    </w:p>
    <w:p w14:paraId="469B3F6C" w14:textId="7B4C89D6" w:rsidR="006E7422" w:rsidRPr="000C22A2" w:rsidRDefault="00952F73" w:rsidP="00952F73">
      <w:pPr>
        <w:spacing w:line="259" w:lineRule="auto"/>
        <w:jc w:val="both"/>
        <w:rPr>
          <w:rFonts w:ascii="Arial" w:hAnsi="Arial" w:cs="Arial"/>
          <w:sz w:val="22"/>
          <w:szCs w:val="22"/>
        </w:rPr>
      </w:pPr>
      <w:r w:rsidRPr="000C22A2">
        <w:rPr>
          <w:rFonts w:ascii="Arial" w:hAnsi="Arial" w:cs="Arial"/>
          <w:sz w:val="22"/>
          <w:szCs w:val="22"/>
        </w:rPr>
        <w:t>El Plan Estratégico Institucional 2020-2024, es la herramienta que enmarca el quehacer misional y de apoyo</w:t>
      </w:r>
      <w:r w:rsidR="005D7CF4" w:rsidRPr="000C22A2">
        <w:rPr>
          <w:rFonts w:ascii="Arial" w:hAnsi="Arial" w:cs="Arial"/>
          <w:sz w:val="22"/>
          <w:szCs w:val="22"/>
        </w:rPr>
        <w:t>,</w:t>
      </w:r>
      <w:r w:rsidRPr="000C22A2">
        <w:rPr>
          <w:rFonts w:ascii="Arial" w:hAnsi="Arial" w:cs="Arial"/>
          <w:sz w:val="22"/>
          <w:szCs w:val="22"/>
        </w:rPr>
        <w:t xml:space="preserve"> para impulsar el cumplimiento de metas institucionales y de gobierno en materia de participación</w:t>
      </w:r>
      <w:r w:rsidR="004E5B75" w:rsidRPr="000C22A2">
        <w:rPr>
          <w:rFonts w:ascii="Arial" w:hAnsi="Arial" w:cs="Arial"/>
          <w:sz w:val="22"/>
          <w:szCs w:val="22"/>
        </w:rPr>
        <w:t>. E</w:t>
      </w:r>
      <w:r w:rsidRPr="000C22A2">
        <w:rPr>
          <w:rFonts w:ascii="Arial" w:hAnsi="Arial" w:cs="Arial"/>
          <w:sz w:val="22"/>
          <w:szCs w:val="22"/>
        </w:rPr>
        <w:t>n la medida que organiza y focaliza de manera sistemática las acciones de la Entidad, define los objetivos, estrategias y metas, el tiempo para lograrlo, así como la asignación de recursos y responsabilidades.</w:t>
      </w:r>
    </w:p>
    <w:p w14:paraId="0BE8F06F" w14:textId="025C8847" w:rsidR="00657A26" w:rsidRPr="000C22A2" w:rsidRDefault="00657A26" w:rsidP="00952F73">
      <w:pPr>
        <w:spacing w:line="259" w:lineRule="auto"/>
        <w:jc w:val="both"/>
        <w:rPr>
          <w:rFonts w:ascii="Arial" w:hAnsi="Arial" w:cs="Arial"/>
          <w:sz w:val="22"/>
          <w:szCs w:val="22"/>
        </w:rPr>
      </w:pPr>
    </w:p>
    <w:p w14:paraId="2E95B5BB" w14:textId="77777777" w:rsidR="004E5B75" w:rsidRPr="000C22A2" w:rsidRDefault="00657A26" w:rsidP="00657A26">
      <w:pPr>
        <w:spacing w:line="259" w:lineRule="auto"/>
        <w:jc w:val="both"/>
        <w:rPr>
          <w:rFonts w:ascii="Arial" w:hAnsi="Arial" w:cs="Arial"/>
          <w:sz w:val="22"/>
          <w:szCs w:val="22"/>
        </w:rPr>
      </w:pPr>
      <w:r w:rsidRPr="000C22A2">
        <w:rPr>
          <w:rFonts w:ascii="Arial" w:hAnsi="Arial" w:cs="Arial"/>
          <w:sz w:val="22"/>
          <w:szCs w:val="22"/>
        </w:rPr>
        <w:t xml:space="preserve">La apuesta es lograr una participación incidente, a través de la cualificación de la ciudadanía y sus organizaciones, la territorialización de las acciones y el apoyo a las distintas expresiones y prácticas organizativas para que sean sostenibles, autónomas, gestionen sus proyectos y aporten valor agregado a la ciudad. </w:t>
      </w:r>
    </w:p>
    <w:p w14:paraId="2D979122" w14:textId="77777777" w:rsidR="004E5B75" w:rsidRPr="000C22A2" w:rsidRDefault="004E5B75" w:rsidP="00657A26">
      <w:pPr>
        <w:spacing w:line="259" w:lineRule="auto"/>
        <w:jc w:val="both"/>
        <w:rPr>
          <w:rFonts w:ascii="Arial" w:hAnsi="Arial" w:cs="Arial"/>
          <w:sz w:val="22"/>
          <w:szCs w:val="22"/>
        </w:rPr>
      </w:pPr>
    </w:p>
    <w:p w14:paraId="32E4B6E1" w14:textId="592131A0" w:rsidR="00657A26" w:rsidRPr="000C22A2" w:rsidRDefault="00657A26" w:rsidP="00657A26">
      <w:pPr>
        <w:spacing w:line="259" w:lineRule="auto"/>
        <w:jc w:val="both"/>
        <w:rPr>
          <w:rFonts w:ascii="Arial" w:hAnsi="Arial" w:cs="Arial"/>
          <w:sz w:val="22"/>
          <w:szCs w:val="22"/>
        </w:rPr>
      </w:pPr>
      <w:r w:rsidRPr="000C22A2">
        <w:rPr>
          <w:rFonts w:ascii="Arial" w:hAnsi="Arial" w:cs="Arial"/>
          <w:sz w:val="22"/>
          <w:szCs w:val="22"/>
        </w:rPr>
        <w:t>Lo anterior articulado con la nueva agenda para el desarrollo</w:t>
      </w:r>
      <w:r w:rsidR="004E5B75" w:rsidRPr="000C22A2">
        <w:rPr>
          <w:rFonts w:ascii="Arial" w:hAnsi="Arial" w:cs="Arial"/>
          <w:sz w:val="22"/>
          <w:szCs w:val="22"/>
        </w:rPr>
        <w:t>,</w:t>
      </w:r>
      <w:r w:rsidRPr="000C22A2">
        <w:rPr>
          <w:rFonts w:ascii="Arial" w:hAnsi="Arial" w:cs="Arial"/>
          <w:sz w:val="22"/>
          <w:szCs w:val="22"/>
        </w:rPr>
        <w:t xml:space="preserve"> contenida en los Objetivos de Desarrollo Sostenible a través de tres líneas de trabajo: formación en participación, promoción de una participación ciudadana incidente en el Distrito y fortalecimiento de las organizaciones sociales, comunitarias y comunales.</w:t>
      </w:r>
    </w:p>
    <w:p w14:paraId="7E654441" w14:textId="77777777" w:rsidR="004E5B75" w:rsidRPr="000C22A2" w:rsidRDefault="004E5B75" w:rsidP="007C0DAB">
      <w:pPr>
        <w:spacing w:line="259" w:lineRule="auto"/>
        <w:jc w:val="both"/>
        <w:rPr>
          <w:rFonts w:ascii="Arial" w:hAnsi="Arial" w:cs="Arial"/>
          <w:sz w:val="22"/>
          <w:szCs w:val="22"/>
        </w:rPr>
      </w:pPr>
    </w:p>
    <w:p w14:paraId="103C2249" w14:textId="7AF5A298" w:rsidR="00634934" w:rsidRPr="000C22A2" w:rsidRDefault="00634934" w:rsidP="00634934">
      <w:pPr>
        <w:spacing w:line="259" w:lineRule="auto"/>
        <w:jc w:val="both"/>
        <w:rPr>
          <w:rFonts w:ascii="Arial" w:hAnsi="Arial" w:cs="Arial"/>
          <w:sz w:val="22"/>
          <w:szCs w:val="22"/>
        </w:rPr>
      </w:pPr>
      <w:r w:rsidRPr="000C22A2">
        <w:rPr>
          <w:rFonts w:ascii="Arial" w:hAnsi="Arial" w:cs="Arial"/>
          <w:sz w:val="22"/>
          <w:szCs w:val="22"/>
        </w:rPr>
        <w:t>La construcción de la estrategia institucional para el periodo 20</w:t>
      </w:r>
      <w:r w:rsidR="008C02BE" w:rsidRPr="000C22A2">
        <w:rPr>
          <w:rFonts w:ascii="Arial" w:hAnsi="Arial" w:cs="Arial"/>
          <w:sz w:val="22"/>
          <w:szCs w:val="22"/>
        </w:rPr>
        <w:t>20</w:t>
      </w:r>
      <w:r w:rsidRPr="000C22A2">
        <w:rPr>
          <w:rFonts w:ascii="Arial" w:hAnsi="Arial" w:cs="Arial"/>
          <w:sz w:val="22"/>
          <w:szCs w:val="22"/>
        </w:rPr>
        <w:t>-202</w:t>
      </w:r>
      <w:r w:rsidR="008C02BE" w:rsidRPr="000C22A2">
        <w:rPr>
          <w:rFonts w:ascii="Arial" w:hAnsi="Arial" w:cs="Arial"/>
          <w:sz w:val="22"/>
          <w:szCs w:val="22"/>
        </w:rPr>
        <w:t>4</w:t>
      </w:r>
      <w:r w:rsidRPr="000C22A2">
        <w:rPr>
          <w:rFonts w:ascii="Arial" w:hAnsi="Arial" w:cs="Arial"/>
          <w:sz w:val="22"/>
          <w:szCs w:val="22"/>
        </w:rPr>
        <w:t xml:space="preserve"> se realizó a partir de las siguientes actividades:</w:t>
      </w:r>
    </w:p>
    <w:p w14:paraId="6DCF4C26" w14:textId="77777777" w:rsidR="00634934" w:rsidRPr="000C22A2" w:rsidRDefault="00634934" w:rsidP="00634934">
      <w:pPr>
        <w:spacing w:line="259" w:lineRule="auto"/>
        <w:jc w:val="both"/>
        <w:rPr>
          <w:rFonts w:ascii="Arial" w:hAnsi="Arial" w:cs="Arial"/>
          <w:sz w:val="22"/>
          <w:szCs w:val="22"/>
        </w:rPr>
      </w:pPr>
    </w:p>
    <w:p w14:paraId="5B9CEC70" w14:textId="3582BCC6" w:rsidR="003726DD" w:rsidRPr="000C22A2" w:rsidRDefault="008C02BE" w:rsidP="009C5EB4">
      <w:pPr>
        <w:pStyle w:val="Prrafodelista"/>
        <w:numPr>
          <w:ilvl w:val="0"/>
          <w:numId w:val="7"/>
        </w:numPr>
        <w:spacing w:line="259" w:lineRule="auto"/>
        <w:jc w:val="both"/>
        <w:rPr>
          <w:rFonts w:ascii="Arial" w:hAnsi="Arial" w:cs="Arial"/>
          <w:i/>
          <w:iCs/>
          <w:sz w:val="22"/>
          <w:szCs w:val="22"/>
        </w:rPr>
      </w:pPr>
      <w:r w:rsidRPr="000C22A2">
        <w:rPr>
          <w:rFonts w:ascii="Arial" w:hAnsi="Arial" w:cs="Arial"/>
          <w:sz w:val="22"/>
          <w:szCs w:val="22"/>
        </w:rPr>
        <w:t xml:space="preserve">Alineación </w:t>
      </w:r>
      <w:r w:rsidR="004E5B75" w:rsidRPr="000C22A2">
        <w:rPr>
          <w:rFonts w:ascii="Arial" w:hAnsi="Arial" w:cs="Arial"/>
          <w:sz w:val="22"/>
          <w:szCs w:val="22"/>
        </w:rPr>
        <w:t>con los</w:t>
      </w:r>
      <w:r w:rsidRPr="000C22A2">
        <w:rPr>
          <w:rFonts w:ascii="Arial" w:hAnsi="Arial" w:cs="Arial"/>
          <w:sz w:val="22"/>
          <w:szCs w:val="22"/>
        </w:rPr>
        <w:t xml:space="preserve"> </w:t>
      </w:r>
      <w:r w:rsidR="004E5B75" w:rsidRPr="000C22A2">
        <w:rPr>
          <w:rFonts w:ascii="Arial" w:hAnsi="Arial" w:cs="Arial"/>
          <w:sz w:val="22"/>
          <w:szCs w:val="22"/>
        </w:rPr>
        <w:t xml:space="preserve">planes </w:t>
      </w:r>
      <w:r w:rsidRPr="000C22A2">
        <w:rPr>
          <w:rFonts w:ascii="Arial" w:hAnsi="Arial" w:cs="Arial"/>
          <w:sz w:val="22"/>
          <w:szCs w:val="22"/>
        </w:rPr>
        <w:t>PDD</w:t>
      </w:r>
      <w:r w:rsidR="000B00FE" w:rsidRPr="000C22A2">
        <w:rPr>
          <w:rFonts w:ascii="Arial" w:hAnsi="Arial" w:cs="Arial"/>
          <w:sz w:val="22"/>
          <w:szCs w:val="22"/>
        </w:rPr>
        <w:t>,</w:t>
      </w:r>
      <w:r w:rsidRPr="000C22A2">
        <w:rPr>
          <w:rFonts w:ascii="Arial" w:hAnsi="Arial" w:cs="Arial"/>
          <w:sz w:val="22"/>
          <w:szCs w:val="22"/>
        </w:rPr>
        <w:t xml:space="preserve"> </w:t>
      </w:r>
      <w:r w:rsidR="00CE3090" w:rsidRPr="000C22A2">
        <w:rPr>
          <w:rFonts w:ascii="Arial" w:hAnsi="Arial" w:cs="Arial"/>
          <w:sz w:val="22"/>
          <w:szCs w:val="22"/>
        </w:rPr>
        <w:t>PES</w:t>
      </w:r>
      <w:r w:rsidR="000B00FE" w:rsidRPr="000C22A2">
        <w:rPr>
          <w:rFonts w:ascii="Arial" w:hAnsi="Arial" w:cs="Arial"/>
          <w:sz w:val="22"/>
          <w:szCs w:val="22"/>
        </w:rPr>
        <w:t xml:space="preserve">, </w:t>
      </w:r>
      <w:r w:rsidR="0092594A" w:rsidRPr="000C22A2">
        <w:rPr>
          <w:rFonts w:ascii="Arial" w:hAnsi="Arial" w:cs="Arial"/>
          <w:sz w:val="22"/>
          <w:szCs w:val="22"/>
        </w:rPr>
        <w:t>PEI,</w:t>
      </w:r>
      <w:r w:rsidR="004E5B75" w:rsidRPr="000C22A2">
        <w:rPr>
          <w:rFonts w:ascii="Arial" w:hAnsi="Arial" w:cs="Arial"/>
          <w:sz w:val="22"/>
          <w:szCs w:val="22"/>
        </w:rPr>
        <w:t xml:space="preserve"> PAI,</w:t>
      </w:r>
      <w:r w:rsidR="0092594A" w:rsidRPr="000C22A2">
        <w:rPr>
          <w:rFonts w:ascii="Arial" w:hAnsi="Arial" w:cs="Arial"/>
          <w:sz w:val="22"/>
          <w:szCs w:val="22"/>
        </w:rPr>
        <w:t xml:space="preserve"> </w:t>
      </w:r>
      <w:r w:rsidR="004E5B75" w:rsidRPr="000C22A2">
        <w:rPr>
          <w:rFonts w:ascii="Arial" w:hAnsi="Arial" w:cs="Arial"/>
          <w:sz w:val="22"/>
          <w:szCs w:val="22"/>
        </w:rPr>
        <w:t xml:space="preserve">los </w:t>
      </w:r>
      <w:r w:rsidR="000D4CEB" w:rsidRPr="000C22A2">
        <w:rPr>
          <w:rFonts w:ascii="Arial" w:hAnsi="Arial" w:cs="Arial"/>
          <w:sz w:val="22"/>
          <w:szCs w:val="22"/>
        </w:rPr>
        <w:t xml:space="preserve">proyectos de inversión PI, los </w:t>
      </w:r>
      <w:r w:rsidR="004E5B75" w:rsidRPr="000C22A2">
        <w:rPr>
          <w:rFonts w:ascii="Arial" w:hAnsi="Arial" w:cs="Arial"/>
          <w:sz w:val="22"/>
          <w:szCs w:val="22"/>
        </w:rPr>
        <w:t xml:space="preserve">planes que establece el </w:t>
      </w:r>
      <w:r w:rsidR="0092594A" w:rsidRPr="000C22A2">
        <w:rPr>
          <w:rFonts w:ascii="Arial" w:hAnsi="Arial" w:cs="Arial"/>
          <w:sz w:val="22"/>
          <w:szCs w:val="22"/>
        </w:rPr>
        <w:t>Decreto 612</w:t>
      </w:r>
      <w:r w:rsidR="004E5B75" w:rsidRPr="000C22A2">
        <w:rPr>
          <w:rFonts w:ascii="Arial" w:hAnsi="Arial" w:cs="Arial"/>
          <w:sz w:val="22"/>
          <w:szCs w:val="22"/>
        </w:rPr>
        <w:t xml:space="preserve"> de 2018</w:t>
      </w:r>
      <w:r w:rsidR="0092594A" w:rsidRPr="000C22A2">
        <w:rPr>
          <w:rFonts w:ascii="Arial" w:hAnsi="Arial" w:cs="Arial"/>
          <w:sz w:val="22"/>
          <w:szCs w:val="22"/>
        </w:rPr>
        <w:t xml:space="preserve"> y </w:t>
      </w:r>
      <w:r w:rsidR="004E5B75" w:rsidRPr="000C22A2">
        <w:rPr>
          <w:rFonts w:ascii="Arial" w:hAnsi="Arial" w:cs="Arial"/>
          <w:sz w:val="22"/>
          <w:szCs w:val="22"/>
        </w:rPr>
        <w:t>las políticas de MIPG.</w:t>
      </w:r>
    </w:p>
    <w:p w14:paraId="76D8F67B" w14:textId="4049292D" w:rsidR="00634934" w:rsidRPr="000C22A2" w:rsidRDefault="00634934" w:rsidP="009C5EB4">
      <w:pPr>
        <w:pStyle w:val="Prrafodelista"/>
        <w:numPr>
          <w:ilvl w:val="0"/>
          <w:numId w:val="7"/>
        </w:numPr>
        <w:spacing w:line="259" w:lineRule="auto"/>
        <w:jc w:val="both"/>
        <w:rPr>
          <w:rFonts w:ascii="Arial" w:hAnsi="Arial" w:cs="Arial"/>
          <w:sz w:val="22"/>
          <w:szCs w:val="22"/>
        </w:rPr>
      </w:pPr>
      <w:r w:rsidRPr="000C22A2">
        <w:rPr>
          <w:rFonts w:ascii="Arial" w:hAnsi="Arial" w:cs="Arial"/>
          <w:sz w:val="22"/>
          <w:szCs w:val="22"/>
        </w:rPr>
        <w:t>Evaluación del ámbito interno</w:t>
      </w:r>
      <w:r w:rsidR="00CE4401" w:rsidRPr="000C22A2">
        <w:rPr>
          <w:rFonts w:ascii="Arial" w:hAnsi="Arial" w:cs="Arial"/>
          <w:sz w:val="22"/>
          <w:szCs w:val="22"/>
        </w:rPr>
        <w:t>.</w:t>
      </w:r>
      <w:r w:rsidRPr="000C22A2">
        <w:rPr>
          <w:rFonts w:ascii="Arial" w:hAnsi="Arial" w:cs="Arial"/>
          <w:sz w:val="22"/>
          <w:szCs w:val="22"/>
        </w:rPr>
        <w:t xml:space="preserve"> </w:t>
      </w:r>
    </w:p>
    <w:p w14:paraId="5562D7F2" w14:textId="2F83FB49" w:rsidR="00634934" w:rsidRPr="000C22A2" w:rsidRDefault="00CE4401" w:rsidP="009C5EB4">
      <w:pPr>
        <w:pStyle w:val="Prrafodelista"/>
        <w:numPr>
          <w:ilvl w:val="0"/>
          <w:numId w:val="7"/>
        </w:numPr>
        <w:spacing w:line="259" w:lineRule="auto"/>
        <w:jc w:val="both"/>
        <w:rPr>
          <w:rFonts w:ascii="Arial" w:hAnsi="Arial" w:cs="Arial"/>
          <w:sz w:val="22"/>
          <w:szCs w:val="22"/>
        </w:rPr>
      </w:pPr>
      <w:r w:rsidRPr="000C22A2">
        <w:rPr>
          <w:rFonts w:ascii="Arial" w:hAnsi="Arial" w:cs="Arial"/>
          <w:sz w:val="22"/>
          <w:szCs w:val="22"/>
        </w:rPr>
        <w:t>Análisis del ámbito externo</w:t>
      </w:r>
      <w:r w:rsidR="00634934" w:rsidRPr="000C22A2">
        <w:rPr>
          <w:rFonts w:ascii="Arial" w:hAnsi="Arial" w:cs="Arial"/>
          <w:sz w:val="22"/>
          <w:szCs w:val="22"/>
        </w:rPr>
        <w:t>.</w:t>
      </w:r>
    </w:p>
    <w:p w14:paraId="754BF7DC" w14:textId="5543F6B0" w:rsidR="004E5B75" w:rsidRPr="000C22A2" w:rsidRDefault="004E5B75" w:rsidP="009C5EB4">
      <w:pPr>
        <w:pStyle w:val="Prrafodelista"/>
        <w:numPr>
          <w:ilvl w:val="0"/>
          <w:numId w:val="7"/>
        </w:numPr>
        <w:spacing w:line="259" w:lineRule="auto"/>
        <w:jc w:val="both"/>
        <w:rPr>
          <w:rFonts w:ascii="Arial" w:hAnsi="Arial" w:cs="Arial"/>
          <w:sz w:val="22"/>
          <w:szCs w:val="22"/>
        </w:rPr>
      </w:pPr>
      <w:r w:rsidRPr="000C22A2">
        <w:rPr>
          <w:rFonts w:ascii="Arial" w:hAnsi="Arial" w:cs="Arial"/>
          <w:sz w:val="22"/>
          <w:szCs w:val="22"/>
        </w:rPr>
        <w:t>Revisión y ajuste de la Misión.</w:t>
      </w:r>
    </w:p>
    <w:p w14:paraId="63F3A88B" w14:textId="318DF49A" w:rsidR="002D36D9" w:rsidRPr="000C22A2" w:rsidRDefault="002D36D9" w:rsidP="009C5EB4">
      <w:pPr>
        <w:pStyle w:val="Prrafodelista"/>
        <w:numPr>
          <w:ilvl w:val="0"/>
          <w:numId w:val="7"/>
        </w:numPr>
        <w:spacing w:line="259" w:lineRule="auto"/>
        <w:jc w:val="both"/>
        <w:rPr>
          <w:rFonts w:ascii="Arial" w:hAnsi="Arial" w:cs="Arial"/>
          <w:sz w:val="22"/>
          <w:szCs w:val="22"/>
        </w:rPr>
      </w:pPr>
      <w:r w:rsidRPr="000C22A2">
        <w:rPr>
          <w:rFonts w:ascii="Arial" w:hAnsi="Arial" w:cs="Arial"/>
          <w:sz w:val="22"/>
          <w:szCs w:val="22"/>
        </w:rPr>
        <w:t>Formulación de la Visión</w:t>
      </w:r>
      <w:r w:rsidR="004E5B75" w:rsidRPr="000C22A2">
        <w:rPr>
          <w:rFonts w:ascii="Arial" w:hAnsi="Arial" w:cs="Arial"/>
          <w:sz w:val="22"/>
          <w:szCs w:val="22"/>
        </w:rPr>
        <w:t xml:space="preserve"> a 10 años</w:t>
      </w:r>
      <w:r w:rsidRPr="000C22A2">
        <w:rPr>
          <w:rFonts w:ascii="Arial" w:hAnsi="Arial" w:cs="Arial"/>
          <w:sz w:val="22"/>
          <w:szCs w:val="22"/>
        </w:rPr>
        <w:t>.</w:t>
      </w:r>
    </w:p>
    <w:p w14:paraId="1BEF6617" w14:textId="00E804B5" w:rsidR="00775505" w:rsidRPr="000C22A2" w:rsidRDefault="00775505" w:rsidP="009C5EB4">
      <w:pPr>
        <w:pStyle w:val="Prrafodelista"/>
        <w:numPr>
          <w:ilvl w:val="0"/>
          <w:numId w:val="7"/>
        </w:numPr>
        <w:spacing w:line="259" w:lineRule="auto"/>
        <w:jc w:val="both"/>
        <w:rPr>
          <w:rFonts w:ascii="Arial" w:hAnsi="Arial" w:cs="Arial"/>
          <w:sz w:val="22"/>
          <w:szCs w:val="22"/>
        </w:rPr>
      </w:pPr>
      <w:r w:rsidRPr="000C22A2">
        <w:rPr>
          <w:rFonts w:ascii="Arial" w:hAnsi="Arial" w:cs="Arial"/>
          <w:sz w:val="22"/>
          <w:szCs w:val="22"/>
        </w:rPr>
        <w:t>Construcción de la estrategia (objetivos</w:t>
      </w:r>
      <w:r w:rsidR="00961060" w:rsidRPr="000C22A2">
        <w:rPr>
          <w:rFonts w:ascii="Arial" w:hAnsi="Arial" w:cs="Arial"/>
          <w:sz w:val="22"/>
          <w:szCs w:val="22"/>
        </w:rPr>
        <w:t>, productos</w:t>
      </w:r>
      <w:r w:rsidRPr="000C22A2">
        <w:rPr>
          <w:rFonts w:ascii="Arial" w:hAnsi="Arial" w:cs="Arial"/>
          <w:sz w:val="22"/>
          <w:szCs w:val="22"/>
        </w:rPr>
        <w:t xml:space="preserve"> estratégic</w:t>
      </w:r>
      <w:r w:rsidR="00961060" w:rsidRPr="000C22A2">
        <w:rPr>
          <w:rFonts w:ascii="Arial" w:hAnsi="Arial" w:cs="Arial"/>
          <w:sz w:val="22"/>
          <w:szCs w:val="22"/>
        </w:rPr>
        <w:t>o</w:t>
      </w:r>
      <w:r w:rsidRPr="000C22A2">
        <w:rPr>
          <w:rFonts w:ascii="Arial" w:hAnsi="Arial" w:cs="Arial"/>
          <w:sz w:val="22"/>
          <w:szCs w:val="22"/>
        </w:rPr>
        <w:t>s y sus metas, indicadores, fechas de ejecución y responsables de su cumplimiento).</w:t>
      </w:r>
    </w:p>
    <w:p w14:paraId="788C890C" w14:textId="77777777" w:rsidR="00D80FCA" w:rsidRPr="000C22A2" w:rsidRDefault="00D80FCA" w:rsidP="00791AA2">
      <w:pPr>
        <w:spacing w:line="259" w:lineRule="auto"/>
        <w:jc w:val="both"/>
        <w:rPr>
          <w:rFonts w:ascii="Arial" w:hAnsi="Arial" w:cs="Arial"/>
          <w:sz w:val="22"/>
          <w:szCs w:val="22"/>
        </w:rPr>
      </w:pPr>
    </w:p>
    <w:p w14:paraId="547B8E00" w14:textId="61A57E32" w:rsidR="006E7422" w:rsidRDefault="004E5B75" w:rsidP="00791AA2">
      <w:pPr>
        <w:spacing w:line="259" w:lineRule="auto"/>
        <w:jc w:val="both"/>
        <w:rPr>
          <w:rFonts w:ascii="Arial" w:hAnsi="Arial" w:cs="Arial"/>
          <w:sz w:val="22"/>
          <w:szCs w:val="22"/>
        </w:rPr>
      </w:pPr>
      <w:r w:rsidRPr="000C22A2">
        <w:rPr>
          <w:rFonts w:ascii="Arial" w:hAnsi="Arial" w:cs="Arial"/>
          <w:sz w:val="22"/>
          <w:szCs w:val="22"/>
        </w:rPr>
        <w:t>Como r</w:t>
      </w:r>
      <w:r w:rsidR="00D80FCA" w:rsidRPr="000C22A2">
        <w:rPr>
          <w:rFonts w:ascii="Arial" w:hAnsi="Arial" w:cs="Arial"/>
          <w:sz w:val="22"/>
          <w:szCs w:val="22"/>
        </w:rPr>
        <w:t xml:space="preserve">esultado </w:t>
      </w:r>
      <w:r w:rsidR="00D36E62" w:rsidRPr="000C22A2">
        <w:rPr>
          <w:rFonts w:ascii="Arial" w:hAnsi="Arial" w:cs="Arial"/>
          <w:sz w:val="22"/>
          <w:szCs w:val="22"/>
        </w:rPr>
        <w:t xml:space="preserve">del análisis </w:t>
      </w:r>
      <w:r w:rsidR="002455BC" w:rsidRPr="000C22A2">
        <w:rPr>
          <w:rFonts w:ascii="Arial" w:hAnsi="Arial" w:cs="Arial"/>
          <w:sz w:val="22"/>
          <w:szCs w:val="22"/>
        </w:rPr>
        <w:t>de la información recolectada</w:t>
      </w:r>
      <w:r w:rsidR="000B00FE" w:rsidRPr="000C22A2">
        <w:rPr>
          <w:rFonts w:ascii="Arial" w:hAnsi="Arial" w:cs="Arial"/>
          <w:sz w:val="22"/>
          <w:szCs w:val="22"/>
        </w:rPr>
        <w:t xml:space="preserve">, </w:t>
      </w:r>
      <w:r w:rsidR="002455BC" w:rsidRPr="000C22A2">
        <w:rPr>
          <w:rFonts w:ascii="Arial" w:hAnsi="Arial" w:cs="Arial"/>
          <w:sz w:val="22"/>
          <w:szCs w:val="22"/>
        </w:rPr>
        <w:t xml:space="preserve">surgieron </w:t>
      </w:r>
      <w:r w:rsidR="002455BC" w:rsidRPr="000C22A2">
        <w:rPr>
          <w:rFonts w:ascii="Arial" w:hAnsi="Arial" w:cs="Arial"/>
          <w:b/>
          <w:bCs/>
          <w:i/>
          <w:iCs/>
          <w:sz w:val="22"/>
          <w:szCs w:val="22"/>
        </w:rPr>
        <w:t xml:space="preserve">3 </w:t>
      </w:r>
      <w:r w:rsidR="000B00FE" w:rsidRPr="000C22A2">
        <w:rPr>
          <w:rFonts w:ascii="Arial" w:hAnsi="Arial" w:cs="Arial"/>
          <w:b/>
          <w:bCs/>
          <w:i/>
          <w:iCs/>
          <w:sz w:val="22"/>
          <w:szCs w:val="22"/>
        </w:rPr>
        <w:t>Estrategias</w:t>
      </w:r>
      <w:r w:rsidR="002455BC" w:rsidRPr="000C22A2">
        <w:rPr>
          <w:rFonts w:ascii="Arial" w:hAnsi="Arial" w:cs="Arial"/>
          <w:b/>
          <w:bCs/>
          <w:i/>
          <w:iCs/>
          <w:sz w:val="22"/>
          <w:szCs w:val="22"/>
        </w:rPr>
        <w:t xml:space="preserve"> transversales </w:t>
      </w:r>
      <w:r w:rsidRPr="000C22A2">
        <w:rPr>
          <w:rFonts w:ascii="Arial" w:hAnsi="Arial" w:cs="Arial"/>
          <w:sz w:val="22"/>
          <w:szCs w:val="22"/>
        </w:rPr>
        <w:t>para</w:t>
      </w:r>
      <w:r w:rsidR="002455BC" w:rsidRPr="000C22A2">
        <w:rPr>
          <w:rFonts w:ascii="Arial" w:hAnsi="Arial" w:cs="Arial"/>
          <w:sz w:val="22"/>
          <w:szCs w:val="22"/>
        </w:rPr>
        <w:t xml:space="preserve"> el PEI 2020 </w:t>
      </w:r>
      <w:r w:rsidR="000B00FE" w:rsidRPr="000C22A2">
        <w:rPr>
          <w:rFonts w:ascii="Arial" w:hAnsi="Arial" w:cs="Arial"/>
          <w:sz w:val="22"/>
          <w:szCs w:val="22"/>
        </w:rPr>
        <w:t>–</w:t>
      </w:r>
      <w:r w:rsidR="002455BC" w:rsidRPr="000C22A2">
        <w:rPr>
          <w:rFonts w:ascii="Arial" w:hAnsi="Arial" w:cs="Arial"/>
          <w:sz w:val="22"/>
          <w:szCs w:val="22"/>
        </w:rPr>
        <w:t xml:space="preserve"> 2024</w:t>
      </w:r>
      <w:r w:rsidR="00824620" w:rsidRPr="000C22A2">
        <w:rPr>
          <w:rFonts w:ascii="Arial" w:hAnsi="Arial" w:cs="Arial"/>
          <w:sz w:val="22"/>
          <w:szCs w:val="22"/>
        </w:rPr>
        <w:t>, l</w:t>
      </w:r>
      <w:r w:rsidRPr="000C22A2">
        <w:rPr>
          <w:rFonts w:ascii="Arial" w:hAnsi="Arial" w:cs="Arial"/>
          <w:sz w:val="22"/>
          <w:szCs w:val="22"/>
        </w:rPr>
        <w:t>a</w:t>
      </w:r>
      <w:r w:rsidR="00824620" w:rsidRPr="000C22A2">
        <w:rPr>
          <w:rFonts w:ascii="Arial" w:hAnsi="Arial" w:cs="Arial"/>
          <w:sz w:val="22"/>
          <w:szCs w:val="22"/>
        </w:rPr>
        <w:t xml:space="preserve">s cuales guiarán </w:t>
      </w:r>
      <w:r w:rsidRPr="000C22A2">
        <w:rPr>
          <w:rFonts w:ascii="Arial" w:hAnsi="Arial" w:cs="Arial"/>
          <w:sz w:val="22"/>
          <w:szCs w:val="22"/>
        </w:rPr>
        <w:t>su</w:t>
      </w:r>
      <w:r w:rsidR="00824620" w:rsidRPr="000C22A2">
        <w:rPr>
          <w:rFonts w:ascii="Arial" w:hAnsi="Arial" w:cs="Arial"/>
          <w:sz w:val="22"/>
          <w:szCs w:val="22"/>
        </w:rPr>
        <w:t xml:space="preserve"> desarrollo </w:t>
      </w:r>
      <w:r w:rsidR="000D3183" w:rsidRPr="000C22A2">
        <w:rPr>
          <w:rFonts w:ascii="Arial" w:hAnsi="Arial" w:cs="Arial"/>
          <w:sz w:val="22"/>
          <w:szCs w:val="22"/>
        </w:rPr>
        <w:t xml:space="preserve">tanto </w:t>
      </w:r>
      <w:r w:rsidR="00824620" w:rsidRPr="000C22A2">
        <w:rPr>
          <w:rFonts w:ascii="Arial" w:hAnsi="Arial" w:cs="Arial"/>
          <w:sz w:val="22"/>
          <w:szCs w:val="22"/>
        </w:rPr>
        <w:t xml:space="preserve">en </w:t>
      </w:r>
      <w:r w:rsidRPr="000C22A2">
        <w:rPr>
          <w:rFonts w:ascii="Arial" w:hAnsi="Arial" w:cs="Arial"/>
          <w:sz w:val="22"/>
          <w:szCs w:val="22"/>
        </w:rPr>
        <w:t xml:space="preserve">la </w:t>
      </w:r>
      <w:r w:rsidR="00824620" w:rsidRPr="000C22A2">
        <w:rPr>
          <w:rFonts w:ascii="Arial" w:hAnsi="Arial" w:cs="Arial"/>
          <w:sz w:val="22"/>
          <w:szCs w:val="22"/>
        </w:rPr>
        <w:t xml:space="preserve">implementación </w:t>
      </w:r>
      <w:r w:rsidRPr="000C22A2">
        <w:rPr>
          <w:rFonts w:ascii="Arial" w:hAnsi="Arial" w:cs="Arial"/>
          <w:sz w:val="22"/>
          <w:szCs w:val="22"/>
        </w:rPr>
        <w:t>como en la</w:t>
      </w:r>
      <w:r w:rsidR="00824620" w:rsidRPr="000C22A2">
        <w:rPr>
          <w:rFonts w:ascii="Arial" w:hAnsi="Arial" w:cs="Arial"/>
          <w:sz w:val="22"/>
          <w:szCs w:val="22"/>
        </w:rPr>
        <w:t xml:space="preserve"> evaluación</w:t>
      </w:r>
      <w:r w:rsidR="000B00FE" w:rsidRPr="000C22A2">
        <w:rPr>
          <w:rFonts w:ascii="Arial" w:hAnsi="Arial" w:cs="Arial"/>
          <w:sz w:val="22"/>
          <w:szCs w:val="22"/>
        </w:rPr>
        <w:t>:</w:t>
      </w:r>
    </w:p>
    <w:p w14:paraId="657532C5" w14:textId="77777777" w:rsidR="008D7D52" w:rsidRDefault="008D7D52" w:rsidP="00791AA2">
      <w:pPr>
        <w:spacing w:line="259" w:lineRule="auto"/>
        <w:jc w:val="both"/>
        <w:rPr>
          <w:rFonts w:ascii="Arial" w:hAnsi="Arial" w:cs="Arial"/>
          <w:sz w:val="22"/>
          <w:szCs w:val="22"/>
        </w:rPr>
      </w:pPr>
    </w:p>
    <w:p w14:paraId="5C299BC3" w14:textId="77777777" w:rsidR="008D7D52" w:rsidRDefault="008D7D52" w:rsidP="00791AA2">
      <w:pPr>
        <w:spacing w:line="259" w:lineRule="auto"/>
        <w:jc w:val="both"/>
        <w:rPr>
          <w:rFonts w:ascii="Arial" w:hAnsi="Arial" w:cs="Arial"/>
          <w:sz w:val="22"/>
          <w:szCs w:val="22"/>
        </w:rPr>
      </w:pPr>
    </w:p>
    <w:p w14:paraId="19487197" w14:textId="30F766DC" w:rsidR="00DF7174" w:rsidRPr="000C22A2" w:rsidRDefault="005D6BE5" w:rsidP="00791AA2">
      <w:pPr>
        <w:spacing w:line="259" w:lineRule="auto"/>
        <w:jc w:val="both"/>
        <w:rPr>
          <w:rFonts w:ascii="Arial" w:hAnsi="Arial" w:cs="Arial"/>
          <w:sz w:val="22"/>
          <w:szCs w:val="22"/>
        </w:rPr>
      </w:pPr>
      <w:r w:rsidRPr="000C22A2">
        <w:rPr>
          <w:rFonts w:ascii="Arial" w:hAnsi="Arial" w:cs="Arial"/>
          <w:noProof/>
          <w:sz w:val="22"/>
          <w:szCs w:val="22"/>
          <w:lang w:eastAsia="es-CO"/>
        </w:rPr>
        <w:lastRenderedPageBreak/>
        <mc:AlternateContent>
          <mc:Choice Requires="wps">
            <w:drawing>
              <wp:anchor distT="0" distB="0" distL="114300" distR="114300" simplePos="0" relativeHeight="251672576" behindDoc="0" locked="0" layoutInCell="1" allowOverlap="1" wp14:anchorId="5A194D20" wp14:editId="254469E0">
                <wp:simplePos x="0" y="0"/>
                <wp:positionH relativeFrom="column">
                  <wp:posOffset>1423955</wp:posOffset>
                </wp:positionH>
                <wp:positionV relativeFrom="paragraph">
                  <wp:posOffset>116205</wp:posOffset>
                </wp:positionV>
                <wp:extent cx="3009900" cy="304800"/>
                <wp:effectExtent l="0" t="0" r="19050" b="19050"/>
                <wp:wrapNone/>
                <wp:docPr id="12" name="Cuadro de texto 12"/>
                <wp:cNvGraphicFramePr/>
                <a:graphic xmlns:a="http://schemas.openxmlformats.org/drawingml/2006/main">
                  <a:graphicData uri="http://schemas.microsoft.com/office/word/2010/wordprocessingShape">
                    <wps:wsp>
                      <wps:cNvSpPr txBox="1"/>
                      <wps:spPr>
                        <a:xfrm>
                          <a:off x="0" y="0"/>
                          <a:ext cx="3009900" cy="304800"/>
                        </a:xfrm>
                        <a:prstGeom prst="rect">
                          <a:avLst/>
                        </a:prstGeom>
                        <a:solidFill>
                          <a:schemeClr val="lt1"/>
                        </a:solidFill>
                        <a:ln w="25400">
                          <a:solidFill>
                            <a:srgbClr val="FF0000"/>
                          </a:solidFill>
                        </a:ln>
                      </wps:spPr>
                      <wps:txbx>
                        <w:txbxContent>
                          <w:p w14:paraId="65A68809" w14:textId="77777777" w:rsidR="004D1C4E" w:rsidRDefault="004D1C4E" w:rsidP="009C5EB4">
                            <w:pPr>
                              <w:pStyle w:val="Prrafodelista"/>
                              <w:numPr>
                                <w:ilvl w:val="0"/>
                                <w:numId w:val="17"/>
                              </w:numPr>
                              <w:spacing w:line="259" w:lineRule="auto"/>
                              <w:jc w:val="both"/>
                              <w:rPr>
                                <w:rFonts w:ascii="Arial" w:hAnsi="Arial" w:cs="Arial"/>
                              </w:rPr>
                            </w:pPr>
                            <w:r>
                              <w:rPr>
                                <w:rFonts w:ascii="Arial" w:hAnsi="Arial" w:cs="Arial"/>
                              </w:rPr>
                              <w:t>Innovación</w:t>
                            </w:r>
                          </w:p>
                          <w:p w14:paraId="193C5C98" w14:textId="1986DBAF" w:rsidR="004D1C4E" w:rsidRPr="000331B4" w:rsidRDefault="004D1C4E">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47" type="#_x0000_t202" style="position:absolute;left:0;text-align:left;margin-left:112.1pt;margin-top:9.15pt;width:237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" fillcolor="white [3201]" strokecolor="red" strokeweight="2pt">
                <v:textbox>
                  <w:txbxContent>
                    <w:p w14:paraId="65A68809" w14:textId="77777777" w:rsidR="004D1C4E" w:rsidRDefault="004D1C4E" w:rsidP="009C5EB4">
                      <w:pPr>
                        <w:pStyle w:val="Prrafodelista"/>
                        <w:numPr>
                          <w:ilvl w:val="0"/>
                          <w:numId w:val="17"/>
                        </w:numPr>
                        <w:spacing w:line="259" w:lineRule="auto"/>
                        <w:jc w:val="both"/>
                        <w:rPr>
                          <w:rFonts w:ascii="Arial" w:hAnsi="Arial" w:cs="Arial"/>
                        </w:rPr>
                      </w:pPr>
                      <w:r>
                        <w:rPr>
                          <w:rFonts w:ascii="Arial" w:hAnsi="Arial" w:cs="Arial"/>
                        </w:rPr>
                        <w:t>Innovación</w:t>
                      </w:r>
                    </w:p>
                    <w:p w14:paraId="193C5C98" w14:textId="1986DBAF" w:rsidR="004D1C4E" w:rsidRPr="000331B4" w:rsidRDefault="004D1C4E">
                      <w:pPr>
                        <w:rPr>
                          <w:lang w:val="es-ES"/>
                        </w:rPr>
                      </w:pPr>
                    </w:p>
                  </w:txbxContent>
                </v:textbox>
              </v:shape>
            </w:pict>
          </mc:Fallback>
        </mc:AlternateContent>
      </w:r>
    </w:p>
    <w:p w14:paraId="11B94736" w14:textId="540DCC77" w:rsidR="00186D36" w:rsidRPr="000C22A2" w:rsidRDefault="00186D36" w:rsidP="00791AA2">
      <w:pPr>
        <w:spacing w:line="259" w:lineRule="auto"/>
        <w:jc w:val="both"/>
        <w:rPr>
          <w:rFonts w:ascii="Arial" w:hAnsi="Arial" w:cs="Arial"/>
          <w:sz w:val="22"/>
          <w:szCs w:val="22"/>
        </w:rPr>
      </w:pPr>
    </w:p>
    <w:p w14:paraId="07FB2A0F" w14:textId="76649457" w:rsidR="000B00FE" w:rsidRPr="000C22A2" w:rsidRDefault="005D6BE5" w:rsidP="00791AA2">
      <w:pPr>
        <w:spacing w:line="259" w:lineRule="auto"/>
        <w:jc w:val="both"/>
        <w:rPr>
          <w:rFonts w:ascii="Arial" w:hAnsi="Arial" w:cs="Arial"/>
          <w:sz w:val="22"/>
          <w:szCs w:val="22"/>
        </w:rPr>
      </w:pPr>
      <w:r w:rsidRPr="000C22A2">
        <w:rPr>
          <w:rFonts w:ascii="Arial" w:hAnsi="Arial" w:cs="Arial"/>
          <w:noProof/>
          <w:sz w:val="22"/>
          <w:szCs w:val="22"/>
          <w:lang w:eastAsia="es-CO"/>
        </w:rPr>
        <mc:AlternateContent>
          <mc:Choice Requires="wps">
            <w:drawing>
              <wp:anchor distT="0" distB="0" distL="114300" distR="114300" simplePos="0" relativeHeight="251674624" behindDoc="0" locked="0" layoutInCell="1" allowOverlap="1" wp14:anchorId="7F9DC6E9" wp14:editId="3D5720A1">
                <wp:simplePos x="0" y="0"/>
                <wp:positionH relativeFrom="margin">
                  <wp:posOffset>1430655</wp:posOffset>
                </wp:positionH>
                <wp:positionV relativeFrom="paragraph">
                  <wp:posOffset>160764</wp:posOffset>
                </wp:positionV>
                <wp:extent cx="3000375" cy="285750"/>
                <wp:effectExtent l="0" t="0" r="28575" b="19050"/>
                <wp:wrapNone/>
                <wp:docPr id="34" name="Cuadro de texto 34"/>
                <wp:cNvGraphicFramePr/>
                <a:graphic xmlns:a="http://schemas.openxmlformats.org/drawingml/2006/main">
                  <a:graphicData uri="http://schemas.microsoft.com/office/word/2010/wordprocessingShape">
                    <wps:wsp>
                      <wps:cNvSpPr txBox="1"/>
                      <wps:spPr>
                        <a:xfrm>
                          <a:off x="0" y="0"/>
                          <a:ext cx="3000375" cy="285750"/>
                        </a:xfrm>
                        <a:prstGeom prst="rect">
                          <a:avLst/>
                        </a:prstGeom>
                        <a:solidFill>
                          <a:schemeClr val="lt1"/>
                        </a:solidFill>
                        <a:ln w="25400">
                          <a:solidFill>
                            <a:srgbClr val="FF0000"/>
                          </a:solidFill>
                        </a:ln>
                      </wps:spPr>
                      <wps:txbx>
                        <w:txbxContent>
                          <w:p w14:paraId="4543FBC5" w14:textId="3AE34662" w:rsidR="004D1C4E" w:rsidRDefault="004D1C4E" w:rsidP="009C5EB4">
                            <w:pPr>
                              <w:pStyle w:val="Prrafodelista"/>
                              <w:numPr>
                                <w:ilvl w:val="0"/>
                                <w:numId w:val="17"/>
                              </w:numPr>
                              <w:spacing w:line="259" w:lineRule="auto"/>
                              <w:jc w:val="both"/>
                              <w:rPr>
                                <w:rFonts w:ascii="Arial" w:hAnsi="Arial" w:cs="Arial"/>
                              </w:rPr>
                            </w:pPr>
                            <w:r>
                              <w:rPr>
                                <w:rFonts w:ascii="Arial" w:hAnsi="Arial" w:cs="Arial"/>
                              </w:rPr>
                              <w:t>Gestión del Conocimiento</w:t>
                            </w:r>
                          </w:p>
                          <w:p w14:paraId="5C1E9B71" w14:textId="77777777" w:rsidR="004D1C4E" w:rsidRPr="000331B4" w:rsidRDefault="004D1C4E" w:rsidP="00DF7174">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 o:spid="_x0000_s1048" type="#_x0000_t202" style="position:absolute;left:0;text-align:left;margin-left:112.65pt;margin-top:12.65pt;width:236.25pt;height: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" fillcolor="white [3201]" strokecolor="red" strokeweight="2pt">
                <v:textbox>
                  <w:txbxContent>
                    <w:p w14:paraId="4543FBC5" w14:textId="3AE34662" w:rsidR="004D1C4E" w:rsidRDefault="004D1C4E" w:rsidP="009C5EB4">
                      <w:pPr>
                        <w:pStyle w:val="Prrafodelista"/>
                        <w:numPr>
                          <w:ilvl w:val="0"/>
                          <w:numId w:val="17"/>
                        </w:numPr>
                        <w:spacing w:line="259" w:lineRule="auto"/>
                        <w:jc w:val="both"/>
                        <w:rPr>
                          <w:rFonts w:ascii="Arial" w:hAnsi="Arial" w:cs="Arial"/>
                        </w:rPr>
                      </w:pPr>
                      <w:r>
                        <w:rPr>
                          <w:rFonts w:ascii="Arial" w:hAnsi="Arial" w:cs="Arial"/>
                        </w:rPr>
                        <w:t>Gestión del Conocimiento</w:t>
                      </w:r>
                    </w:p>
                    <w:p w14:paraId="5C1E9B71" w14:textId="77777777" w:rsidR="004D1C4E" w:rsidRPr="000331B4" w:rsidRDefault="004D1C4E" w:rsidP="00DF7174">
                      <w:pPr>
                        <w:rPr>
                          <w:lang w:val="es-ES"/>
                        </w:rPr>
                      </w:pPr>
                    </w:p>
                  </w:txbxContent>
                </v:textbox>
                <w10:wrap anchorx="margin"/>
              </v:shape>
            </w:pict>
          </mc:Fallback>
        </mc:AlternateContent>
      </w:r>
    </w:p>
    <w:p w14:paraId="2C835D3D" w14:textId="1AC443AA" w:rsidR="000331B4" w:rsidRPr="000C22A2" w:rsidRDefault="000331B4" w:rsidP="00791AA2">
      <w:pPr>
        <w:spacing w:line="259" w:lineRule="auto"/>
        <w:jc w:val="both"/>
        <w:rPr>
          <w:rFonts w:ascii="Arial" w:hAnsi="Arial" w:cs="Arial"/>
          <w:sz w:val="22"/>
          <w:szCs w:val="22"/>
        </w:rPr>
      </w:pPr>
    </w:p>
    <w:p w14:paraId="3AC7F642" w14:textId="18411908" w:rsidR="00DF7174" w:rsidRPr="000C22A2" w:rsidRDefault="00DF7174" w:rsidP="00791AA2">
      <w:pPr>
        <w:spacing w:line="259" w:lineRule="auto"/>
        <w:jc w:val="both"/>
        <w:rPr>
          <w:rFonts w:ascii="Arial" w:hAnsi="Arial" w:cs="Arial"/>
          <w:sz w:val="22"/>
          <w:szCs w:val="22"/>
        </w:rPr>
      </w:pPr>
    </w:p>
    <w:p w14:paraId="227D0539" w14:textId="6D58C001" w:rsidR="00DF7174" w:rsidRPr="000C22A2" w:rsidRDefault="005D6BE5" w:rsidP="00791AA2">
      <w:pPr>
        <w:spacing w:line="259" w:lineRule="auto"/>
        <w:jc w:val="both"/>
        <w:rPr>
          <w:rFonts w:ascii="Arial" w:hAnsi="Arial" w:cs="Arial"/>
          <w:sz w:val="22"/>
          <w:szCs w:val="22"/>
        </w:rPr>
      </w:pPr>
      <w:r w:rsidRPr="000C22A2">
        <w:rPr>
          <w:rFonts w:ascii="Arial" w:hAnsi="Arial" w:cs="Arial"/>
          <w:noProof/>
          <w:sz w:val="22"/>
          <w:szCs w:val="22"/>
          <w:lang w:eastAsia="es-CO"/>
        </w:rPr>
        <mc:AlternateContent>
          <mc:Choice Requires="wps">
            <w:drawing>
              <wp:anchor distT="0" distB="0" distL="114300" distR="114300" simplePos="0" relativeHeight="251676672" behindDoc="0" locked="0" layoutInCell="1" allowOverlap="1" wp14:anchorId="46DF39A5" wp14:editId="4EDF0C3D">
                <wp:simplePos x="0" y="0"/>
                <wp:positionH relativeFrom="margin">
                  <wp:posOffset>1430655</wp:posOffset>
                </wp:positionH>
                <wp:positionV relativeFrom="paragraph">
                  <wp:posOffset>18524</wp:posOffset>
                </wp:positionV>
                <wp:extent cx="3000375" cy="2857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3000375" cy="285750"/>
                        </a:xfrm>
                        <a:prstGeom prst="rect">
                          <a:avLst/>
                        </a:prstGeom>
                        <a:solidFill>
                          <a:schemeClr val="lt1"/>
                        </a:solidFill>
                        <a:ln w="25400">
                          <a:solidFill>
                            <a:srgbClr val="FF0000"/>
                          </a:solidFill>
                        </a:ln>
                      </wps:spPr>
                      <wps:txbx>
                        <w:txbxContent>
                          <w:p w14:paraId="7623ADE1" w14:textId="1103F87D" w:rsidR="004D1C4E" w:rsidRPr="00B719BB" w:rsidRDefault="004D1C4E" w:rsidP="009C5EB4">
                            <w:pPr>
                              <w:pStyle w:val="Prrafodelista"/>
                              <w:numPr>
                                <w:ilvl w:val="0"/>
                                <w:numId w:val="17"/>
                              </w:numPr>
                              <w:spacing w:line="259" w:lineRule="auto"/>
                              <w:jc w:val="both"/>
                              <w:rPr>
                                <w:rFonts w:ascii="Arial" w:hAnsi="Arial" w:cs="Arial"/>
                              </w:rPr>
                            </w:pPr>
                            <w:r w:rsidRPr="00B719BB">
                              <w:rPr>
                                <w:rFonts w:ascii="Arial" w:hAnsi="Arial" w:cs="Arial"/>
                              </w:rPr>
                              <w:t>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49" type="#_x0000_t202" style="position:absolute;left:0;text-align:left;margin-left:112.65pt;margin-top:1.45pt;width:236.25pt;height: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" fillcolor="white [3201]" strokecolor="red" strokeweight="2pt">
                <v:textbox>
                  <w:txbxContent>
                    <w:p w14:paraId="7623ADE1" w14:textId="1103F87D" w:rsidR="004D1C4E" w:rsidRPr="00B719BB" w:rsidRDefault="004D1C4E" w:rsidP="009C5EB4">
                      <w:pPr>
                        <w:pStyle w:val="Prrafodelista"/>
                        <w:numPr>
                          <w:ilvl w:val="0"/>
                          <w:numId w:val="17"/>
                        </w:numPr>
                        <w:spacing w:line="259" w:lineRule="auto"/>
                        <w:jc w:val="both"/>
                        <w:rPr>
                          <w:rFonts w:ascii="Arial" w:hAnsi="Arial" w:cs="Arial"/>
                        </w:rPr>
                      </w:pPr>
                      <w:r w:rsidRPr="00B719BB">
                        <w:rPr>
                          <w:rFonts w:ascii="Arial" w:hAnsi="Arial" w:cs="Arial"/>
                        </w:rPr>
                        <w:t>Transparencia</w:t>
                      </w:r>
                    </w:p>
                  </w:txbxContent>
                </v:textbox>
                <w10:wrap anchorx="margin"/>
              </v:shape>
            </w:pict>
          </mc:Fallback>
        </mc:AlternateContent>
      </w:r>
    </w:p>
    <w:p w14:paraId="3779F17C" w14:textId="24F4BA3F" w:rsidR="00DF7174" w:rsidRPr="000C22A2" w:rsidRDefault="00DF7174" w:rsidP="00791AA2">
      <w:pPr>
        <w:spacing w:line="259" w:lineRule="auto"/>
        <w:jc w:val="both"/>
        <w:rPr>
          <w:rFonts w:ascii="Arial" w:hAnsi="Arial" w:cs="Arial"/>
          <w:sz w:val="22"/>
          <w:szCs w:val="22"/>
        </w:rPr>
      </w:pPr>
    </w:p>
    <w:p w14:paraId="5B99D515" w14:textId="37906A6F" w:rsidR="00B56EDC" w:rsidRPr="000C22A2" w:rsidRDefault="00B56EDC" w:rsidP="00791AA2">
      <w:pPr>
        <w:spacing w:line="259" w:lineRule="auto"/>
        <w:jc w:val="both"/>
        <w:rPr>
          <w:rFonts w:ascii="Arial" w:hAnsi="Arial" w:cs="Arial"/>
          <w:sz w:val="22"/>
          <w:szCs w:val="22"/>
        </w:rPr>
      </w:pPr>
    </w:p>
    <w:p w14:paraId="6708F719" w14:textId="727D95DC" w:rsidR="00F14630" w:rsidRPr="000C22A2" w:rsidRDefault="00F14630" w:rsidP="00834729">
      <w:pPr>
        <w:tabs>
          <w:tab w:val="left" w:pos="2694"/>
        </w:tabs>
        <w:spacing w:line="259" w:lineRule="auto"/>
        <w:jc w:val="both"/>
        <w:rPr>
          <w:rFonts w:ascii="Arial" w:hAnsi="Arial" w:cs="Arial"/>
          <w:sz w:val="22"/>
          <w:szCs w:val="22"/>
        </w:rPr>
      </w:pPr>
      <w:r w:rsidRPr="000C22A2">
        <w:rPr>
          <w:rFonts w:ascii="Arial" w:hAnsi="Arial" w:cs="Arial"/>
          <w:b/>
          <w:bCs/>
          <w:sz w:val="22"/>
          <w:szCs w:val="22"/>
        </w:rPr>
        <w:t>Innovación:</w:t>
      </w:r>
      <w:r w:rsidRPr="000C22A2">
        <w:rPr>
          <w:rFonts w:ascii="Arial" w:hAnsi="Arial" w:cs="Arial"/>
          <w:sz w:val="22"/>
          <w:szCs w:val="22"/>
        </w:rPr>
        <w:t xml:space="preserve"> comprende el desarrollo e implementación de nuevos procesos para el fortalecimiento de las organizaciones comunales, sociales, comunitarias, de propiedad horizontal e instancias de participación. Así mismo, comprende la mejora continua de los distintos procesos a través de estrategias de gestión que contribuyan a una mayor eficiencia administrativa.</w:t>
      </w:r>
    </w:p>
    <w:p w14:paraId="56EB1B99" w14:textId="77777777" w:rsidR="00F14630" w:rsidRPr="000C22A2" w:rsidRDefault="00F14630" w:rsidP="00F14630">
      <w:pPr>
        <w:spacing w:line="259" w:lineRule="auto"/>
        <w:jc w:val="both"/>
        <w:rPr>
          <w:rFonts w:ascii="Arial" w:hAnsi="Arial" w:cs="Arial"/>
          <w:sz w:val="22"/>
          <w:szCs w:val="22"/>
        </w:rPr>
      </w:pPr>
    </w:p>
    <w:p w14:paraId="5DFC5E69" w14:textId="148E8E08" w:rsidR="00F14630" w:rsidRPr="000C22A2" w:rsidRDefault="00F14630" w:rsidP="00F14630">
      <w:pPr>
        <w:spacing w:line="259" w:lineRule="auto"/>
        <w:jc w:val="both"/>
        <w:rPr>
          <w:rFonts w:ascii="Arial" w:hAnsi="Arial" w:cs="Arial"/>
          <w:sz w:val="22"/>
          <w:szCs w:val="22"/>
        </w:rPr>
      </w:pPr>
      <w:r w:rsidRPr="000C22A2">
        <w:rPr>
          <w:rFonts w:ascii="Arial" w:hAnsi="Arial" w:cs="Arial"/>
          <w:b/>
          <w:bCs/>
          <w:sz w:val="22"/>
          <w:szCs w:val="22"/>
        </w:rPr>
        <w:t>Gestión del conocimiento:</w:t>
      </w:r>
      <w:r w:rsidRPr="000C22A2">
        <w:rPr>
          <w:rFonts w:ascii="Arial" w:hAnsi="Arial" w:cs="Arial"/>
          <w:sz w:val="22"/>
          <w:szCs w:val="22"/>
        </w:rPr>
        <w:t xml:space="preserve"> proceso mediante el cual se implementan acciones, mecanismos o instrumentos orientados a identificar, generar, capturar, transferir, apropiar, analizar, valorar, difundir y preservar el conocimiento para fortalecer la gestión de las entidades públicas, facilitar procesos de innovación y mejorar la prestación de bienes y servicios a sus grupos de valor. (Manual Operativo del Modelo Integrado de Planeación y Gestión: Consejo para la Gestión y Desempeño Institucional - Versión 3).</w:t>
      </w:r>
    </w:p>
    <w:p w14:paraId="3BEB8D64" w14:textId="77777777" w:rsidR="00F14630" w:rsidRPr="000C22A2" w:rsidRDefault="00F14630" w:rsidP="00F14630">
      <w:pPr>
        <w:spacing w:line="259" w:lineRule="auto"/>
        <w:jc w:val="both"/>
        <w:rPr>
          <w:rFonts w:ascii="Arial" w:hAnsi="Arial" w:cs="Arial"/>
          <w:sz w:val="22"/>
          <w:szCs w:val="22"/>
        </w:rPr>
      </w:pPr>
    </w:p>
    <w:p w14:paraId="6405A3D9" w14:textId="346F548B" w:rsidR="00B56EDC" w:rsidRPr="000C22A2" w:rsidRDefault="00F14630" w:rsidP="00F14630">
      <w:pPr>
        <w:spacing w:line="259" w:lineRule="auto"/>
        <w:jc w:val="both"/>
        <w:rPr>
          <w:rFonts w:ascii="Arial" w:hAnsi="Arial" w:cs="Arial"/>
          <w:sz w:val="22"/>
          <w:szCs w:val="22"/>
        </w:rPr>
      </w:pPr>
      <w:r w:rsidRPr="000C22A2">
        <w:rPr>
          <w:rFonts w:ascii="Arial" w:hAnsi="Arial" w:cs="Arial"/>
          <w:b/>
          <w:bCs/>
          <w:sz w:val="22"/>
          <w:szCs w:val="22"/>
        </w:rPr>
        <w:t>Transparencia:</w:t>
      </w:r>
      <w:r w:rsidRPr="000C22A2">
        <w:rPr>
          <w:rFonts w:ascii="Arial" w:hAnsi="Arial" w:cs="Arial"/>
          <w:sz w:val="22"/>
          <w:szCs w:val="22"/>
        </w:rPr>
        <w:t xml:space="preserve"> busca promover el acceso a la información con el fin de ofrecer mejores oportunidades para la participación ciudadana en el ejercicio de sus derechos</w:t>
      </w:r>
      <w:r w:rsidR="00834729" w:rsidRPr="000C22A2">
        <w:rPr>
          <w:rFonts w:ascii="Arial" w:hAnsi="Arial" w:cs="Arial"/>
          <w:sz w:val="22"/>
          <w:szCs w:val="22"/>
        </w:rPr>
        <w:t>,</w:t>
      </w:r>
      <w:r w:rsidRPr="000C22A2">
        <w:rPr>
          <w:rFonts w:ascii="Arial" w:hAnsi="Arial" w:cs="Arial"/>
          <w:sz w:val="22"/>
          <w:szCs w:val="22"/>
        </w:rPr>
        <w:t xml:space="preserve"> como</w:t>
      </w:r>
      <w:r w:rsidR="00834729" w:rsidRPr="000C22A2">
        <w:rPr>
          <w:rFonts w:ascii="Arial" w:hAnsi="Arial" w:cs="Arial"/>
          <w:sz w:val="22"/>
          <w:szCs w:val="22"/>
        </w:rPr>
        <w:t xml:space="preserve"> es </w:t>
      </w:r>
      <w:r w:rsidRPr="000C22A2">
        <w:rPr>
          <w:rFonts w:ascii="Arial" w:hAnsi="Arial" w:cs="Arial"/>
          <w:sz w:val="22"/>
          <w:szCs w:val="22"/>
        </w:rPr>
        <w:t xml:space="preserve">el control social y su incidencia en la gestión pública, </w:t>
      </w:r>
      <w:r w:rsidR="00834729" w:rsidRPr="000C22A2">
        <w:rPr>
          <w:rFonts w:ascii="Arial" w:hAnsi="Arial" w:cs="Arial"/>
          <w:sz w:val="22"/>
          <w:szCs w:val="22"/>
        </w:rPr>
        <w:t>contribuyendo</w:t>
      </w:r>
      <w:r w:rsidRPr="000C22A2">
        <w:rPr>
          <w:rFonts w:ascii="Arial" w:hAnsi="Arial" w:cs="Arial"/>
          <w:sz w:val="22"/>
          <w:szCs w:val="22"/>
        </w:rPr>
        <w:t xml:space="preserve"> también a la prevención de riesgos de corrupción, la eficiencia y eficacia administrativa.</w:t>
      </w:r>
    </w:p>
    <w:p w14:paraId="3C1B7500" w14:textId="77777777" w:rsidR="00F14630" w:rsidRPr="000C22A2" w:rsidRDefault="00F14630" w:rsidP="00F14630">
      <w:pPr>
        <w:spacing w:line="259" w:lineRule="auto"/>
        <w:jc w:val="both"/>
        <w:rPr>
          <w:rFonts w:ascii="Arial" w:hAnsi="Arial" w:cs="Arial"/>
          <w:sz w:val="22"/>
          <w:szCs w:val="22"/>
        </w:rPr>
      </w:pPr>
    </w:p>
    <w:p w14:paraId="25C6B0A3" w14:textId="267914CC" w:rsidR="00EE6A7E" w:rsidRPr="000C22A2" w:rsidRDefault="00764E5E" w:rsidP="0013092D">
      <w:pPr>
        <w:pStyle w:val="Ttulo2"/>
        <w:numPr>
          <w:ilvl w:val="1"/>
          <w:numId w:val="21"/>
        </w:numPr>
        <w:rPr>
          <w:rFonts w:ascii="Arial" w:hAnsi="Arial" w:cs="Arial"/>
          <w:b/>
          <w:bCs/>
          <w:color w:val="auto"/>
          <w:sz w:val="22"/>
          <w:szCs w:val="22"/>
        </w:rPr>
      </w:pPr>
      <w:bookmarkStart w:id="50" w:name="_Toc122568172"/>
      <w:r w:rsidRPr="000C22A2">
        <w:rPr>
          <w:rFonts w:ascii="Arial" w:hAnsi="Arial" w:cs="Arial"/>
          <w:b/>
          <w:bCs/>
          <w:color w:val="auto"/>
          <w:sz w:val="22"/>
          <w:szCs w:val="22"/>
        </w:rPr>
        <w:t>ELEMENTOS PEI 2020- 2024</w:t>
      </w:r>
      <w:bookmarkEnd w:id="50"/>
    </w:p>
    <w:p w14:paraId="5BAC1FD5" w14:textId="5D547139" w:rsidR="00EE6A7E" w:rsidRPr="000C22A2" w:rsidRDefault="00EE6A7E" w:rsidP="00791AA2">
      <w:pPr>
        <w:spacing w:line="259" w:lineRule="auto"/>
        <w:jc w:val="both"/>
        <w:rPr>
          <w:rFonts w:ascii="Arial" w:hAnsi="Arial" w:cs="Arial"/>
          <w:sz w:val="22"/>
          <w:szCs w:val="22"/>
        </w:rPr>
      </w:pPr>
    </w:p>
    <w:p w14:paraId="0B888541" w14:textId="3A9EE301" w:rsidR="000D3183" w:rsidRDefault="00037BEF" w:rsidP="00791AA2">
      <w:pPr>
        <w:spacing w:line="259" w:lineRule="auto"/>
        <w:jc w:val="both"/>
        <w:rPr>
          <w:rFonts w:ascii="Arial" w:hAnsi="Arial" w:cs="Arial"/>
          <w:sz w:val="22"/>
          <w:szCs w:val="22"/>
        </w:rPr>
      </w:pPr>
      <w:r w:rsidRPr="000C22A2">
        <w:rPr>
          <w:rFonts w:ascii="Arial" w:hAnsi="Arial" w:cs="Arial"/>
          <w:sz w:val="22"/>
          <w:szCs w:val="22"/>
        </w:rPr>
        <w:t>Los</w:t>
      </w:r>
      <w:r w:rsidR="00E22C63" w:rsidRPr="000C22A2">
        <w:rPr>
          <w:rFonts w:ascii="Arial" w:hAnsi="Arial" w:cs="Arial"/>
          <w:sz w:val="22"/>
          <w:szCs w:val="22"/>
        </w:rPr>
        <w:t xml:space="preserve"> principales elementos que </w:t>
      </w:r>
      <w:r w:rsidRPr="000C22A2">
        <w:rPr>
          <w:rFonts w:ascii="Arial" w:hAnsi="Arial" w:cs="Arial"/>
          <w:sz w:val="22"/>
          <w:szCs w:val="22"/>
        </w:rPr>
        <w:t xml:space="preserve">fueron considerados para la formulación del </w:t>
      </w:r>
      <w:r w:rsidR="00E22C63" w:rsidRPr="000C22A2">
        <w:rPr>
          <w:rFonts w:ascii="Arial" w:hAnsi="Arial" w:cs="Arial"/>
          <w:sz w:val="22"/>
          <w:szCs w:val="22"/>
        </w:rPr>
        <w:t>Plan Estratégic</w:t>
      </w:r>
      <w:r w:rsidRPr="000C22A2">
        <w:rPr>
          <w:rFonts w:ascii="Arial" w:hAnsi="Arial" w:cs="Arial"/>
          <w:sz w:val="22"/>
          <w:szCs w:val="22"/>
        </w:rPr>
        <w:t>o</w:t>
      </w:r>
      <w:r w:rsidR="004E5B75" w:rsidRPr="000C22A2">
        <w:rPr>
          <w:rFonts w:ascii="Arial" w:hAnsi="Arial" w:cs="Arial"/>
          <w:sz w:val="22"/>
          <w:szCs w:val="22"/>
        </w:rPr>
        <w:t xml:space="preserve"> Institucional</w:t>
      </w:r>
      <w:r w:rsidRPr="000C22A2">
        <w:rPr>
          <w:rFonts w:ascii="Arial" w:hAnsi="Arial" w:cs="Arial"/>
          <w:sz w:val="22"/>
          <w:szCs w:val="22"/>
        </w:rPr>
        <w:t xml:space="preserve"> se describen a continuación: </w:t>
      </w:r>
    </w:p>
    <w:p w14:paraId="51C91B04" w14:textId="77777777" w:rsidR="00385D7A" w:rsidRPr="000C22A2" w:rsidRDefault="00385D7A" w:rsidP="00791AA2">
      <w:pPr>
        <w:spacing w:line="259" w:lineRule="auto"/>
        <w:jc w:val="both"/>
        <w:rPr>
          <w:rFonts w:ascii="Arial" w:hAnsi="Arial" w:cs="Arial"/>
          <w:sz w:val="22"/>
          <w:szCs w:val="22"/>
        </w:rPr>
      </w:pPr>
    </w:p>
    <w:p w14:paraId="57158131" w14:textId="7F043E65" w:rsidR="00B756E7" w:rsidRPr="000C22A2" w:rsidRDefault="000B3D84" w:rsidP="00CB0FF6">
      <w:pPr>
        <w:pStyle w:val="Tabla"/>
        <w:spacing w:after="240"/>
        <w:rPr>
          <w:b w:val="0"/>
          <w:bCs w:val="0"/>
          <w:sz w:val="22"/>
          <w:szCs w:val="22"/>
        </w:rPr>
      </w:pPr>
      <w:bookmarkStart w:id="51" w:name="_Toc122568188"/>
      <w:r w:rsidRPr="000C22A2">
        <w:rPr>
          <w:sz w:val="22"/>
          <w:szCs w:val="22"/>
        </w:rPr>
        <w:t xml:space="preserve">Tabla </w:t>
      </w:r>
      <w:r w:rsidRPr="000C22A2">
        <w:rPr>
          <w:sz w:val="22"/>
          <w:szCs w:val="22"/>
        </w:rPr>
        <w:fldChar w:fldCharType="begin"/>
      </w:r>
      <w:r w:rsidRPr="000C22A2">
        <w:rPr>
          <w:sz w:val="22"/>
          <w:szCs w:val="22"/>
        </w:rPr>
        <w:instrText xml:space="preserve"> SEQ Tabla \* ARABIC </w:instrText>
      </w:r>
      <w:r w:rsidRPr="000C22A2">
        <w:rPr>
          <w:sz w:val="22"/>
          <w:szCs w:val="22"/>
        </w:rPr>
        <w:fldChar w:fldCharType="separate"/>
      </w:r>
      <w:r w:rsidR="007E6DA5">
        <w:rPr>
          <w:noProof/>
          <w:sz w:val="22"/>
          <w:szCs w:val="22"/>
        </w:rPr>
        <w:t>11</w:t>
      </w:r>
      <w:r w:rsidRPr="000C22A2">
        <w:rPr>
          <w:sz w:val="22"/>
          <w:szCs w:val="22"/>
        </w:rPr>
        <w:fldChar w:fldCharType="end"/>
      </w:r>
      <w:r w:rsidRPr="000C22A2">
        <w:rPr>
          <w:sz w:val="22"/>
          <w:szCs w:val="22"/>
        </w:rPr>
        <w:t xml:space="preserve"> </w:t>
      </w:r>
      <w:r w:rsidR="00CB0FF6" w:rsidRPr="000C22A2">
        <w:rPr>
          <w:b w:val="0"/>
          <w:bCs w:val="0"/>
          <w:sz w:val="22"/>
          <w:szCs w:val="22"/>
        </w:rPr>
        <w:t>Elementos PEI 2020-2024</w:t>
      </w:r>
      <w:bookmarkEnd w:id="51"/>
    </w:p>
    <w:tbl>
      <w:tblPr>
        <w:tblStyle w:val="Tablaconcuadrcula"/>
        <w:tblW w:w="5000" w:type="pct"/>
        <w:tblLook w:val="04A0" w:firstRow="1" w:lastRow="0" w:firstColumn="1" w:lastColumn="0" w:noHBand="0" w:noVBand="1"/>
      </w:tblPr>
      <w:tblGrid>
        <w:gridCol w:w="2957"/>
        <w:gridCol w:w="7233"/>
      </w:tblGrid>
      <w:tr w:rsidR="00037BEF" w:rsidRPr="000C22A2" w14:paraId="046C1AD8" w14:textId="77777777" w:rsidTr="005D6BE5">
        <w:trPr>
          <w:tblHeader/>
        </w:trPr>
        <w:tc>
          <w:tcPr>
            <w:tcW w:w="1451" w:type="pct"/>
            <w:shd w:val="clear" w:color="auto" w:fill="C00000"/>
            <w:vAlign w:val="center"/>
          </w:tcPr>
          <w:p w14:paraId="6C096ED6" w14:textId="250957F5" w:rsidR="00037BEF" w:rsidRPr="000C22A2" w:rsidRDefault="00037BEF" w:rsidP="004E5B75">
            <w:pPr>
              <w:pStyle w:val="Tabla"/>
              <w:rPr>
                <w:sz w:val="22"/>
                <w:szCs w:val="22"/>
              </w:rPr>
            </w:pPr>
            <w:r w:rsidRPr="000C22A2">
              <w:rPr>
                <w:sz w:val="22"/>
                <w:szCs w:val="22"/>
              </w:rPr>
              <w:t>ELEMENTOS</w:t>
            </w:r>
          </w:p>
        </w:tc>
        <w:tc>
          <w:tcPr>
            <w:tcW w:w="3549" w:type="pct"/>
            <w:shd w:val="clear" w:color="auto" w:fill="C00000"/>
            <w:vAlign w:val="center"/>
          </w:tcPr>
          <w:p w14:paraId="40EDF8BC" w14:textId="728014FD" w:rsidR="00037BEF" w:rsidRPr="000C22A2" w:rsidRDefault="00037BEF" w:rsidP="004E5B75">
            <w:pPr>
              <w:pStyle w:val="Tabla"/>
              <w:rPr>
                <w:sz w:val="22"/>
                <w:szCs w:val="22"/>
              </w:rPr>
            </w:pPr>
            <w:r w:rsidRPr="000C22A2">
              <w:rPr>
                <w:sz w:val="22"/>
                <w:szCs w:val="22"/>
              </w:rPr>
              <w:t>DEFINICIÓN</w:t>
            </w:r>
          </w:p>
        </w:tc>
      </w:tr>
      <w:tr w:rsidR="00037BEF" w:rsidRPr="000C22A2" w14:paraId="4D90615D" w14:textId="77777777" w:rsidTr="005D6BE5">
        <w:tc>
          <w:tcPr>
            <w:tcW w:w="1451" w:type="pct"/>
            <w:vAlign w:val="center"/>
          </w:tcPr>
          <w:p w14:paraId="424E7C14" w14:textId="36B21696" w:rsidR="00037BEF" w:rsidRPr="000C22A2" w:rsidRDefault="00037BEF" w:rsidP="00C1547A">
            <w:pPr>
              <w:pStyle w:val="Tabla"/>
              <w:jc w:val="both"/>
              <w:rPr>
                <w:b w:val="0"/>
                <w:bCs w:val="0"/>
                <w:sz w:val="22"/>
                <w:szCs w:val="22"/>
              </w:rPr>
            </w:pPr>
            <w:r w:rsidRPr="000C22A2">
              <w:rPr>
                <w:b w:val="0"/>
                <w:bCs w:val="0"/>
                <w:sz w:val="22"/>
                <w:szCs w:val="22"/>
              </w:rPr>
              <w:t>Estrategias</w:t>
            </w:r>
          </w:p>
        </w:tc>
        <w:tc>
          <w:tcPr>
            <w:tcW w:w="3549" w:type="pct"/>
            <w:vAlign w:val="center"/>
          </w:tcPr>
          <w:p w14:paraId="569768D2" w14:textId="77777777" w:rsidR="00AE7D33" w:rsidRPr="000C22A2" w:rsidRDefault="00AE7D33" w:rsidP="00AE7D33">
            <w:pPr>
              <w:pStyle w:val="Tabla"/>
              <w:jc w:val="both"/>
              <w:rPr>
                <w:b w:val="0"/>
                <w:bCs w:val="0"/>
                <w:sz w:val="22"/>
                <w:szCs w:val="22"/>
              </w:rPr>
            </w:pPr>
            <w:r w:rsidRPr="000C22A2">
              <w:rPr>
                <w:b w:val="0"/>
                <w:bCs w:val="0"/>
                <w:sz w:val="22"/>
                <w:szCs w:val="22"/>
              </w:rPr>
              <w:t xml:space="preserve">Es la manera como una entidad define la ruta a seguir para generar mejores resultados. </w:t>
            </w:r>
          </w:p>
          <w:p w14:paraId="57FADA2A" w14:textId="5104528A" w:rsidR="00037BEF" w:rsidRPr="000C22A2" w:rsidRDefault="00AE7D33" w:rsidP="00AE7D33">
            <w:pPr>
              <w:pStyle w:val="Tabla"/>
              <w:jc w:val="both"/>
              <w:rPr>
                <w:b w:val="0"/>
                <w:bCs w:val="0"/>
                <w:sz w:val="22"/>
                <w:szCs w:val="22"/>
              </w:rPr>
            </w:pPr>
            <w:r w:rsidRPr="000C22A2">
              <w:rPr>
                <w:b w:val="0"/>
                <w:bCs w:val="0"/>
                <w:sz w:val="22"/>
                <w:szCs w:val="22"/>
              </w:rPr>
              <w:t xml:space="preserve">Las estrategias definidas por la entidad son: </w:t>
            </w:r>
            <w:r w:rsidR="00037BEF" w:rsidRPr="000C22A2">
              <w:rPr>
                <w:b w:val="0"/>
                <w:bCs w:val="0"/>
                <w:sz w:val="22"/>
                <w:szCs w:val="22"/>
              </w:rPr>
              <w:t>Innovación, Gestión de conocimiento y Transparencia.</w:t>
            </w:r>
          </w:p>
        </w:tc>
      </w:tr>
      <w:tr w:rsidR="00037BEF" w:rsidRPr="000C22A2" w14:paraId="577C62DE" w14:textId="77777777" w:rsidTr="005D6BE5">
        <w:tc>
          <w:tcPr>
            <w:tcW w:w="1451" w:type="pct"/>
            <w:vAlign w:val="center"/>
          </w:tcPr>
          <w:p w14:paraId="36F3FA09" w14:textId="0A0E28D9" w:rsidR="00037BEF" w:rsidRPr="000C22A2" w:rsidRDefault="00037BEF" w:rsidP="00037BEF">
            <w:pPr>
              <w:pStyle w:val="Tabla"/>
              <w:spacing w:after="240"/>
              <w:jc w:val="both"/>
              <w:rPr>
                <w:b w:val="0"/>
                <w:bCs w:val="0"/>
                <w:sz w:val="22"/>
                <w:szCs w:val="22"/>
              </w:rPr>
            </w:pPr>
            <w:r w:rsidRPr="000C22A2">
              <w:rPr>
                <w:b w:val="0"/>
                <w:bCs w:val="0"/>
                <w:sz w:val="22"/>
                <w:szCs w:val="22"/>
              </w:rPr>
              <w:t>Objetivos Estratégicos</w:t>
            </w:r>
          </w:p>
        </w:tc>
        <w:tc>
          <w:tcPr>
            <w:tcW w:w="3549" w:type="pct"/>
            <w:vAlign w:val="center"/>
          </w:tcPr>
          <w:p w14:paraId="48CC0F86" w14:textId="69A3A2C9" w:rsidR="00037BEF" w:rsidRPr="000C22A2" w:rsidRDefault="00037BEF" w:rsidP="00E67421">
            <w:pPr>
              <w:spacing w:line="259" w:lineRule="auto"/>
              <w:jc w:val="both"/>
              <w:rPr>
                <w:rFonts w:ascii="Arial" w:hAnsi="Arial" w:cs="Arial"/>
                <w:sz w:val="22"/>
                <w:szCs w:val="22"/>
              </w:rPr>
            </w:pPr>
            <w:r w:rsidRPr="000C22A2">
              <w:rPr>
                <w:rFonts w:ascii="Arial" w:hAnsi="Arial" w:cs="Arial"/>
                <w:sz w:val="22"/>
                <w:szCs w:val="22"/>
              </w:rPr>
              <w:t xml:space="preserve">Son los logros que la </w:t>
            </w:r>
            <w:r w:rsidR="00AE7D33" w:rsidRPr="000C22A2">
              <w:rPr>
                <w:rFonts w:ascii="Arial" w:hAnsi="Arial" w:cs="Arial"/>
                <w:sz w:val="22"/>
                <w:szCs w:val="22"/>
              </w:rPr>
              <w:t>e</w:t>
            </w:r>
            <w:r w:rsidRPr="000C22A2">
              <w:rPr>
                <w:rFonts w:ascii="Arial" w:hAnsi="Arial" w:cs="Arial"/>
                <w:sz w:val="22"/>
                <w:szCs w:val="22"/>
              </w:rPr>
              <w:t>ntidad persigue en un plazo determinado, su</w:t>
            </w:r>
            <w:r w:rsidR="00E67421" w:rsidRPr="000C22A2">
              <w:rPr>
                <w:rFonts w:ascii="Arial" w:hAnsi="Arial" w:cs="Arial"/>
                <w:sz w:val="22"/>
                <w:szCs w:val="22"/>
              </w:rPr>
              <w:t xml:space="preserve"> </w:t>
            </w:r>
            <w:r w:rsidRPr="000C22A2">
              <w:rPr>
                <w:rFonts w:ascii="Arial" w:hAnsi="Arial" w:cs="Arial"/>
                <w:sz w:val="22"/>
                <w:szCs w:val="22"/>
              </w:rPr>
              <w:t>definición permitirá seleccionar los temas prioritarios para alcanzar los</w:t>
            </w:r>
            <w:r w:rsidR="00E67421" w:rsidRPr="000C22A2">
              <w:rPr>
                <w:rFonts w:ascii="Arial" w:hAnsi="Arial" w:cs="Arial"/>
                <w:sz w:val="22"/>
                <w:szCs w:val="22"/>
              </w:rPr>
              <w:t xml:space="preserve"> </w:t>
            </w:r>
            <w:r w:rsidRPr="000C22A2">
              <w:rPr>
                <w:rFonts w:ascii="Arial" w:hAnsi="Arial" w:cs="Arial"/>
                <w:sz w:val="22"/>
                <w:szCs w:val="22"/>
              </w:rPr>
              <w:t>retos, impulsar nuevos proyectos, aprovechar las ventajas de la</w:t>
            </w:r>
            <w:r w:rsidR="00E67421" w:rsidRPr="000C22A2">
              <w:rPr>
                <w:rFonts w:ascii="Arial" w:hAnsi="Arial" w:cs="Arial"/>
                <w:sz w:val="22"/>
                <w:szCs w:val="22"/>
              </w:rPr>
              <w:t xml:space="preserve"> </w:t>
            </w:r>
            <w:r w:rsidRPr="000C22A2">
              <w:rPr>
                <w:rFonts w:ascii="Arial" w:hAnsi="Arial" w:cs="Arial"/>
                <w:sz w:val="22"/>
                <w:szCs w:val="22"/>
              </w:rPr>
              <w:t>organización y contribuir al mejoramiento continuo de la misma. En</w:t>
            </w:r>
            <w:r w:rsidR="00E67421" w:rsidRPr="000C22A2">
              <w:rPr>
                <w:rFonts w:ascii="Arial" w:hAnsi="Arial" w:cs="Arial"/>
                <w:sz w:val="22"/>
                <w:szCs w:val="22"/>
              </w:rPr>
              <w:t xml:space="preserve"> </w:t>
            </w:r>
            <w:r w:rsidRPr="000C22A2">
              <w:rPr>
                <w:rFonts w:ascii="Arial" w:hAnsi="Arial" w:cs="Arial"/>
                <w:sz w:val="22"/>
                <w:szCs w:val="22"/>
              </w:rPr>
              <w:t xml:space="preserve">resumen, son las grandes líneas de acción que se definen para lograr la visión propuesta y se agrupan por temas generales en cada una de </w:t>
            </w:r>
            <w:r w:rsidRPr="000C22A2">
              <w:rPr>
                <w:rFonts w:ascii="Arial" w:hAnsi="Arial" w:cs="Arial"/>
                <w:sz w:val="22"/>
                <w:szCs w:val="22"/>
              </w:rPr>
              <w:lastRenderedPageBreak/>
              <w:t>las perspectivas establecidas.</w:t>
            </w:r>
          </w:p>
        </w:tc>
      </w:tr>
      <w:tr w:rsidR="00E67421" w:rsidRPr="000C22A2" w14:paraId="0FC7AEDA" w14:textId="77777777" w:rsidTr="005D6BE5">
        <w:tc>
          <w:tcPr>
            <w:tcW w:w="1451" w:type="pct"/>
            <w:vAlign w:val="center"/>
          </w:tcPr>
          <w:p w14:paraId="59E9BAA9" w14:textId="3814888B" w:rsidR="00E67421" w:rsidRPr="000C22A2" w:rsidRDefault="00E67421" w:rsidP="00E67421">
            <w:pPr>
              <w:pStyle w:val="Tabla"/>
              <w:jc w:val="both"/>
              <w:rPr>
                <w:b w:val="0"/>
                <w:bCs w:val="0"/>
                <w:sz w:val="22"/>
                <w:szCs w:val="22"/>
              </w:rPr>
            </w:pPr>
            <w:r w:rsidRPr="000C22A2">
              <w:rPr>
                <w:b w:val="0"/>
                <w:bCs w:val="0"/>
                <w:sz w:val="22"/>
                <w:szCs w:val="22"/>
              </w:rPr>
              <w:lastRenderedPageBreak/>
              <w:t>Productos Estratégico</w:t>
            </w:r>
          </w:p>
        </w:tc>
        <w:tc>
          <w:tcPr>
            <w:tcW w:w="3549" w:type="pct"/>
            <w:vAlign w:val="center"/>
          </w:tcPr>
          <w:p w14:paraId="76AAC154" w14:textId="320A6701" w:rsidR="00E67421" w:rsidRPr="000C22A2" w:rsidRDefault="00E67421" w:rsidP="00E67421">
            <w:pPr>
              <w:pStyle w:val="Tabla"/>
              <w:jc w:val="both"/>
              <w:rPr>
                <w:b w:val="0"/>
                <w:bCs w:val="0"/>
                <w:sz w:val="22"/>
                <w:szCs w:val="22"/>
              </w:rPr>
            </w:pPr>
            <w:r w:rsidRPr="000C22A2">
              <w:rPr>
                <w:b w:val="0"/>
                <w:bCs w:val="0"/>
                <w:sz w:val="22"/>
                <w:szCs w:val="22"/>
              </w:rPr>
              <w:t>E</w:t>
            </w:r>
            <w:r w:rsidR="00AE7D33" w:rsidRPr="000C22A2">
              <w:rPr>
                <w:b w:val="0"/>
                <w:bCs w:val="0"/>
                <w:sz w:val="22"/>
                <w:szCs w:val="22"/>
              </w:rPr>
              <w:t>s e</w:t>
            </w:r>
            <w:r w:rsidRPr="000C22A2">
              <w:rPr>
                <w:b w:val="0"/>
                <w:bCs w:val="0"/>
                <w:sz w:val="22"/>
                <w:szCs w:val="22"/>
              </w:rPr>
              <w:t xml:space="preserve">l resultado tangible del Objetivo Estratégico.  </w:t>
            </w:r>
          </w:p>
        </w:tc>
      </w:tr>
      <w:tr w:rsidR="00E67421" w:rsidRPr="000C22A2" w14:paraId="3571D105" w14:textId="77777777" w:rsidTr="005D6BE5">
        <w:tc>
          <w:tcPr>
            <w:tcW w:w="1451" w:type="pct"/>
            <w:vAlign w:val="center"/>
          </w:tcPr>
          <w:p w14:paraId="23698F14" w14:textId="6A6C74F8" w:rsidR="00E67421" w:rsidRPr="000C22A2" w:rsidRDefault="00E67421" w:rsidP="00E67421">
            <w:pPr>
              <w:pStyle w:val="Tabla"/>
              <w:jc w:val="both"/>
              <w:rPr>
                <w:b w:val="0"/>
                <w:bCs w:val="0"/>
                <w:sz w:val="22"/>
                <w:szCs w:val="22"/>
              </w:rPr>
            </w:pPr>
            <w:r w:rsidRPr="000C22A2">
              <w:rPr>
                <w:b w:val="0"/>
                <w:bCs w:val="0"/>
                <w:sz w:val="22"/>
                <w:szCs w:val="22"/>
              </w:rPr>
              <w:t>Actividades estratégicas</w:t>
            </w:r>
          </w:p>
        </w:tc>
        <w:tc>
          <w:tcPr>
            <w:tcW w:w="3549" w:type="pct"/>
            <w:vAlign w:val="center"/>
          </w:tcPr>
          <w:p w14:paraId="23A2BE78" w14:textId="5DD04B39" w:rsidR="00E67421" w:rsidRPr="000C22A2" w:rsidRDefault="00E67421" w:rsidP="00E67421">
            <w:pPr>
              <w:pStyle w:val="Tabla"/>
              <w:jc w:val="both"/>
              <w:rPr>
                <w:b w:val="0"/>
                <w:bCs w:val="0"/>
                <w:sz w:val="22"/>
                <w:szCs w:val="22"/>
              </w:rPr>
            </w:pPr>
            <w:r w:rsidRPr="000C22A2">
              <w:rPr>
                <w:b w:val="0"/>
                <w:bCs w:val="0"/>
                <w:sz w:val="22"/>
                <w:szCs w:val="22"/>
              </w:rPr>
              <w:t>Acciones institucionales determinantes que definen cómo alcanzar los objetivos estratégicos trazados.</w:t>
            </w:r>
          </w:p>
        </w:tc>
      </w:tr>
      <w:tr w:rsidR="00E67421" w:rsidRPr="000C22A2" w14:paraId="1BFB8A5A" w14:textId="77777777" w:rsidTr="005D6BE5">
        <w:tc>
          <w:tcPr>
            <w:tcW w:w="1451" w:type="pct"/>
            <w:vAlign w:val="center"/>
          </w:tcPr>
          <w:p w14:paraId="79D54AC5" w14:textId="1BF76714" w:rsidR="00E67421" w:rsidRPr="000C22A2" w:rsidRDefault="00E67421" w:rsidP="00E67421">
            <w:pPr>
              <w:pStyle w:val="Tabla"/>
              <w:jc w:val="both"/>
              <w:rPr>
                <w:b w:val="0"/>
                <w:bCs w:val="0"/>
                <w:sz w:val="22"/>
                <w:szCs w:val="22"/>
              </w:rPr>
            </w:pPr>
            <w:r w:rsidRPr="000C22A2">
              <w:rPr>
                <w:b w:val="0"/>
                <w:bCs w:val="0"/>
                <w:sz w:val="22"/>
                <w:szCs w:val="22"/>
              </w:rPr>
              <w:t>Meta</w:t>
            </w:r>
          </w:p>
        </w:tc>
        <w:tc>
          <w:tcPr>
            <w:tcW w:w="3549" w:type="pct"/>
            <w:vAlign w:val="center"/>
          </w:tcPr>
          <w:p w14:paraId="06A2509F" w14:textId="7D3A2F92" w:rsidR="00E67421" w:rsidRPr="000C22A2" w:rsidRDefault="00E67421" w:rsidP="00E67421">
            <w:pPr>
              <w:pStyle w:val="Tabla"/>
              <w:jc w:val="both"/>
              <w:rPr>
                <w:b w:val="0"/>
                <w:bCs w:val="0"/>
                <w:sz w:val="22"/>
                <w:szCs w:val="22"/>
              </w:rPr>
            </w:pPr>
            <w:r w:rsidRPr="000C22A2">
              <w:rPr>
                <w:b w:val="0"/>
                <w:bCs w:val="0"/>
                <w:sz w:val="22"/>
                <w:szCs w:val="22"/>
              </w:rPr>
              <w:t>Expresión concreta de los logros que se pretenden alcanzar frente a cada una de las iniciativas estratégicas. Son una declaración cuantitativa, de carácter explícito sobre los niveles de actividad o estándares de calidad que se quiere alcanzar.</w:t>
            </w:r>
          </w:p>
        </w:tc>
      </w:tr>
      <w:tr w:rsidR="00E67421" w:rsidRPr="000C22A2" w14:paraId="59573932" w14:textId="77777777" w:rsidTr="005D6BE5">
        <w:tc>
          <w:tcPr>
            <w:tcW w:w="1451" w:type="pct"/>
            <w:vAlign w:val="center"/>
          </w:tcPr>
          <w:p w14:paraId="1572CD2C" w14:textId="2BC9DD45" w:rsidR="00E67421" w:rsidRPr="000C22A2" w:rsidRDefault="00E67421" w:rsidP="00E67421">
            <w:pPr>
              <w:pStyle w:val="Tabla"/>
              <w:jc w:val="both"/>
              <w:rPr>
                <w:b w:val="0"/>
                <w:bCs w:val="0"/>
                <w:sz w:val="22"/>
                <w:szCs w:val="22"/>
              </w:rPr>
            </w:pPr>
            <w:r w:rsidRPr="000C22A2">
              <w:rPr>
                <w:b w:val="0"/>
                <w:bCs w:val="0"/>
                <w:sz w:val="22"/>
                <w:szCs w:val="22"/>
              </w:rPr>
              <w:t>Responsable</w:t>
            </w:r>
          </w:p>
        </w:tc>
        <w:tc>
          <w:tcPr>
            <w:tcW w:w="3549" w:type="pct"/>
            <w:vAlign w:val="center"/>
          </w:tcPr>
          <w:p w14:paraId="7035C1C3" w14:textId="2A70B546" w:rsidR="00E67421" w:rsidRPr="000C22A2" w:rsidRDefault="00AE7D33" w:rsidP="00E67421">
            <w:pPr>
              <w:pStyle w:val="Tabla"/>
              <w:jc w:val="both"/>
              <w:rPr>
                <w:b w:val="0"/>
                <w:bCs w:val="0"/>
                <w:sz w:val="22"/>
                <w:szCs w:val="22"/>
              </w:rPr>
            </w:pPr>
            <w:r w:rsidRPr="000C22A2">
              <w:rPr>
                <w:b w:val="0"/>
                <w:bCs w:val="0"/>
                <w:sz w:val="22"/>
                <w:szCs w:val="22"/>
              </w:rPr>
              <w:t>Persona encargada del desarrollo de una actividad y/o de la elaboración y</w:t>
            </w:r>
            <w:r w:rsidR="00E67421" w:rsidRPr="000C22A2">
              <w:rPr>
                <w:b w:val="0"/>
                <w:bCs w:val="0"/>
                <w:sz w:val="22"/>
                <w:szCs w:val="22"/>
              </w:rPr>
              <w:t xml:space="preserve"> entrega de</w:t>
            </w:r>
            <w:r w:rsidRPr="000C22A2">
              <w:rPr>
                <w:b w:val="0"/>
                <w:bCs w:val="0"/>
                <w:sz w:val="22"/>
                <w:szCs w:val="22"/>
              </w:rPr>
              <w:t xml:space="preserve"> un</w:t>
            </w:r>
            <w:r w:rsidR="00E67421" w:rsidRPr="000C22A2">
              <w:rPr>
                <w:b w:val="0"/>
                <w:bCs w:val="0"/>
                <w:sz w:val="22"/>
                <w:szCs w:val="22"/>
              </w:rPr>
              <w:t xml:space="preserve"> producto</w:t>
            </w:r>
            <w:r w:rsidRPr="000C22A2">
              <w:rPr>
                <w:b w:val="0"/>
                <w:bCs w:val="0"/>
                <w:sz w:val="22"/>
                <w:szCs w:val="22"/>
              </w:rPr>
              <w:t>.</w:t>
            </w:r>
          </w:p>
        </w:tc>
      </w:tr>
      <w:tr w:rsidR="00E67421" w:rsidRPr="000C22A2" w14:paraId="68B104E7" w14:textId="77777777" w:rsidTr="005D6BE5">
        <w:tc>
          <w:tcPr>
            <w:tcW w:w="1451" w:type="pct"/>
            <w:vAlign w:val="center"/>
          </w:tcPr>
          <w:p w14:paraId="242C0741" w14:textId="6A160887" w:rsidR="00E67421" w:rsidRPr="000C22A2" w:rsidRDefault="00E67421" w:rsidP="00E67421">
            <w:pPr>
              <w:pStyle w:val="Tabla"/>
              <w:spacing w:after="240"/>
              <w:jc w:val="both"/>
              <w:rPr>
                <w:b w:val="0"/>
                <w:bCs w:val="0"/>
                <w:sz w:val="22"/>
                <w:szCs w:val="22"/>
              </w:rPr>
            </w:pPr>
            <w:r w:rsidRPr="000C22A2">
              <w:rPr>
                <w:b w:val="0"/>
                <w:bCs w:val="0"/>
                <w:sz w:val="22"/>
                <w:szCs w:val="22"/>
              </w:rPr>
              <w:t>Vigencia</w:t>
            </w:r>
          </w:p>
        </w:tc>
        <w:tc>
          <w:tcPr>
            <w:tcW w:w="3549" w:type="pct"/>
            <w:vAlign w:val="center"/>
          </w:tcPr>
          <w:p w14:paraId="481F0288" w14:textId="6A52117C" w:rsidR="00E67421" w:rsidRPr="000C22A2" w:rsidRDefault="00E67421" w:rsidP="00E67421">
            <w:pPr>
              <w:pStyle w:val="Tabla"/>
              <w:jc w:val="both"/>
              <w:rPr>
                <w:b w:val="0"/>
                <w:bCs w:val="0"/>
                <w:sz w:val="22"/>
                <w:szCs w:val="22"/>
              </w:rPr>
            </w:pPr>
            <w:r w:rsidRPr="000C22A2">
              <w:rPr>
                <w:b w:val="0"/>
                <w:bCs w:val="0"/>
                <w:sz w:val="22"/>
                <w:szCs w:val="22"/>
              </w:rPr>
              <w:t>Rango de tiempo de ejecución</w:t>
            </w:r>
          </w:p>
        </w:tc>
      </w:tr>
    </w:tbl>
    <w:p w14:paraId="7F29F1BE" w14:textId="4B7F751E" w:rsidR="00CB0FF6" w:rsidRPr="000C22A2" w:rsidRDefault="00CB0FF6" w:rsidP="00CB0FF6">
      <w:pPr>
        <w:jc w:val="center"/>
        <w:rPr>
          <w:rFonts w:ascii="Arial" w:hAnsi="Arial" w:cs="Arial"/>
          <w:sz w:val="22"/>
          <w:szCs w:val="22"/>
        </w:rPr>
      </w:pPr>
      <w:r w:rsidRPr="000C22A2">
        <w:rPr>
          <w:rFonts w:ascii="Arial" w:hAnsi="Arial" w:cs="Arial"/>
          <w:b/>
          <w:bCs/>
          <w:sz w:val="22"/>
          <w:szCs w:val="22"/>
        </w:rPr>
        <w:t>Fuente.</w:t>
      </w:r>
      <w:r w:rsidRPr="000C22A2">
        <w:rPr>
          <w:rFonts w:ascii="Arial" w:hAnsi="Arial" w:cs="Arial"/>
          <w:sz w:val="22"/>
          <w:szCs w:val="22"/>
        </w:rPr>
        <w:t xml:space="preserve"> Oficina Asesora de Planeación</w:t>
      </w:r>
    </w:p>
    <w:p w14:paraId="0B44A1C8" w14:textId="62FF217D" w:rsidR="00312FD3" w:rsidRPr="000C22A2" w:rsidRDefault="00312FD3" w:rsidP="00791AA2">
      <w:pPr>
        <w:spacing w:line="259" w:lineRule="auto"/>
        <w:jc w:val="both"/>
        <w:rPr>
          <w:rFonts w:ascii="Arial" w:hAnsi="Arial" w:cs="Arial"/>
          <w:sz w:val="22"/>
          <w:szCs w:val="22"/>
        </w:rPr>
      </w:pPr>
    </w:p>
    <w:p w14:paraId="48ABEF90" w14:textId="476B955F" w:rsidR="00FB6A2B" w:rsidRPr="000C22A2" w:rsidRDefault="00724AF0" w:rsidP="00791AA2">
      <w:pPr>
        <w:spacing w:line="259" w:lineRule="auto"/>
        <w:jc w:val="both"/>
        <w:rPr>
          <w:rFonts w:ascii="Arial" w:hAnsi="Arial" w:cs="Arial"/>
          <w:sz w:val="22"/>
          <w:szCs w:val="22"/>
        </w:rPr>
      </w:pPr>
      <w:r w:rsidRPr="000C22A2">
        <w:rPr>
          <w:rFonts w:ascii="Arial" w:hAnsi="Arial" w:cs="Arial"/>
          <w:sz w:val="22"/>
          <w:szCs w:val="22"/>
        </w:rPr>
        <w:t>El IDPAC ha d</w:t>
      </w:r>
      <w:r w:rsidR="00A376A4" w:rsidRPr="000C22A2">
        <w:rPr>
          <w:rFonts w:ascii="Arial" w:hAnsi="Arial" w:cs="Arial"/>
          <w:sz w:val="22"/>
          <w:szCs w:val="22"/>
        </w:rPr>
        <w:t>iseñado</w:t>
      </w:r>
      <w:r w:rsidRPr="000C22A2">
        <w:rPr>
          <w:rFonts w:ascii="Arial" w:hAnsi="Arial" w:cs="Arial"/>
          <w:sz w:val="22"/>
          <w:szCs w:val="22"/>
        </w:rPr>
        <w:t xml:space="preserve"> </w:t>
      </w:r>
      <w:r w:rsidR="00E445FA" w:rsidRPr="000C22A2">
        <w:rPr>
          <w:rFonts w:ascii="Arial" w:hAnsi="Arial" w:cs="Arial"/>
          <w:sz w:val="22"/>
          <w:szCs w:val="22"/>
        </w:rPr>
        <w:t xml:space="preserve">su </w:t>
      </w:r>
      <w:r w:rsidR="00AC365D" w:rsidRPr="000C22A2">
        <w:rPr>
          <w:rFonts w:ascii="Arial" w:hAnsi="Arial" w:cs="Arial"/>
          <w:b/>
          <w:bCs/>
          <w:sz w:val="22"/>
          <w:szCs w:val="22"/>
        </w:rPr>
        <w:t>M</w:t>
      </w:r>
      <w:r w:rsidR="00E445FA" w:rsidRPr="000C22A2">
        <w:rPr>
          <w:rFonts w:ascii="Arial" w:hAnsi="Arial" w:cs="Arial"/>
          <w:b/>
          <w:bCs/>
          <w:sz w:val="22"/>
          <w:szCs w:val="22"/>
        </w:rPr>
        <w:t xml:space="preserve">apa </w:t>
      </w:r>
      <w:r w:rsidR="00AC365D" w:rsidRPr="000C22A2">
        <w:rPr>
          <w:rFonts w:ascii="Arial" w:hAnsi="Arial" w:cs="Arial"/>
          <w:b/>
          <w:bCs/>
          <w:sz w:val="22"/>
          <w:szCs w:val="22"/>
        </w:rPr>
        <w:t>Estratégico</w:t>
      </w:r>
      <w:r w:rsidR="00AC365D" w:rsidRPr="000C22A2">
        <w:rPr>
          <w:rFonts w:ascii="Arial" w:hAnsi="Arial" w:cs="Arial"/>
          <w:sz w:val="22"/>
          <w:szCs w:val="22"/>
        </w:rPr>
        <w:t xml:space="preserve"> basado en la </w:t>
      </w:r>
      <w:r w:rsidR="00E54734" w:rsidRPr="000C22A2">
        <w:rPr>
          <w:rFonts w:ascii="Arial" w:hAnsi="Arial" w:cs="Arial"/>
          <w:sz w:val="22"/>
          <w:szCs w:val="22"/>
        </w:rPr>
        <w:t>metodología</w:t>
      </w:r>
      <w:r w:rsidR="00AC365D" w:rsidRPr="000C22A2">
        <w:rPr>
          <w:rFonts w:ascii="Arial" w:hAnsi="Arial" w:cs="Arial"/>
          <w:sz w:val="22"/>
          <w:szCs w:val="22"/>
        </w:rPr>
        <w:t xml:space="preserve"> de Balanced Scor</w:t>
      </w:r>
      <w:r w:rsidR="002B4FAE" w:rsidRPr="000C22A2">
        <w:rPr>
          <w:rFonts w:ascii="Arial" w:hAnsi="Arial" w:cs="Arial"/>
          <w:sz w:val="22"/>
          <w:szCs w:val="22"/>
        </w:rPr>
        <w:t>e</w:t>
      </w:r>
      <w:r w:rsidR="00AC365D" w:rsidRPr="000C22A2">
        <w:rPr>
          <w:rFonts w:ascii="Arial" w:hAnsi="Arial" w:cs="Arial"/>
          <w:sz w:val="22"/>
          <w:szCs w:val="22"/>
        </w:rPr>
        <w:t>card</w:t>
      </w:r>
      <w:r w:rsidR="00B56EDC" w:rsidRPr="000C22A2">
        <w:rPr>
          <w:rStyle w:val="Refdenotaalpie"/>
          <w:rFonts w:ascii="Arial" w:hAnsi="Arial" w:cs="Arial"/>
          <w:sz w:val="22"/>
          <w:szCs w:val="22"/>
        </w:rPr>
        <w:footnoteReference w:id="17"/>
      </w:r>
      <w:r w:rsidR="00E54734" w:rsidRPr="000C22A2">
        <w:rPr>
          <w:rFonts w:ascii="Arial" w:hAnsi="Arial" w:cs="Arial"/>
          <w:sz w:val="22"/>
          <w:szCs w:val="22"/>
        </w:rPr>
        <w:t xml:space="preserve">, donde se definen las </w:t>
      </w:r>
      <w:r w:rsidR="00C1547A" w:rsidRPr="000C22A2">
        <w:rPr>
          <w:rFonts w:ascii="Arial" w:hAnsi="Arial" w:cs="Arial"/>
          <w:sz w:val="22"/>
          <w:szCs w:val="22"/>
        </w:rPr>
        <w:t>cuatro (</w:t>
      </w:r>
      <w:r w:rsidR="00CF2A48" w:rsidRPr="000C22A2">
        <w:rPr>
          <w:rFonts w:ascii="Arial" w:hAnsi="Arial" w:cs="Arial"/>
          <w:sz w:val="22"/>
          <w:szCs w:val="22"/>
        </w:rPr>
        <w:t>4</w:t>
      </w:r>
      <w:r w:rsidR="00C1547A" w:rsidRPr="000C22A2">
        <w:rPr>
          <w:rFonts w:ascii="Arial" w:hAnsi="Arial" w:cs="Arial"/>
          <w:sz w:val="22"/>
          <w:szCs w:val="22"/>
        </w:rPr>
        <w:t>)</w:t>
      </w:r>
      <w:r w:rsidR="00CF2A48" w:rsidRPr="000C22A2">
        <w:rPr>
          <w:rFonts w:ascii="Arial" w:hAnsi="Arial" w:cs="Arial"/>
          <w:sz w:val="22"/>
          <w:szCs w:val="22"/>
        </w:rPr>
        <w:t xml:space="preserve"> </w:t>
      </w:r>
      <w:r w:rsidR="00E54734" w:rsidRPr="000C22A2">
        <w:rPr>
          <w:rFonts w:ascii="Arial" w:hAnsi="Arial" w:cs="Arial"/>
          <w:sz w:val="22"/>
          <w:szCs w:val="22"/>
        </w:rPr>
        <w:t xml:space="preserve">perspectivas básicas </w:t>
      </w:r>
      <w:r w:rsidR="00CF2A48" w:rsidRPr="000C22A2">
        <w:rPr>
          <w:rFonts w:ascii="Arial" w:hAnsi="Arial" w:cs="Arial"/>
          <w:sz w:val="22"/>
          <w:szCs w:val="22"/>
        </w:rPr>
        <w:t xml:space="preserve">(Usuarios, </w:t>
      </w:r>
      <w:r w:rsidR="000B64FC" w:rsidRPr="000C22A2">
        <w:rPr>
          <w:rFonts w:ascii="Arial" w:hAnsi="Arial" w:cs="Arial"/>
          <w:sz w:val="22"/>
          <w:szCs w:val="22"/>
        </w:rPr>
        <w:t>P</w:t>
      </w:r>
      <w:r w:rsidR="00CF2A48" w:rsidRPr="000C22A2">
        <w:rPr>
          <w:rFonts w:ascii="Arial" w:hAnsi="Arial" w:cs="Arial"/>
          <w:sz w:val="22"/>
          <w:szCs w:val="22"/>
        </w:rPr>
        <w:t xml:space="preserve">roceso, </w:t>
      </w:r>
      <w:r w:rsidR="000B64FC" w:rsidRPr="000C22A2">
        <w:rPr>
          <w:rFonts w:ascii="Arial" w:hAnsi="Arial" w:cs="Arial"/>
          <w:sz w:val="22"/>
          <w:szCs w:val="22"/>
        </w:rPr>
        <w:t>Crecimiento y F</w:t>
      </w:r>
      <w:r w:rsidR="00CF2A48" w:rsidRPr="000C22A2">
        <w:rPr>
          <w:rFonts w:ascii="Arial" w:hAnsi="Arial" w:cs="Arial"/>
          <w:sz w:val="22"/>
          <w:szCs w:val="22"/>
        </w:rPr>
        <w:t xml:space="preserve">inanciera). </w:t>
      </w:r>
      <w:r w:rsidR="00AE7D33" w:rsidRPr="000C22A2">
        <w:rPr>
          <w:rFonts w:ascii="Arial" w:hAnsi="Arial" w:cs="Arial"/>
          <w:sz w:val="22"/>
          <w:szCs w:val="22"/>
        </w:rPr>
        <w:t xml:space="preserve">Para el caso del IDPAC estas cuatro perspectivas </w:t>
      </w:r>
      <w:r w:rsidR="000D4CEB" w:rsidRPr="000C22A2">
        <w:rPr>
          <w:rFonts w:ascii="Arial" w:hAnsi="Arial" w:cs="Arial"/>
          <w:sz w:val="22"/>
          <w:szCs w:val="22"/>
        </w:rPr>
        <w:t xml:space="preserve">son transversales a los </w:t>
      </w:r>
      <w:r w:rsidR="00EE53B8" w:rsidRPr="000C22A2">
        <w:rPr>
          <w:rFonts w:ascii="Arial" w:hAnsi="Arial" w:cs="Arial"/>
          <w:sz w:val="22"/>
          <w:szCs w:val="22"/>
        </w:rPr>
        <w:t>cuatro (</w:t>
      </w:r>
      <w:r w:rsidR="00674C6F" w:rsidRPr="000C22A2">
        <w:rPr>
          <w:rFonts w:ascii="Arial" w:hAnsi="Arial" w:cs="Arial"/>
          <w:sz w:val="22"/>
          <w:szCs w:val="22"/>
        </w:rPr>
        <w:t>4</w:t>
      </w:r>
      <w:r w:rsidR="00EE53B8" w:rsidRPr="000C22A2">
        <w:rPr>
          <w:rFonts w:ascii="Arial" w:hAnsi="Arial" w:cs="Arial"/>
          <w:sz w:val="22"/>
          <w:szCs w:val="22"/>
        </w:rPr>
        <w:t>)</w:t>
      </w:r>
      <w:r w:rsidR="00674C6F" w:rsidRPr="000C22A2">
        <w:rPr>
          <w:rFonts w:ascii="Arial" w:hAnsi="Arial" w:cs="Arial"/>
          <w:sz w:val="22"/>
          <w:szCs w:val="22"/>
        </w:rPr>
        <w:t xml:space="preserve"> objetivos estratégicos</w:t>
      </w:r>
      <w:r w:rsidR="00FB6A2B" w:rsidRPr="000C22A2">
        <w:rPr>
          <w:rFonts w:ascii="Arial" w:hAnsi="Arial" w:cs="Arial"/>
          <w:sz w:val="22"/>
          <w:szCs w:val="22"/>
        </w:rPr>
        <w:t>, como se presenta a continuación:</w:t>
      </w:r>
    </w:p>
    <w:p w14:paraId="096A2151" w14:textId="5DE566BC" w:rsidR="00FB6A2B" w:rsidRPr="000C22A2" w:rsidRDefault="00FB6A2B" w:rsidP="00791AA2">
      <w:pPr>
        <w:spacing w:line="259" w:lineRule="auto"/>
        <w:jc w:val="both"/>
        <w:rPr>
          <w:rFonts w:ascii="Arial" w:hAnsi="Arial" w:cs="Arial"/>
          <w:sz w:val="22"/>
          <w:szCs w:val="22"/>
        </w:rPr>
      </w:pPr>
    </w:p>
    <w:p w14:paraId="7F654533" w14:textId="38D10F62" w:rsidR="00FB6A2B" w:rsidRPr="000C22A2" w:rsidRDefault="00B2622C" w:rsidP="00BC5605">
      <w:pPr>
        <w:pStyle w:val="Grpafica"/>
        <w:rPr>
          <w:b w:val="0"/>
          <w:bCs w:val="0"/>
          <w:sz w:val="22"/>
          <w:szCs w:val="22"/>
        </w:rPr>
      </w:pPr>
      <w:bookmarkStart w:id="52" w:name="_Toc122568197"/>
      <w:r w:rsidRPr="000C22A2">
        <w:rPr>
          <w:sz w:val="22"/>
          <w:szCs w:val="22"/>
        </w:rPr>
        <w:t xml:space="preserve">Ilustración </w:t>
      </w:r>
      <w:r w:rsidRPr="000C22A2">
        <w:rPr>
          <w:sz w:val="22"/>
          <w:szCs w:val="22"/>
        </w:rPr>
        <w:fldChar w:fldCharType="begin"/>
      </w:r>
      <w:r w:rsidRPr="000C22A2">
        <w:rPr>
          <w:sz w:val="22"/>
          <w:szCs w:val="22"/>
        </w:rPr>
        <w:instrText xml:space="preserve"> SEQ Ilustración \* ARABIC </w:instrText>
      </w:r>
      <w:r w:rsidRPr="000C22A2">
        <w:rPr>
          <w:sz w:val="22"/>
          <w:szCs w:val="22"/>
        </w:rPr>
        <w:fldChar w:fldCharType="separate"/>
      </w:r>
      <w:r w:rsidR="007E6DA5">
        <w:rPr>
          <w:noProof/>
          <w:sz w:val="22"/>
          <w:szCs w:val="22"/>
        </w:rPr>
        <w:t>7</w:t>
      </w:r>
      <w:r w:rsidRPr="000C22A2">
        <w:rPr>
          <w:sz w:val="22"/>
          <w:szCs w:val="22"/>
        </w:rPr>
        <w:fldChar w:fldCharType="end"/>
      </w:r>
      <w:r w:rsidRPr="000C22A2">
        <w:rPr>
          <w:sz w:val="22"/>
          <w:szCs w:val="22"/>
        </w:rPr>
        <w:t xml:space="preserve"> </w:t>
      </w:r>
      <w:r w:rsidR="00CB0FF6" w:rsidRPr="000C22A2">
        <w:rPr>
          <w:b w:val="0"/>
          <w:bCs w:val="0"/>
          <w:sz w:val="22"/>
          <w:szCs w:val="22"/>
        </w:rPr>
        <w:t xml:space="preserve">Mapa Estratégico </w:t>
      </w:r>
      <w:r w:rsidR="005B68BC" w:rsidRPr="000C22A2">
        <w:rPr>
          <w:b w:val="0"/>
          <w:bCs w:val="0"/>
          <w:sz w:val="22"/>
          <w:szCs w:val="22"/>
        </w:rPr>
        <w:t>2</w:t>
      </w:r>
      <w:r w:rsidR="00CB0FF6" w:rsidRPr="000C22A2">
        <w:rPr>
          <w:b w:val="0"/>
          <w:bCs w:val="0"/>
          <w:sz w:val="22"/>
          <w:szCs w:val="22"/>
        </w:rPr>
        <w:t>020 – 2024</w:t>
      </w:r>
      <w:bookmarkEnd w:id="52"/>
    </w:p>
    <w:p w14:paraId="673416F8" w14:textId="3E5B86AE" w:rsidR="001D44CD" w:rsidRPr="000C22A2" w:rsidRDefault="003E1B1E" w:rsidP="005D6BE5">
      <w:pPr>
        <w:spacing w:line="259" w:lineRule="auto"/>
        <w:jc w:val="center"/>
        <w:rPr>
          <w:rFonts w:ascii="Arial" w:hAnsi="Arial" w:cs="Arial"/>
          <w:sz w:val="22"/>
          <w:szCs w:val="22"/>
        </w:rPr>
      </w:pPr>
      <w:r w:rsidRPr="000C22A2">
        <w:rPr>
          <w:rFonts w:ascii="Arial" w:hAnsi="Arial" w:cs="Arial"/>
          <w:noProof/>
          <w:sz w:val="22"/>
          <w:szCs w:val="22"/>
          <w:lang w:eastAsia="es-CO"/>
        </w:rPr>
        <w:drawing>
          <wp:inline distT="0" distB="0" distL="0" distR="0" wp14:anchorId="584A9AC0" wp14:editId="0D747216">
            <wp:extent cx="5603358" cy="3171941"/>
            <wp:effectExtent l="19050" t="19050" r="16510" b="28575"/>
            <wp:docPr id="15" name="Imagen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614387-01B4-4339-939B-3EC5210C05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614387-01B4-4339-939B-3EC5210C0545}"/>
                        </a:ext>
                      </a:extLst>
                    </pic:cNvPr>
                    <pic:cNvPicPr>
                      <a:picLocks noChangeAspect="1"/>
                    </pic:cNvPicPr>
                  </pic:nvPicPr>
                  <pic:blipFill>
                    <a:blip r:embed="rId22"/>
                    <a:stretch>
                      <a:fillRect/>
                    </a:stretch>
                  </pic:blipFill>
                  <pic:spPr>
                    <a:xfrm>
                      <a:off x="0" y="0"/>
                      <a:ext cx="5628881" cy="3186389"/>
                    </a:xfrm>
                    <a:prstGeom prst="rect">
                      <a:avLst/>
                    </a:prstGeom>
                    <a:ln w="25400">
                      <a:solidFill>
                        <a:schemeClr val="tx1"/>
                      </a:solidFill>
                    </a:ln>
                  </pic:spPr>
                </pic:pic>
              </a:graphicData>
            </a:graphic>
          </wp:inline>
        </w:drawing>
      </w:r>
    </w:p>
    <w:p w14:paraId="6BEC94CE" w14:textId="0AB51EB1" w:rsidR="001D44CD" w:rsidRDefault="00CB0FF6" w:rsidP="00CB0FF6">
      <w:pPr>
        <w:spacing w:line="259" w:lineRule="auto"/>
        <w:jc w:val="center"/>
        <w:rPr>
          <w:rFonts w:ascii="Arial" w:hAnsi="Arial" w:cs="Arial"/>
          <w:sz w:val="22"/>
          <w:szCs w:val="22"/>
        </w:rPr>
      </w:pPr>
      <w:r w:rsidRPr="000C22A2">
        <w:rPr>
          <w:rFonts w:ascii="Arial" w:hAnsi="Arial" w:cs="Arial"/>
          <w:b/>
          <w:bCs/>
          <w:sz w:val="22"/>
          <w:szCs w:val="22"/>
        </w:rPr>
        <w:t>Fuente.</w:t>
      </w:r>
      <w:r w:rsidRPr="000C22A2">
        <w:rPr>
          <w:rFonts w:ascii="Arial" w:hAnsi="Arial" w:cs="Arial"/>
          <w:sz w:val="22"/>
          <w:szCs w:val="22"/>
        </w:rPr>
        <w:t xml:space="preserve"> Oficina Asesora de Planeación.</w:t>
      </w:r>
    </w:p>
    <w:p w14:paraId="60B30C80" w14:textId="77777777" w:rsidR="00385D7A" w:rsidRDefault="00385D7A" w:rsidP="00CB0FF6">
      <w:pPr>
        <w:spacing w:line="259" w:lineRule="auto"/>
        <w:jc w:val="center"/>
        <w:rPr>
          <w:rFonts w:ascii="Arial" w:hAnsi="Arial" w:cs="Arial"/>
          <w:sz w:val="22"/>
          <w:szCs w:val="22"/>
        </w:rPr>
      </w:pPr>
    </w:p>
    <w:p w14:paraId="4FF383CF" w14:textId="77777777" w:rsidR="00385D7A" w:rsidRPr="000C22A2" w:rsidRDefault="00385D7A" w:rsidP="00CB0FF6">
      <w:pPr>
        <w:spacing w:line="259" w:lineRule="auto"/>
        <w:jc w:val="center"/>
        <w:rPr>
          <w:rFonts w:ascii="Arial" w:hAnsi="Arial" w:cs="Arial"/>
          <w:sz w:val="22"/>
          <w:szCs w:val="22"/>
        </w:rPr>
      </w:pPr>
    </w:p>
    <w:p w14:paraId="0452CE12" w14:textId="10720802" w:rsidR="004721C5" w:rsidRPr="000C22A2" w:rsidRDefault="00764E5E" w:rsidP="0013092D">
      <w:pPr>
        <w:pStyle w:val="Ttulo2"/>
        <w:numPr>
          <w:ilvl w:val="1"/>
          <w:numId w:val="21"/>
        </w:numPr>
        <w:rPr>
          <w:rFonts w:ascii="Arial" w:hAnsi="Arial" w:cs="Arial"/>
          <w:b/>
          <w:bCs/>
          <w:color w:val="auto"/>
          <w:sz w:val="22"/>
          <w:szCs w:val="22"/>
        </w:rPr>
      </w:pPr>
      <w:bookmarkStart w:id="53" w:name="_Toc122568173"/>
      <w:r w:rsidRPr="000C22A2">
        <w:rPr>
          <w:rFonts w:ascii="Arial" w:hAnsi="Arial" w:cs="Arial"/>
          <w:b/>
          <w:bCs/>
          <w:color w:val="auto"/>
          <w:sz w:val="22"/>
          <w:szCs w:val="22"/>
        </w:rPr>
        <w:t>OBJETIVOS ESTRATÉGICOS</w:t>
      </w:r>
      <w:bookmarkEnd w:id="53"/>
      <w:r w:rsidRPr="000C22A2">
        <w:rPr>
          <w:rFonts w:ascii="Arial" w:hAnsi="Arial" w:cs="Arial"/>
          <w:b/>
          <w:bCs/>
          <w:color w:val="auto"/>
          <w:sz w:val="22"/>
          <w:szCs w:val="22"/>
        </w:rPr>
        <w:t xml:space="preserve"> </w:t>
      </w:r>
    </w:p>
    <w:p w14:paraId="060F7B01" w14:textId="1AEE895E" w:rsidR="009C7A74" w:rsidRPr="000C22A2" w:rsidRDefault="009C7A74" w:rsidP="00791AA2">
      <w:pPr>
        <w:spacing w:line="259" w:lineRule="auto"/>
        <w:jc w:val="both"/>
        <w:rPr>
          <w:rFonts w:ascii="Arial" w:hAnsi="Arial" w:cs="Arial"/>
          <w:sz w:val="22"/>
          <w:szCs w:val="22"/>
        </w:rPr>
      </w:pPr>
    </w:p>
    <w:p w14:paraId="3AC9FE39" w14:textId="7578E18D" w:rsidR="00B4031A" w:rsidRPr="000C22A2" w:rsidRDefault="00F63D2C" w:rsidP="00B4031A">
      <w:pPr>
        <w:spacing w:line="259" w:lineRule="auto"/>
        <w:jc w:val="both"/>
        <w:rPr>
          <w:rFonts w:ascii="Arial" w:hAnsi="Arial" w:cs="Arial"/>
          <w:b/>
          <w:bCs/>
          <w:i/>
          <w:iCs/>
          <w:sz w:val="22"/>
          <w:szCs w:val="22"/>
        </w:rPr>
      </w:pPr>
      <w:r w:rsidRPr="000C22A2">
        <w:rPr>
          <w:rFonts w:ascii="Arial" w:hAnsi="Arial" w:cs="Arial"/>
          <w:sz w:val="22"/>
          <w:szCs w:val="22"/>
        </w:rPr>
        <w:t>L</w:t>
      </w:r>
      <w:r w:rsidR="00CC7FD7" w:rsidRPr="000C22A2">
        <w:rPr>
          <w:rFonts w:ascii="Arial" w:hAnsi="Arial" w:cs="Arial"/>
          <w:sz w:val="22"/>
          <w:szCs w:val="22"/>
        </w:rPr>
        <w:t xml:space="preserve">os Objetivos Estratégicos, </w:t>
      </w:r>
      <w:r w:rsidRPr="000C22A2">
        <w:rPr>
          <w:rFonts w:ascii="Arial" w:hAnsi="Arial" w:cs="Arial"/>
          <w:sz w:val="22"/>
          <w:szCs w:val="22"/>
        </w:rPr>
        <w:t xml:space="preserve">se trabajaron </w:t>
      </w:r>
      <w:r w:rsidR="006757A5" w:rsidRPr="000C22A2">
        <w:rPr>
          <w:rFonts w:ascii="Arial" w:hAnsi="Arial" w:cs="Arial"/>
          <w:sz w:val="22"/>
          <w:szCs w:val="22"/>
        </w:rPr>
        <w:t xml:space="preserve">bajo la metodología de planeación participativa </w:t>
      </w:r>
      <w:r w:rsidR="009A546E" w:rsidRPr="000C22A2">
        <w:rPr>
          <w:rFonts w:ascii="Arial" w:hAnsi="Arial" w:cs="Arial"/>
          <w:sz w:val="22"/>
          <w:szCs w:val="22"/>
        </w:rPr>
        <w:t>“</w:t>
      </w:r>
      <w:r w:rsidR="006757A5" w:rsidRPr="000C22A2">
        <w:rPr>
          <w:rFonts w:ascii="Arial" w:hAnsi="Arial" w:cs="Arial"/>
          <w:sz w:val="22"/>
          <w:szCs w:val="22"/>
        </w:rPr>
        <w:t>ZOPP</w:t>
      </w:r>
      <w:r w:rsidR="009A546E" w:rsidRPr="000C22A2">
        <w:rPr>
          <w:rFonts w:ascii="Arial" w:hAnsi="Arial" w:cs="Arial"/>
          <w:sz w:val="22"/>
          <w:szCs w:val="22"/>
        </w:rPr>
        <w:t>”</w:t>
      </w:r>
      <w:r w:rsidR="006757A5" w:rsidRPr="000C22A2">
        <w:rPr>
          <w:rFonts w:ascii="Arial" w:hAnsi="Arial" w:cs="Arial"/>
          <w:sz w:val="22"/>
          <w:szCs w:val="22"/>
        </w:rPr>
        <w:t>, a través de</w:t>
      </w:r>
      <w:r w:rsidR="003E1AE2" w:rsidRPr="000C22A2">
        <w:rPr>
          <w:rFonts w:ascii="Arial" w:hAnsi="Arial" w:cs="Arial"/>
          <w:sz w:val="22"/>
          <w:szCs w:val="22"/>
        </w:rPr>
        <w:t xml:space="preserve"> dos</w:t>
      </w:r>
      <w:r w:rsidR="006757A5" w:rsidRPr="000C22A2">
        <w:rPr>
          <w:rFonts w:ascii="Arial" w:hAnsi="Arial" w:cs="Arial"/>
          <w:sz w:val="22"/>
          <w:szCs w:val="22"/>
        </w:rPr>
        <w:t xml:space="preserve"> </w:t>
      </w:r>
      <w:r w:rsidR="003E1AE2" w:rsidRPr="000C22A2">
        <w:rPr>
          <w:rFonts w:ascii="Arial" w:hAnsi="Arial" w:cs="Arial"/>
          <w:sz w:val="22"/>
          <w:szCs w:val="22"/>
        </w:rPr>
        <w:t>(</w:t>
      </w:r>
      <w:r w:rsidR="007105FB" w:rsidRPr="000C22A2">
        <w:rPr>
          <w:rFonts w:ascii="Arial" w:hAnsi="Arial" w:cs="Arial"/>
          <w:sz w:val="22"/>
          <w:szCs w:val="22"/>
        </w:rPr>
        <w:t>2</w:t>
      </w:r>
      <w:r w:rsidR="003E1AE2" w:rsidRPr="000C22A2">
        <w:rPr>
          <w:rFonts w:ascii="Arial" w:hAnsi="Arial" w:cs="Arial"/>
          <w:sz w:val="22"/>
          <w:szCs w:val="22"/>
        </w:rPr>
        <w:t>)</w:t>
      </w:r>
      <w:r w:rsidR="007105FB" w:rsidRPr="000C22A2">
        <w:rPr>
          <w:rFonts w:ascii="Arial" w:hAnsi="Arial" w:cs="Arial"/>
          <w:sz w:val="22"/>
          <w:szCs w:val="22"/>
        </w:rPr>
        <w:t xml:space="preserve"> </w:t>
      </w:r>
      <w:r w:rsidR="003E1AE2" w:rsidRPr="000C22A2">
        <w:rPr>
          <w:rFonts w:ascii="Arial" w:hAnsi="Arial" w:cs="Arial"/>
          <w:sz w:val="22"/>
          <w:szCs w:val="22"/>
        </w:rPr>
        <w:t>t</w:t>
      </w:r>
      <w:r w:rsidR="007105FB" w:rsidRPr="000C22A2">
        <w:rPr>
          <w:rFonts w:ascii="Arial" w:hAnsi="Arial" w:cs="Arial"/>
          <w:sz w:val="22"/>
          <w:szCs w:val="22"/>
        </w:rPr>
        <w:t xml:space="preserve">alleres </w:t>
      </w:r>
      <w:r w:rsidR="000D4CEB" w:rsidRPr="000C22A2">
        <w:rPr>
          <w:rFonts w:ascii="Arial" w:hAnsi="Arial" w:cs="Arial"/>
          <w:sz w:val="22"/>
          <w:szCs w:val="22"/>
        </w:rPr>
        <w:t>donde participaron</w:t>
      </w:r>
      <w:r w:rsidR="007105FB" w:rsidRPr="000C22A2">
        <w:rPr>
          <w:rFonts w:ascii="Arial" w:hAnsi="Arial" w:cs="Arial"/>
          <w:sz w:val="22"/>
          <w:szCs w:val="22"/>
        </w:rPr>
        <w:t xml:space="preserve"> funcionarios y contratistas</w:t>
      </w:r>
      <w:r w:rsidR="009D5C4F" w:rsidRPr="000C22A2">
        <w:rPr>
          <w:rFonts w:ascii="Arial" w:hAnsi="Arial" w:cs="Arial"/>
          <w:sz w:val="22"/>
          <w:szCs w:val="22"/>
        </w:rPr>
        <w:t xml:space="preserve">, </w:t>
      </w:r>
      <w:r w:rsidR="002E6D90" w:rsidRPr="000C22A2">
        <w:rPr>
          <w:rFonts w:ascii="Arial" w:hAnsi="Arial" w:cs="Arial"/>
          <w:sz w:val="22"/>
          <w:szCs w:val="22"/>
        </w:rPr>
        <w:t xml:space="preserve">en los que se tomó </w:t>
      </w:r>
      <w:r w:rsidR="00CC7FD7" w:rsidRPr="000C22A2">
        <w:rPr>
          <w:rFonts w:ascii="Arial" w:hAnsi="Arial" w:cs="Arial"/>
          <w:sz w:val="22"/>
          <w:szCs w:val="22"/>
        </w:rPr>
        <w:t xml:space="preserve">como </w:t>
      </w:r>
      <w:r w:rsidR="00CC7FD7" w:rsidRPr="000C22A2">
        <w:rPr>
          <w:rFonts w:ascii="Arial" w:hAnsi="Arial" w:cs="Arial"/>
          <w:b/>
          <w:bCs/>
          <w:i/>
          <w:iCs/>
          <w:sz w:val="22"/>
          <w:szCs w:val="22"/>
        </w:rPr>
        <w:t>Marco referente</w:t>
      </w:r>
      <w:r w:rsidR="00CC7FD7" w:rsidRPr="000C22A2">
        <w:rPr>
          <w:rFonts w:ascii="Arial" w:hAnsi="Arial" w:cs="Arial"/>
          <w:sz w:val="22"/>
          <w:szCs w:val="22"/>
        </w:rPr>
        <w:t xml:space="preserve"> los Objetivos del Plan </w:t>
      </w:r>
      <w:r w:rsidR="003E1AE2" w:rsidRPr="000C22A2">
        <w:rPr>
          <w:rFonts w:ascii="Arial" w:hAnsi="Arial" w:cs="Arial"/>
          <w:sz w:val="22"/>
          <w:szCs w:val="22"/>
        </w:rPr>
        <w:t>Estratégico</w:t>
      </w:r>
      <w:r w:rsidR="00CC7FD7" w:rsidRPr="000C22A2">
        <w:rPr>
          <w:rFonts w:ascii="Arial" w:hAnsi="Arial" w:cs="Arial"/>
          <w:sz w:val="22"/>
          <w:szCs w:val="22"/>
        </w:rPr>
        <w:t xml:space="preserve"> de</w:t>
      </w:r>
      <w:r w:rsidR="000D2002" w:rsidRPr="000C22A2">
        <w:rPr>
          <w:rFonts w:ascii="Arial" w:hAnsi="Arial" w:cs="Arial"/>
          <w:sz w:val="22"/>
          <w:szCs w:val="22"/>
        </w:rPr>
        <w:t>l Sector</w:t>
      </w:r>
      <w:r w:rsidR="00CC7FD7" w:rsidRPr="000C22A2">
        <w:rPr>
          <w:rFonts w:ascii="Arial" w:hAnsi="Arial" w:cs="Arial"/>
          <w:sz w:val="22"/>
          <w:szCs w:val="22"/>
        </w:rPr>
        <w:t xml:space="preserve"> Gobierno, </w:t>
      </w:r>
      <w:r w:rsidR="007105FB" w:rsidRPr="000C22A2">
        <w:rPr>
          <w:rFonts w:ascii="Arial" w:hAnsi="Arial" w:cs="Arial"/>
          <w:sz w:val="22"/>
          <w:szCs w:val="22"/>
        </w:rPr>
        <w:t xml:space="preserve">y se </w:t>
      </w:r>
      <w:r w:rsidR="002E6D90" w:rsidRPr="000C22A2">
        <w:rPr>
          <w:rFonts w:ascii="Arial" w:hAnsi="Arial" w:cs="Arial"/>
          <w:sz w:val="22"/>
          <w:szCs w:val="22"/>
        </w:rPr>
        <w:t>ajustaron</w:t>
      </w:r>
      <w:r w:rsidR="007105FB" w:rsidRPr="000C22A2">
        <w:rPr>
          <w:rFonts w:ascii="Arial" w:hAnsi="Arial" w:cs="Arial"/>
          <w:sz w:val="22"/>
          <w:szCs w:val="22"/>
        </w:rPr>
        <w:t xml:space="preserve"> según las necesidades propias del IDPAC</w:t>
      </w:r>
      <w:r w:rsidR="009A546E" w:rsidRPr="000C22A2">
        <w:rPr>
          <w:rFonts w:ascii="Arial" w:hAnsi="Arial" w:cs="Arial"/>
          <w:sz w:val="22"/>
          <w:szCs w:val="22"/>
        </w:rPr>
        <w:t xml:space="preserve">, </w:t>
      </w:r>
      <w:r w:rsidR="00B422E5" w:rsidRPr="000C22A2">
        <w:rPr>
          <w:rFonts w:ascii="Arial" w:hAnsi="Arial" w:cs="Arial"/>
          <w:sz w:val="22"/>
          <w:szCs w:val="22"/>
        </w:rPr>
        <w:t>conforme a</w:t>
      </w:r>
      <w:r w:rsidR="009A546E" w:rsidRPr="000C22A2">
        <w:rPr>
          <w:rFonts w:ascii="Arial" w:hAnsi="Arial" w:cs="Arial"/>
          <w:sz w:val="22"/>
          <w:szCs w:val="22"/>
        </w:rPr>
        <w:t xml:space="preserve"> su </w:t>
      </w:r>
      <w:r w:rsidR="00D20D68" w:rsidRPr="000C22A2">
        <w:rPr>
          <w:rFonts w:ascii="Arial" w:hAnsi="Arial" w:cs="Arial"/>
          <w:sz w:val="22"/>
          <w:szCs w:val="22"/>
        </w:rPr>
        <w:t>M</w:t>
      </w:r>
      <w:r w:rsidR="009A546E" w:rsidRPr="000C22A2">
        <w:rPr>
          <w:rFonts w:ascii="Arial" w:hAnsi="Arial" w:cs="Arial"/>
          <w:sz w:val="22"/>
          <w:szCs w:val="22"/>
        </w:rPr>
        <w:t>isi</w:t>
      </w:r>
      <w:r w:rsidR="00D20D68" w:rsidRPr="000C22A2">
        <w:rPr>
          <w:rFonts w:ascii="Arial" w:hAnsi="Arial" w:cs="Arial"/>
          <w:sz w:val="22"/>
          <w:szCs w:val="22"/>
        </w:rPr>
        <w:t>ó</w:t>
      </w:r>
      <w:r w:rsidR="009A546E" w:rsidRPr="000C22A2">
        <w:rPr>
          <w:rFonts w:ascii="Arial" w:hAnsi="Arial" w:cs="Arial"/>
          <w:sz w:val="22"/>
          <w:szCs w:val="22"/>
        </w:rPr>
        <w:t>n</w:t>
      </w:r>
      <w:r w:rsidR="00BC4009" w:rsidRPr="000C22A2">
        <w:rPr>
          <w:rFonts w:ascii="Arial" w:hAnsi="Arial" w:cs="Arial"/>
          <w:sz w:val="22"/>
          <w:szCs w:val="22"/>
        </w:rPr>
        <w:t xml:space="preserve"> y Visión</w:t>
      </w:r>
      <w:r w:rsidR="009A546E" w:rsidRPr="000C22A2">
        <w:rPr>
          <w:rFonts w:ascii="Arial" w:hAnsi="Arial" w:cs="Arial"/>
          <w:sz w:val="22"/>
          <w:szCs w:val="22"/>
        </w:rPr>
        <w:t>, con el fin de</w:t>
      </w:r>
      <w:r w:rsidR="00CC7FD7" w:rsidRPr="000C22A2">
        <w:rPr>
          <w:rFonts w:ascii="Arial" w:hAnsi="Arial" w:cs="Arial"/>
          <w:sz w:val="22"/>
          <w:szCs w:val="22"/>
        </w:rPr>
        <w:t xml:space="preserve"> alinear </w:t>
      </w:r>
      <w:r w:rsidR="00B422E5" w:rsidRPr="000C22A2">
        <w:rPr>
          <w:rFonts w:ascii="Arial" w:hAnsi="Arial" w:cs="Arial"/>
          <w:sz w:val="22"/>
          <w:szCs w:val="22"/>
        </w:rPr>
        <w:t>los</w:t>
      </w:r>
      <w:r w:rsidR="003C0050" w:rsidRPr="000C22A2">
        <w:rPr>
          <w:rFonts w:ascii="Arial" w:hAnsi="Arial" w:cs="Arial"/>
          <w:sz w:val="22"/>
          <w:szCs w:val="22"/>
        </w:rPr>
        <w:t xml:space="preserve"> </w:t>
      </w:r>
      <w:r w:rsidR="00843F4D" w:rsidRPr="000C22A2">
        <w:rPr>
          <w:rFonts w:ascii="Arial" w:hAnsi="Arial" w:cs="Arial"/>
          <w:sz w:val="22"/>
          <w:szCs w:val="22"/>
        </w:rPr>
        <w:t xml:space="preserve">propósitos, </w:t>
      </w:r>
      <w:r w:rsidR="003C0050" w:rsidRPr="000C22A2">
        <w:rPr>
          <w:rFonts w:ascii="Arial" w:hAnsi="Arial" w:cs="Arial"/>
          <w:sz w:val="22"/>
          <w:szCs w:val="22"/>
        </w:rPr>
        <w:t>metas</w:t>
      </w:r>
      <w:r w:rsidR="00DA1A5B" w:rsidRPr="000C22A2">
        <w:rPr>
          <w:rFonts w:ascii="Arial" w:hAnsi="Arial" w:cs="Arial"/>
          <w:sz w:val="22"/>
          <w:szCs w:val="22"/>
        </w:rPr>
        <w:t>, objetivos</w:t>
      </w:r>
      <w:r w:rsidR="00843F4D" w:rsidRPr="000C22A2">
        <w:rPr>
          <w:rFonts w:ascii="Arial" w:hAnsi="Arial" w:cs="Arial"/>
          <w:sz w:val="22"/>
          <w:szCs w:val="22"/>
        </w:rPr>
        <w:t>, actividades</w:t>
      </w:r>
      <w:r w:rsidR="003C0050" w:rsidRPr="000C22A2">
        <w:rPr>
          <w:rFonts w:ascii="Arial" w:hAnsi="Arial" w:cs="Arial"/>
          <w:sz w:val="22"/>
          <w:szCs w:val="22"/>
        </w:rPr>
        <w:t xml:space="preserve"> y </w:t>
      </w:r>
      <w:r w:rsidR="00843F4D" w:rsidRPr="000C22A2">
        <w:rPr>
          <w:rFonts w:ascii="Arial" w:hAnsi="Arial" w:cs="Arial"/>
          <w:sz w:val="22"/>
          <w:szCs w:val="22"/>
        </w:rPr>
        <w:t xml:space="preserve">acciones </w:t>
      </w:r>
      <w:r w:rsidR="003C0050" w:rsidRPr="000C22A2">
        <w:rPr>
          <w:rFonts w:ascii="Arial" w:hAnsi="Arial" w:cs="Arial"/>
          <w:sz w:val="22"/>
          <w:szCs w:val="22"/>
        </w:rPr>
        <w:t xml:space="preserve">con </w:t>
      </w:r>
      <w:r w:rsidR="00CC7FD7" w:rsidRPr="000C22A2">
        <w:rPr>
          <w:rFonts w:ascii="Arial" w:hAnsi="Arial" w:cs="Arial"/>
          <w:sz w:val="22"/>
          <w:szCs w:val="22"/>
        </w:rPr>
        <w:t xml:space="preserve">el </w:t>
      </w:r>
      <w:r w:rsidR="00CA7B1B" w:rsidRPr="000C22A2">
        <w:rPr>
          <w:rFonts w:ascii="Arial" w:hAnsi="Arial" w:cs="Arial"/>
          <w:b/>
          <w:bCs/>
          <w:i/>
          <w:iCs/>
          <w:sz w:val="22"/>
          <w:szCs w:val="22"/>
        </w:rPr>
        <w:t xml:space="preserve">PAI, </w:t>
      </w:r>
      <w:r w:rsidR="00CC7FD7" w:rsidRPr="000C22A2">
        <w:rPr>
          <w:rFonts w:ascii="Arial" w:hAnsi="Arial" w:cs="Arial"/>
          <w:b/>
          <w:bCs/>
          <w:i/>
          <w:iCs/>
          <w:sz w:val="22"/>
          <w:szCs w:val="22"/>
        </w:rPr>
        <w:t>PEI</w:t>
      </w:r>
      <w:r w:rsidR="00585616" w:rsidRPr="000C22A2">
        <w:rPr>
          <w:rFonts w:ascii="Arial" w:hAnsi="Arial" w:cs="Arial"/>
          <w:b/>
          <w:bCs/>
          <w:i/>
          <w:iCs/>
          <w:sz w:val="22"/>
          <w:szCs w:val="22"/>
        </w:rPr>
        <w:t xml:space="preserve">, </w:t>
      </w:r>
      <w:r w:rsidR="00CE3090" w:rsidRPr="000C22A2">
        <w:rPr>
          <w:rFonts w:ascii="Arial" w:hAnsi="Arial" w:cs="Arial"/>
          <w:b/>
          <w:bCs/>
          <w:i/>
          <w:iCs/>
          <w:sz w:val="22"/>
          <w:szCs w:val="22"/>
        </w:rPr>
        <w:t>PES</w:t>
      </w:r>
      <w:r w:rsidR="00CC7FD7" w:rsidRPr="000C22A2">
        <w:rPr>
          <w:rFonts w:ascii="Arial" w:hAnsi="Arial" w:cs="Arial"/>
          <w:b/>
          <w:bCs/>
          <w:i/>
          <w:iCs/>
          <w:sz w:val="22"/>
          <w:szCs w:val="22"/>
        </w:rPr>
        <w:t xml:space="preserve"> y el PD</w:t>
      </w:r>
      <w:r w:rsidR="00A465EE" w:rsidRPr="000C22A2">
        <w:rPr>
          <w:rFonts w:ascii="Arial" w:hAnsi="Arial" w:cs="Arial"/>
          <w:b/>
          <w:bCs/>
          <w:i/>
          <w:iCs/>
          <w:sz w:val="22"/>
          <w:szCs w:val="22"/>
        </w:rPr>
        <w:t>D</w:t>
      </w:r>
      <w:r w:rsidR="002E6D90" w:rsidRPr="000C22A2">
        <w:rPr>
          <w:rFonts w:ascii="Arial" w:hAnsi="Arial" w:cs="Arial"/>
          <w:b/>
          <w:bCs/>
          <w:i/>
          <w:iCs/>
          <w:sz w:val="22"/>
          <w:szCs w:val="22"/>
        </w:rPr>
        <w:t xml:space="preserve"> y los PI</w:t>
      </w:r>
      <w:r w:rsidR="00B4031A" w:rsidRPr="000C22A2">
        <w:rPr>
          <w:rFonts w:ascii="Arial" w:hAnsi="Arial" w:cs="Arial"/>
          <w:b/>
          <w:bCs/>
          <w:i/>
          <w:iCs/>
          <w:sz w:val="22"/>
          <w:szCs w:val="22"/>
        </w:rPr>
        <w:t xml:space="preserve">. </w:t>
      </w:r>
    </w:p>
    <w:p w14:paraId="683141CC" w14:textId="77777777" w:rsidR="00B4031A" w:rsidRPr="000C22A2" w:rsidRDefault="00B4031A" w:rsidP="00B4031A">
      <w:pPr>
        <w:spacing w:line="259" w:lineRule="auto"/>
        <w:jc w:val="both"/>
        <w:rPr>
          <w:rFonts w:ascii="Arial" w:hAnsi="Arial" w:cs="Arial"/>
          <w:b/>
          <w:bCs/>
          <w:i/>
          <w:iCs/>
          <w:sz w:val="22"/>
          <w:szCs w:val="22"/>
        </w:rPr>
      </w:pPr>
    </w:p>
    <w:p w14:paraId="412FC594" w14:textId="503284BC" w:rsidR="00F249DD" w:rsidRPr="000C22A2" w:rsidRDefault="009D5C4F" w:rsidP="009D5C4F">
      <w:pPr>
        <w:spacing w:line="259" w:lineRule="auto"/>
        <w:jc w:val="both"/>
        <w:rPr>
          <w:rFonts w:ascii="Arial" w:hAnsi="Arial" w:cs="Arial"/>
          <w:sz w:val="22"/>
          <w:szCs w:val="22"/>
        </w:rPr>
      </w:pPr>
      <w:r w:rsidRPr="000C22A2">
        <w:rPr>
          <w:rFonts w:ascii="Arial" w:hAnsi="Arial" w:cs="Arial"/>
          <w:sz w:val="22"/>
          <w:szCs w:val="22"/>
        </w:rPr>
        <w:t xml:space="preserve">Como resultado se plantearon los siguientes </w:t>
      </w:r>
      <w:r w:rsidR="00CC7FD7" w:rsidRPr="000C22A2">
        <w:rPr>
          <w:rFonts w:ascii="Arial" w:hAnsi="Arial" w:cs="Arial"/>
          <w:sz w:val="22"/>
          <w:szCs w:val="22"/>
        </w:rPr>
        <w:t>Objetivos Estratégicos</w:t>
      </w:r>
      <w:r w:rsidRPr="000C22A2">
        <w:rPr>
          <w:rFonts w:ascii="Arial" w:hAnsi="Arial" w:cs="Arial"/>
          <w:sz w:val="22"/>
          <w:szCs w:val="22"/>
        </w:rPr>
        <w:t>:</w:t>
      </w:r>
    </w:p>
    <w:p w14:paraId="3D1B023B" w14:textId="77777777" w:rsidR="00043141" w:rsidRPr="000C22A2" w:rsidRDefault="00043141" w:rsidP="009D5C4F">
      <w:pPr>
        <w:spacing w:line="259" w:lineRule="auto"/>
        <w:jc w:val="both"/>
        <w:rPr>
          <w:rFonts w:ascii="Arial" w:hAnsi="Arial" w:cs="Arial"/>
          <w:sz w:val="22"/>
          <w:szCs w:val="22"/>
        </w:rPr>
      </w:pPr>
    </w:p>
    <w:p w14:paraId="53CA5FF9" w14:textId="5B16F046" w:rsidR="00AF05E7" w:rsidRPr="000C22A2" w:rsidRDefault="00AF05E7" w:rsidP="009C5EB4">
      <w:pPr>
        <w:pStyle w:val="Prrafodelista"/>
        <w:numPr>
          <w:ilvl w:val="0"/>
          <w:numId w:val="8"/>
        </w:numPr>
        <w:spacing w:after="160" w:line="259" w:lineRule="auto"/>
        <w:jc w:val="both"/>
        <w:rPr>
          <w:rFonts w:ascii="Arial" w:hAnsi="Arial" w:cs="Arial"/>
          <w:b/>
          <w:bCs/>
          <w:sz w:val="22"/>
          <w:szCs w:val="22"/>
        </w:rPr>
      </w:pPr>
      <w:r w:rsidRPr="000C22A2">
        <w:rPr>
          <w:rFonts w:ascii="Arial" w:hAnsi="Arial" w:cs="Arial"/>
          <w:b/>
          <w:bCs/>
          <w:sz w:val="22"/>
          <w:szCs w:val="22"/>
        </w:rPr>
        <w:t>Objetivo Estratégico 1:</w:t>
      </w:r>
    </w:p>
    <w:p w14:paraId="764D7376" w14:textId="7E604F4D" w:rsidR="002E6D90" w:rsidRDefault="00AF05E7" w:rsidP="002E6D90">
      <w:pPr>
        <w:pStyle w:val="Prrafodelista"/>
        <w:shd w:val="clear" w:color="auto" w:fill="FFFFFF"/>
        <w:jc w:val="both"/>
        <w:rPr>
          <w:rFonts w:ascii="Arial" w:hAnsi="Arial" w:cs="Arial"/>
          <w:sz w:val="22"/>
          <w:szCs w:val="22"/>
        </w:rPr>
      </w:pPr>
      <w:r w:rsidRPr="000C22A2">
        <w:rPr>
          <w:rFonts w:ascii="Arial" w:hAnsi="Arial" w:cs="Arial"/>
          <w:color w:val="000000"/>
          <w:sz w:val="22"/>
          <w:szCs w:val="22"/>
        </w:rPr>
        <w:t>Promover el empoderamiento</w:t>
      </w:r>
      <w:r w:rsidRPr="000C22A2">
        <w:rPr>
          <w:rStyle w:val="Refdenotaalpie"/>
          <w:rFonts w:ascii="Arial" w:hAnsi="Arial" w:cs="Arial"/>
          <w:color w:val="000000"/>
          <w:sz w:val="22"/>
          <w:szCs w:val="22"/>
        </w:rPr>
        <w:footnoteReference w:id="18"/>
      </w:r>
      <w:r w:rsidRPr="000C22A2">
        <w:rPr>
          <w:rFonts w:ascii="Arial" w:hAnsi="Arial" w:cs="Arial"/>
          <w:color w:val="000000"/>
          <w:sz w:val="22"/>
          <w:szCs w:val="22"/>
        </w:rPr>
        <w:t xml:space="preserve"> ciudadano, a través de </w:t>
      </w:r>
      <w:bookmarkStart w:id="54" w:name="_Hlk62480447"/>
      <w:r w:rsidRPr="000C22A2">
        <w:rPr>
          <w:rFonts w:ascii="Arial" w:hAnsi="Arial" w:cs="Arial"/>
          <w:color w:val="000000"/>
          <w:sz w:val="22"/>
          <w:szCs w:val="22"/>
        </w:rPr>
        <w:t>estrategias innovadoras de fortalecimiento organizativo del tejido social</w:t>
      </w:r>
      <w:bookmarkEnd w:id="54"/>
      <w:r w:rsidRPr="000C22A2">
        <w:rPr>
          <w:rFonts w:ascii="Arial" w:hAnsi="Arial" w:cs="Arial"/>
          <w:color w:val="000000"/>
          <w:sz w:val="22"/>
          <w:szCs w:val="22"/>
        </w:rPr>
        <w:t>, intervención territorial colaborativa y promoción de la participación ciudadana con el objeto de construir una gobernanza democrática del territorio local, distrital y regional.</w:t>
      </w:r>
      <w:r w:rsidR="002E6D90" w:rsidRPr="000C22A2">
        <w:rPr>
          <w:rFonts w:ascii="Arial" w:hAnsi="Arial" w:cs="Arial"/>
          <w:sz w:val="22"/>
          <w:szCs w:val="22"/>
        </w:rPr>
        <w:t xml:space="preserve"> </w:t>
      </w:r>
    </w:p>
    <w:p w14:paraId="5C7B611D" w14:textId="77777777" w:rsidR="00B80242" w:rsidRPr="000C22A2" w:rsidRDefault="00B80242" w:rsidP="002E6D90">
      <w:pPr>
        <w:pStyle w:val="Prrafodelista"/>
        <w:shd w:val="clear" w:color="auto" w:fill="FFFFFF"/>
        <w:jc w:val="both"/>
        <w:rPr>
          <w:rFonts w:ascii="Arial" w:hAnsi="Arial" w:cs="Arial"/>
          <w:color w:val="000000"/>
          <w:sz w:val="22"/>
          <w:szCs w:val="22"/>
        </w:rPr>
      </w:pPr>
    </w:p>
    <w:p w14:paraId="0594603F" w14:textId="3AC81C67" w:rsidR="00AF05E7" w:rsidRPr="000C22A2" w:rsidRDefault="00AF05E7" w:rsidP="009C5EB4">
      <w:pPr>
        <w:pStyle w:val="Prrafodelista"/>
        <w:numPr>
          <w:ilvl w:val="0"/>
          <w:numId w:val="8"/>
        </w:numPr>
        <w:spacing w:after="160" w:line="259" w:lineRule="auto"/>
        <w:jc w:val="both"/>
        <w:rPr>
          <w:rFonts w:ascii="Arial" w:hAnsi="Arial" w:cs="Arial"/>
          <w:b/>
          <w:bCs/>
          <w:sz w:val="22"/>
          <w:szCs w:val="22"/>
        </w:rPr>
      </w:pPr>
      <w:r w:rsidRPr="000C22A2">
        <w:rPr>
          <w:rFonts w:ascii="Arial" w:hAnsi="Arial" w:cs="Arial"/>
          <w:b/>
          <w:bCs/>
          <w:sz w:val="22"/>
          <w:szCs w:val="22"/>
        </w:rPr>
        <w:t>Objetivo Estratégico 2:</w:t>
      </w:r>
      <w:r w:rsidRPr="000C22A2">
        <w:rPr>
          <w:rFonts w:ascii="Arial" w:hAnsi="Arial" w:cs="Arial"/>
          <w:b/>
          <w:bCs/>
          <w:sz w:val="22"/>
          <w:szCs w:val="22"/>
        </w:rPr>
        <w:tab/>
      </w:r>
      <w:r w:rsidRPr="000C22A2">
        <w:rPr>
          <w:rFonts w:ascii="Arial" w:hAnsi="Arial" w:cs="Arial"/>
          <w:b/>
          <w:bCs/>
          <w:sz w:val="22"/>
          <w:szCs w:val="22"/>
        </w:rPr>
        <w:tab/>
      </w:r>
      <w:r w:rsidRPr="000C22A2">
        <w:rPr>
          <w:rFonts w:ascii="Arial" w:hAnsi="Arial" w:cs="Arial"/>
          <w:b/>
          <w:bCs/>
          <w:sz w:val="22"/>
          <w:szCs w:val="22"/>
        </w:rPr>
        <w:tab/>
      </w:r>
      <w:r w:rsidRPr="000C22A2">
        <w:rPr>
          <w:rFonts w:ascii="Arial" w:hAnsi="Arial" w:cs="Arial"/>
          <w:b/>
          <w:bCs/>
          <w:sz w:val="22"/>
          <w:szCs w:val="22"/>
        </w:rPr>
        <w:tab/>
      </w:r>
    </w:p>
    <w:p w14:paraId="283CFAA0" w14:textId="32217258" w:rsidR="00AF05E7" w:rsidRPr="000C22A2" w:rsidRDefault="00AF05E7" w:rsidP="00AF05E7">
      <w:pPr>
        <w:pStyle w:val="Prrafodelista"/>
        <w:shd w:val="clear" w:color="auto" w:fill="FFFFFF"/>
        <w:jc w:val="both"/>
        <w:rPr>
          <w:rFonts w:ascii="Arial" w:hAnsi="Arial" w:cs="Arial"/>
          <w:color w:val="000000"/>
          <w:sz w:val="22"/>
          <w:szCs w:val="22"/>
        </w:rPr>
      </w:pPr>
      <w:bookmarkStart w:id="55" w:name="_Hlk62480733"/>
      <w:r w:rsidRPr="000C22A2">
        <w:rPr>
          <w:rFonts w:ascii="Arial" w:hAnsi="Arial" w:cs="Arial"/>
          <w:color w:val="000000"/>
          <w:sz w:val="22"/>
          <w:szCs w:val="22"/>
        </w:rPr>
        <w:t>Producir conocimiento sobre la participación ciudadana, sus actores y sus formas organizativas</w:t>
      </w:r>
      <w:bookmarkEnd w:id="55"/>
      <w:r w:rsidRPr="000C22A2">
        <w:rPr>
          <w:rFonts w:ascii="Arial" w:hAnsi="Arial" w:cs="Arial"/>
          <w:color w:val="000000"/>
          <w:sz w:val="22"/>
          <w:szCs w:val="22"/>
        </w:rPr>
        <w:t xml:space="preserve"> a través de una política de gestión del conocimiento institucional que contribuya al mejoramiento del diseño, ejecución e impacto de las políticas públicas de participación en las localidades, la ciudad y la región.</w:t>
      </w:r>
    </w:p>
    <w:p w14:paraId="482C62CD" w14:textId="77777777" w:rsidR="005D6BE5" w:rsidRPr="000C22A2" w:rsidRDefault="005D6BE5" w:rsidP="00AF05E7">
      <w:pPr>
        <w:pStyle w:val="Prrafodelista"/>
        <w:shd w:val="clear" w:color="auto" w:fill="FFFFFF"/>
        <w:jc w:val="both"/>
        <w:rPr>
          <w:rFonts w:ascii="Arial" w:hAnsi="Arial" w:cs="Arial"/>
          <w:color w:val="000000"/>
          <w:sz w:val="22"/>
          <w:szCs w:val="22"/>
        </w:rPr>
      </w:pPr>
    </w:p>
    <w:p w14:paraId="46678645" w14:textId="3908719F" w:rsidR="00AF05E7" w:rsidRPr="000C22A2" w:rsidRDefault="00AF05E7" w:rsidP="009C5EB4">
      <w:pPr>
        <w:pStyle w:val="Prrafodelista"/>
        <w:numPr>
          <w:ilvl w:val="0"/>
          <w:numId w:val="8"/>
        </w:numPr>
        <w:spacing w:after="160" w:line="259" w:lineRule="auto"/>
        <w:jc w:val="both"/>
        <w:rPr>
          <w:rFonts w:ascii="Arial" w:hAnsi="Arial" w:cs="Arial"/>
          <w:b/>
          <w:bCs/>
          <w:sz w:val="22"/>
          <w:szCs w:val="22"/>
        </w:rPr>
      </w:pPr>
      <w:r w:rsidRPr="000C22A2">
        <w:rPr>
          <w:rFonts w:ascii="Arial" w:hAnsi="Arial" w:cs="Arial"/>
          <w:b/>
          <w:bCs/>
          <w:sz w:val="22"/>
          <w:szCs w:val="22"/>
        </w:rPr>
        <w:t>Objetivo Estratégico 3:</w:t>
      </w:r>
      <w:r w:rsidRPr="000C22A2">
        <w:rPr>
          <w:rFonts w:ascii="Arial" w:hAnsi="Arial" w:cs="Arial"/>
          <w:b/>
          <w:bCs/>
          <w:sz w:val="22"/>
          <w:szCs w:val="22"/>
        </w:rPr>
        <w:tab/>
      </w:r>
      <w:r w:rsidRPr="000C22A2">
        <w:rPr>
          <w:rFonts w:ascii="Arial" w:hAnsi="Arial" w:cs="Arial"/>
          <w:b/>
          <w:bCs/>
          <w:sz w:val="22"/>
          <w:szCs w:val="22"/>
        </w:rPr>
        <w:tab/>
      </w:r>
      <w:r w:rsidRPr="000C22A2">
        <w:rPr>
          <w:rFonts w:ascii="Arial" w:hAnsi="Arial" w:cs="Arial"/>
          <w:b/>
          <w:bCs/>
          <w:sz w:val="22"/>
          <w:szCs w:val="22"/>
        </w:rPr>
        <w:tab/>
      </w:r>
      <w:r w:rsidRPr="000C22A2">
        <w:rPr>
          <w:rFonts w:ascii="Arial" w:hAnsi="Arial" w:cs="Arial"/>
          <w:b/>
          <w:bCs/>
          <w:sz w:val="22"/>
          <w:szCs w:val="22"/>
        </w:rPr>
        <w:tab/>
      </w:r>
    </w:p>
    <w:p w14:paraId="0C96DD1C" w14:textId="2DA865E4" w:rsidR="00AF05E7" w:rsidRPr="000C22A2" w:rsidRDefault="00AF05E7" w:rsidP="00AF05E7">
      <w:pPr>
        <w:pStyle w:val="Prrafodelista"/>
        <w:shd w:val="clear" w:color="auto" w:fill="FFFFFF"/>
        <w:jc w:val="both"/>
        <w:rPr>
          <w:rFonts w:ascii="Arial" w:hAnsi="Arial" w:cs="Arial"/>
          <w:color w:val="000000"/>
          <w:sz w:val="22"/>
          <w:szCs w:val="22"/>
        </w:rPr>
      </w:pPr>
      <w:r w:rsidRPr="000C22A2">
        <w:rPr>
          <w:rFonts w:ascii="Arial" w:hAnsi="Arial" w:cs="Arial"/>
          <w:color w:val="000000"/>
          <w:sz w:val="22"/>
          <w:szCs w:val="22"/>
        </w:rPr>
        <w:t xml:space="preserve">Implementar un modelo de gestión transparente mediante la </w:t>
      </w:r>
      <w:bookmarkStart w:id="56" w:name="_Hlk62480748"/>
      <w:r w:rsidRPr="000C22A2">
        <w:rPr>
          <w:rFonts w:ascii="Arial" w:hAnsi="Arial" w:cs="Arial"/>
          <w:color w:val="000000"/>
          <w:sz w:val="22"/>
          <w:szCs w:val="22"/>
        </w:rPr>
        <w:t>aplicación de los principios y herramientas del gobierno abierto</w:t>
      </w:r>
      <w:bookmarkEnd w:id="56"/>
      <w:r w:rsidRPr="000C22A2">
        <w:rPr>
          <w:rStyle w:val="Refdenotaalpie"/>
          <w:rFonts w:ascii="Arial" w:hAnsi="Arial" w:cs="Arial"/>
          <w:color w:val="000000"/>
          <w:sz w:val="22"/>
          <w:szCs w:val="22"/>
        </w:rPr>
        <w:footnoteReference w:id="19"/>
      </w:r>
      <w:r w:rsidRPr="000C22A2">
        <w:rPr>
          <w:rFonts w:ascii="Arial" w:hAnsi="Arial" w:cs="Arial"/>
          <w:color w:val="000000"/>
          <w:sz w:val="22"/>
          <w:szCs w:val="22"/>
        </w:rPr>
        <w:t xml:space="preserve"> para aumentar la incidencia ciudadana en la toma de decisiones, la confianza en las instituciones y el empoderamiento ciudadano en el control social a la gestión pública.</w:t>
      </w:r>
    </w:p>
    <w:p w14:paraId="3059B033" w14:textId="77777777" w:rsidR="005953DF" w:rsidRPr="000C22A2" w:rsidRDefault="005953DF" w:rsidP="00AF05E7">
      <w:pPr>
        <w:pStyle w:val="Prrafodelista"/>
        <w:shd w:val="clear" w:color="auto" w:fill="FFFFFF"/>
        <w:jc w:val="both"/>
        <w:rPr>
          <w:rFonts w:ascii="Arial" w:hAnsi="Arial" w:cs="Arial"/>
          <w:color w:val="000000"/>
          <w:sz w:val="22"/>
          <w:szCs w:val="22"/>
        </w:rPr>
      </w:pPr>
    </w:p>
    <w:p w14:paraId="12AD3F0F" w14:textId="13FBB7D5" w:rsidR="00AF05E7" w:rsidRPr="000C22A2" w:rsidRDefault="00AF05E7" w:rsidP="009C5EB4">
      <w:pPr>
        <w:pStyle w:val="Prrafodelista"/>
        <w:numPr>
          <w:ilvl w:val="0"/>
          <w:numId w:val="8"/>
        </w:numPr>
        <w:jc w:val="both"/>
        <w:rPr>
          <w:rFonts w:ascii="Arial" w:hAnsi="Arial" w:cs="Arial"/>
          <w:b/>
          <w:bCs/>
          <w:sz w:val="22"/>
          <w:szCs w:val="22"/>
        </w:rPr>
      </w:pPr>
      <w:r w:rsidRPr="000C22A2">
        <w:rPr>
          <w:rFonts w:ascii="Arial" w:hAnsi="Arial" w:cs="Arial"/>
          <w:b/>
          <w:bCs/>
          <w:sz w:val="22"/>
          <w:szCs w:val="22"/>
        </w:rPr>
        <w:t>Objetivo Estratégico 4:</w:t>
      </w:r>
      <w:r w:rsidRPr="000C22A2">
        <w:rPr>
          <w:rFonts w:ascii="Arial" w:hAnsi="Arial" w:cs="Arial"/>
          <w:b/>
          <w:bCs/>
          <w:sz w:val="22"/>
          <w:szCs w:val="22"/>
        </w:rPr>
        <w:tab/>
      </w:r>
    </w:p>
    <w:p w14:paraId="1B58EBA8" w14:textId="77777777" w:rsidR="00AF05E7" w:rsidRPr="000C22A2" w:rsidRDefault="00AF05E7" w:rsidP="00AF05E7">
      <w:pPr>
        <w:pStyle w:val="Prrafodelista"/>
        <w:shd w:val="clear" w:color="auto" w:fill="FFFFFF"/>
        <w:jc w:val="both"/>
        <w:rPr>
          <w:rFonts w:ascii="Arial" w:hAnsi="Arial" w:cs="Arial"/>
          <w:color w:val="000000"/>
          <w:sz w:val="22"/>
          <w:szCs w:val="22"/>
        </w:rPr>
      </w:pPr>
      <w:r w:rsidRPr="000C22A2">
        <w:rPr>
          <w:rFonts w:ascii="Arial" w:hAnsi="Arial" w:cs="Arial"/>
          <w:color w:val="000000"/>
          <w:sz w:val="22"/>
          <w:szCs w:val="22"/>
        </w:rPr>
        <w:t>Fortalecer la capacidad institucional, potenciando el desarrollo del talento humano, promoviendo procesos de innovación en la gestión y el uso de nuevas tecnologías para dar respuesta eficiente, efectiva y eficaz a las demandas sociales de participación.</w:t>
      </w:r>
    </w:p>
    <w:p w14:paraId="3D555144" w14:textId="77777777" w:rsidR="00AF05E7" w:rsidRPr="000C22A2" w:rsidRDefault="00AF05E7" w:rsidP="00AF05E7">
      <w:pPr>
        <w:shd w:val="clear" w:color="auto" w:fill="FFFFFF"/>
        <w:jc w:val="both"/>
        <w:rPr>
          <w:rFonts w:ascii="Arial" w:hAnsi="Arial" w:cs="Arial"/>
          <w:color w:val="000000"/>
          <w:sz w:val="22"/>
          <w:szCs w:val="22"/>
        </w:rPr>
      </w:pPr>
    </w:p>
    <w:p w14:paraId="168E3042" w14:textId="55AF5B38" w:rsidR="000C22A2" w:rsidRDefault="0069185C" w:rsidP="00022348">
      <w:pPr>
        <w:spacing w:line="259" w:lineRule="auto"/>
        <w:jc w:val="both"/>
        <w:rPr>
          <w:rFonts w:ascii="Arial" w:hAnsi="Arial" w:cs="Arial"/>
          <w:sz w:val="22"/>
          <w:szCs w:val="22"/>
        </w:rPr>
      </w:pPr>
      <w:r w:rsidRPr="000C22A2">
        <w:rPr>
          <w:rFonts w:ascii="Arial" w:hAnsi="Arial" w:cs="Arial"/>
          <w:sz w:val="22"/>
          <w:szCs w:val="22"/>
        </w:rPr>
        <w:t xml:space="preserve">Estos </w:t>
      </w:r>
      <w:r w:rsidR="00CA7860" w:rsidRPr="000C22A2">
        <w:rPr>
          <w:rFonts w:ascii="Arial" w:hAnsi="Arial" w:cs="Arial"/>
          <w:sz w:val="22"/>
          <w:szCs w:val="22"/>
        </w:rPr>
        <w:t>cuatro (</w:t>
      </w:r>
      <w:r w:rsidRPr="000C22A2">
        <w:rPr>
          <w:rFonts w:ascii="Arial" w:hAnsi="Arial" w:cs="Arial"/>
          <w:b/>
          <w:bCs/>
          <w:i/>
          <w:iCs/>
          <w:sz w:val="22"/>
          <w:szCs w:val="22"/>
        </w:rPr>
        <w:t>4</w:t>
      </w:r>
      <w:r w:rsidR="00CA7860" w:rsidRPr="000C22A2">
        <w:rPr>
          <w:rFonts w:ascii="Arial" w:hAnsi="Arial" w:cs="Arial"/>
          <w:b/>
          <w:bCs/>
          <w:i/>
          <w:iCs/>
          <w:sz w:val="22"/>
          <w:szCs w:val="22"/>
        </w:rPr>
        <w:t>)</w:t>
      </w:r>
      <w:r w:rsidRPr="000C22A2">
        <w:rPr>
          <w:rFonts w:ascii="Arial" w:hAnsi="Arial" w:cs="Arial"/>
          <w:b/>
          <w:bCs/>
          <w:i/>
          <w:iCs/>
          <w:sz w:val="22"/>
          <w:szCs w:val="22"/>
        </w:rPr>
        <w:t xml:space="preserve"> Objetivos Estratégicos</w:t>
      </w:r>
      <w:r w:rsidRPr="000C22A2">
        <w:rPr>
          <w:rFonts w:ascii="Arial" w:hAnsi="Arial" w:cs="Arial"/>
          <w:sz w:val="22"/>
          <w:szCs w:val="22"/>
        </w:rPr>
        <w:t xml:space="preserve"> se d</w:t>
      </w:r>
      <w:r w:rsidR="00F36099" w:rsidRPr="000C22A2">
        <w:rPr>
          <w:rFonts w:ascii="Arial" w:hAnsi="Arial" w:cs="Arial"/>
          <w:sz w:val="22"/>
          <w:szCs w:val="22"/>
        </w:rPr>
        <w:t>espliegan</w:t>
      </w:r>
      <w:r w:rsidRPr="000C22A2">
        <w:rPr>
          <w:rFonts w:ascii="Arial" w:hAnsi="Arial" w:cs="Arial"/>
          <w:sz w:val="22"/>
          <w:szCs w:val="22"/>
        </w:rPr>
        <w:t xml:space="preserve"> en </w:t>
      </w:r>
      <w:r w:rsidR="005300A3" w:rsidRPr="000C22A2">
        <w:rPr>
          <w:rFonts w:ascii="Arial" w:hAnsi="Arial" w:cs="Arial"/>
          <w:sz w:val="22"/>
          <w:szCs w:val="22"/>
        </w:rPr>
        <w:t>p</w:t>
      </w:r>
      <w:r w:rsidRPr="000C22A2">
        <w:rPr>
          <w:rFonts w:ascii="Arial" w:hAnsi="Arial" w:cs="Arial"/>
          <w:sz w:val="22"/>
          <w:szCs w:val="22"/>
        </w:rPr>
        <w:t xml:space="preserve">roductos </w:t>
      </w:r>
      <w:r w:rsidR="00823C17" w:rsidRPr="000C22A2">
        <w:rPr>
          <w:rFonts w:ascii="Arial" w:hAnsi="Arial" w:cs="Arial"/>
          <w:sz w:val="22"/>
          <w:szCs w:val="22"/>
        </w:rPr>
        <w:t xml:space="preserve">estratégicos, </w:t>
      </w:r>
      <w:r w:rsidR="005300A3" w:rsidRPr="000C22A2">
        <w:rPr>
          <w:rFonts w:ascii="Arial" w:hAnsi="Arial" w:cs="Arial"/>
          <w:sz w:val="22"/>
          <w:szCs w:val="22"/>
        </w:rPr>
        <w:t>m</w:t>
      </w:r>
      <w:r w:rsidR="00823C17" w:rsidRPr="000C22A2">
        <w:rPr>
          <w:rFonts w:ascii="Arial" w:hAnsi="Arial" w:cs="Arial"/>
          <w:sz w:val="22"/>
          <w:szCs w:val="22"/>
        </w:rPr>
        <w:t>agnitud</w:t>
      </w:r>
      <w:r w:rsidR="00AA4B84" w:rsidRPr="000C22A2">
        <w:rPr>
          <w:rFonts w:ascii="Arial" w:hAnsi="Arial" w:cs="Arial"/>
          <w:sz w:val="22"/>
          <w:szCs w:val="22"/>
        </w:rPr>
        <w:t xml:space="preserve"> por </w:t>
      </w:r>
      <w:r w:rsidR="005300A3" w:rsidRPr="000C22A2">
        <w:rPr>
          <w:rFonts w:ascii="Arial" w:hAnsi="Arial" w:cs="Arial"/>
          <w:sz w:val="22"/>
          <w:szCs w:val="22"/>
        </w:rPr>
        <w:t>v</w:t>
      </w:r>
      <w:r w:rsidRPr="000C22A2">
        <w:rPr>
          <w:rFonts w:ascii="Arial" w:hAnsi="Arial" w:cs="Arial"/>
          <w:sz w:val="22"/>
          <w:szCs w:val="22"/>
        </w:rPr>
        <w:t>igencia</w:t>
      </w:r>
      <w:r w:rsidR="00366653" w:rsidRPr="000C22A2">
        <w:rPr>
          <w:rFonts w:ascii="Arial" w:hAnsi="Arial" w:cs="Arial"/>
          <w:sz w:val="22"/>
          <w:szCs w:val="22"/>
        </w:rPr>
        <w:t>,</w:t>
      </w:r>
      <w:r w:rsidRPr="000C22A2">
        <w:rPr>
          <w:rFonts w:ascii="Arial" w:hAnsi="Arial" w:cs="Arial"/>
          <w:sz w:val="22"/>
          <w:szCs w:val="22"/>
        </w:rPr>
        <w:t xml:space="preserve"> </w:t>
      </w:r>
      <w:r w:rsidR="005300A3" w:rsidRPr="000C22A2">
        <w:rPr>
          <w:rFonts w:ascii="Arial" w:hAnsi="Arial" w:cs="Arial"/>
          <w:sz w:val="22"/>
          <w:szCs w:val="22"/>
        </w:rPr>
        <w:t>a</w:t>
      </w:r>
      <w:r w:rsidR="004165F7" w:rsidRPr="000C22A2">
        <w:rPr>
          <w:rFonts w:ascii="Arial" w:hAnsi="Arial" w:cs="Arial"/>
          <w:sz w:val="22"/>
          <w:szCs w:val="22"/>
        </w:rPr>
        <w:t xml:space="preserve">ctividades </w:t>
      </w:r>
      <w:r w:rsidR="005300A3" w:rsidRPr="000C22A2">
        <w:rPr>
          <w:rFonts w:ascii="Arial" w:hAnsi="Arial" w:cs="Arial"/>
          <w:sz w:val="22"/>
          <w:szCs w:val="22"/>
        </w:rPr>
        <w:t>e</w:t>
      </w:r>
      <w:r w:rsidR="004165F7" w:rsidRPr="000C22A2">
        <w:rPr>
          <w:rFonts w:ascii="Arial" w:hAnsi="Arial" w:cs="Arial"/>
          <w:sz w:val="22"/>
          <w:szCs w:val="22"/>
        </w:rPr>
        <w:t>stratégicas</w:t>
      </w:r>
      <w:r w:rsidR="00926A96" w:rsidRPr="000C22A2">
        <w:rPr>
          <w:rFonts w:ascii="Arial" w:hAnsi="Arial" w:cs="Arial"/>
          <w:sz w:val="22"/>
          <w:szCs w:val="22"/>
        </w:rPr>
        <w:t xml:space="preserve">, </w:t>
      </w:r>
      <w:r w:rsidR="005300A3" w:rsidRPr="000C22A2">
        <w:rPr>
          <w:rFonts w:ascii="Arial" w:hAnsi="Arial" w:cs="Arial"/>
          <w:sz w:val="22"/>
          <w:szCs w:val="22"/>
        </w:rPr>
        <w:t>r</w:t>
      </w:r>
      <w:r w:rsidRPr="000C22A2">
        <w:rPr>
          <w:rFonts w:ascii="Arial" w:hAnsi="Arial" w:cs="Arial"/>
          <w:sz w:val="22"/>
          <w:szCs w:val="22"/>
        </w:rPr>
        <w:t xml:space="preserve">esponsables, </w:t>
      </w:r>
      <w:r w:rsidR="00F36099" w:rsidRPr="000C22A2">
        <w:rPr>
          <w:rFonts w:ascii="Arial" w:hAnsi="Arial" w:cs="Arial"/>
          <w:sz w:val="22"/>
          <w:szCs w:val="22"/>
        </w:rPr>
        <w:t xml:space="preserve">articulación planes </w:t>
      </w:r>
      <w:r w:rsidR="0033493E" w:rsidRPr="000C22A2">
        <w:rPr>
          <w:rFonts w:ascii="Arial" w:hAnsi="Arial" w:cs="Arial"/>
          <w:sz w:val="22"/>
          <w:szCs w:val="22"/>
        </w:rPr>
        <w:t xml:space="preserve">Decreto 612 </w:t>
      </w:r>
      <w:r w:rsidR="00CA7860" w:rsidRPr="000C22A2">
        <w:rPr>
          <w:rFonts w:ascii="Arial" w:hAnsi="Arial" w:cs="Arial"/>
          <w:sz w:val="22"/>
          <w:szCs w:val="22"/>
        </w:rPr>
        <w:t xml:space="preserve">de 2018 </w:t>
      </w:r>
      <w:r w:rsidR="0033493E" w:rsidRPr="000C22A2">
        <w:rPr>
          <w:rFonts w:ascii="Arial" w:hAnsi="Arial" w:cs="Arial"/>
          <w:sz w:val="22"/>
          <w:szCs w:val="22"/>
        </w:rPr>
        <w:t xml:space="preserve">y </w:t>
      </w:r>
      <w:r w:rsidR="005300A3" w:rsidRPr="000C22A2">
        <w:rPr>
          <w:rFonts w:ascii="Arial" w:hAnsi="Arial" w:cs="Arial"/>
          <w:sz w:val="22"/>
          <w:szCs w:val="22"/>
        </w:rPr>
        <w:t xml:space="preserve">las políticas del </w:t>
      </w:r>
      <w:r w:rsidR="0033493E" w:rsidRPr="000C22A2">
        <w:rPr>
          <w:rFonts w:ascii="Arial" w:hAnsi="Arial" w:cs="Arial"/>
          <w:sz w:val="22"/>
          <w:szCs w:val="22"/>
        </w:rPr>
        <w:t xml:space="preserve">Modelo </w:t>
      </w:r>
      <w:r w:rsidR="005300A3" w:rsidRPr="000C22A2">
        <w:rPr>
          <w:rFonts w:ascii="Arial" w:hAnsi="Arial" w:cs="Arial"/>
          <w:sz w:val="22"/>
          <w:szCs w:val="22"/>
        </w:rPr>
        <w:t>Integrado de Planeación y Gestión -</w:t>
      </w:r>
      <w:r w:rsidR="0033493E" w:rsidRPr="000C22A2">
        <w:rPr>
          <w:rFonts w:ascii="Arial" w:hAnsi="Arial" w:cs="Arial"/>
          <w:sz w:val="22"/>
          <w:szCs w:val="22"/>
        </w:rPr>
        <w:t xml:space="preserve"> MIPG, </w:t>
      </w:r>
      <w:r w:rsidR="00F36099" w:rsidRPr="000C22A2">
        <w:rPr>
          <w:rFonts w:ascii="Arial" w:hAnsi="Arial" w:cs="Arial"/>
          <w:sz w:val="22"/>
          <w:szCs w:val="22"/>
        </w:rPr>
        <w:t xml:space="preserve">como se muestra en </w:t>
      </w:r>
      <w:r w:rsidR="00022348">
        <w:rPr>
          <w:rFonts w:ascii="Arial" w:hAnsi="Arial" w:cs="Arial"/>
          <w:sz w:val="22"/>
          <w:szCs w:val="22"/>
        </w:rPr>
        <w:t>el Anexo 1. Matriz PEI 2020 -2024</w:t>
      </w:r>
    </w:p>
    <w:p w14:paraId="4C1478F6" w14:textId="77777777" w:rsidR="00385D7A" w:rsidRPr="000C22A2" w:rsidRDefault="00385D7A" w:rsidP="00022348">
      <w:pPr>
        <w:spacing w:line="259" w:lineRule="auto"/>
        <w:jc w:val="both"/>
        <w:rPr>
          <w:rFonts w:ascii="Arial" w:hAnsi="Arial" w:cs="Arial"/>
          <w:sz w:val="22"/>
          <w:szCs w:val="22"/>
        </w:rPr>
        <w:sectPr w:rsidR="00385D7A" w:rsidRPr="000C22A2" w:rsidSect="00597644">
          <w:headerReference w:type="default" r:id="rId23"/>
          <w:footerReference w:type="default" r:id="rId24"/>
          <w:pgSz w:w="12242" w:h="15842" w:code="1"/>
          <w:pgMar w:top="1134" w:right="1134" w:bottom="1134" w:left="1134" w:header="142" w:footer="142" w:gutter="0"/>
          <w:cols w:space="708"/>
          <w:docGrid w:linePitch="360"/>
        </w:sectPr>
      </w:pPr>
    </w:p>
    <w:p w14:paraId="0C20192C" w14:textId="3B2391C5" w:rsidR="00B116AB" w:rsidRPr="000C22A2" w:rsidRDefault="008B78F3" w:rsidP="0013092D">
      <w:pPr>
        <w:pStyle w:val="Ttulo2"/>
        <w:numPr>
          <w:ilvl w:val="1"/>
          <w:numId w:val="21"/>
        </w:numPr>
        <w:rPr>
          <w:rFonts w:ascii="Arial" w:hAnsi="Arial" w:cs="Arial"/>
          <w:b/>
          <w:bCs/>
          <w:color w:val="auto"/>
          <w:sz w:val="22"/>
          <w:szCs w:val="22"/>
        </w:rPr>
      </w:pPr>
      <w:bookmarkStart w:id="57" w:name="_Toc122568174"/>
      <w:r w:rsidRPr="000C22A2">
        <w:rPr>
          <w:rFonts w:ascii="Arial" w:hAnsi="Arial" w:cs="Arial"/>
          <w:b/>
          <w:bCs/>
          <w:color w:val="auto"/>
          <w:sz w:val="22"/>
          <w:szCs w:val="22"/>
        </w:rPr>
        <w:lastRenderedPageBreak/>
        <w:t>PROYECTOS DE INVERSIÓN</w:t>
      </w:r>
      <w:bookmarkEnd w:id="57"/>
      <w:r w:rsidRPr="000C22A2">
        <w:rPr>
          <w:rFonts w:ascii="Arial" w:hAnsi="Arial" w:cs="Arial"/>
          <w:b/>
          <w:bCs/>
          <w:color w:val="auto"/>
          <w:sz w:val="22"/>
          <w:szCs w:val="22"/>
        </w:rPr>
        <w:t xml:space="preserve"> </w:t>
      </w:r>
    </w:p>
    <w:p w14:paraId="3280D166" w14:textId="548181B0" w:rsidR="00BE2F42" w:rsidRPr="000C22A2" w:rsidRDefault="00BE2F42" w:rsidP="00791AA2">
      <w:pPr>
        <w:spacing w:line="259" w:lineRule="auto"/>
        <w:jc w:val="both"/>
        <w:rPr>
          <w:rFonts w:ascii="Arial" w:hAnsi="Arial" w:cs="Arial"/>
          <w:sz w:val="22"/>
          <w:szCs w:val="22"/>
        </w:rPr>
      </w:pPr>
    </w:p>
    <w:p w14:paraId="1B38946E" w14:textId="683434C0" w:rsidR="00895BA0" w:rsidRPr="000C22A2" w:rsidRDefault="008B5414" w:rsidP="00BE2F42">
      <w:pPr>
        <w:spacing w:line="259" w:lineRule="auto"/>
        <w:jc w:val="both"/>
        <w:rPr>
          <w:rFonts w:ascii="Arial" w:hAnsi="Arial" w:cs="Arial"/>
          <w:sz w:val="22"/>
          <w:szCs w:val="22"/>
        </w:rPr>
      </w:pPr>
      <w:r w:rsidRPr="000C22A2">
        <w:rPr>
          <w:rFonts w:ascii="Arial" w:hAnsi="Arial" w:cs="Arial"/>
          <w:sz w:val="22"/>
          <w:szCs w:val="22"/>
        </w:rPr>
        <w:t xml:space="preserve">Para </w:t>
      </w:r>
      <w:r w:rsidR="00D45B06" w:rsidRPr="000C22A2">
        <w:rPr>
          <w:rFonts w:ascii="Arial" w:hAnsi="Arial" w:cs="Arial"/>
          <w:sz w:val="22"/>
          <w:szCs w:val="22"/>
        </w:rPr>
        <w:t>el</w:t>
      </w:r>
      <w:r w:rsidRPr="000C22A2">
        <w:rPr>
          <w:rFonts w:ascii="Arial" w:hAnsi="Arial" w:cs="Arial"/>
          <w:sz w:val="22"/>
          <w:szCs w:val="22"/>
        </w:rPr>
        <w:t xml:space="preserve"> logr</w:t>
      </w:r>
      <w:r w:rsidR="00D45B06" w:rsidRPr="000C22A2">
        <w:rPr>
          <w:rFonts w:ascii="Arial" w:hAnsi="Arial" w:cs="Arial"/>
          <w:sz w:val="22"/>
          <w:szCs w:val="22"/>
        </w:rPr>
        <w:t xml:space="preserve">o de </w:t>
      </w:r>
      <w:r w:rsidRPr="000C22A2">
        <w:rPr>
          <w:rFonts w:ascii="Arial" w:hAnsi="Arial" w:cs="Arial"/>
          <w:sz w:val="22"/>
          <w:szCs w:val="22"/>
        </w:rPr>
        <w:t xml:space="preserve">los </w:t>
      </w:r>
      <w:r w:rsidR="000E51D2" w:rsidRPr="000C22A2">
        <w:rPr>
          <w:rFonts w:ascii="Arial" w:hAnsi="Arial" w:cs="Arial"/>
          <w:sz w:val="22"/>
          <w:szCs w:val="22"/>
        </w:rPr>
        <w:t>objetivos institucionales propuestos</w:t>
      </w:r>
      <w:r w:rsidR="00A87543" w:rsidRPr="000C22A2">
        <w:rPr>
          <w:rFonts w:ascii="Arial" w:hAnsi="Arial" w:cs="Arial"/>
          <w:sz w:val="22"/>
          <w:szCs w:val="22"/>
        </w:rPr>
        <w:t>,</w:t>
      </w:r>
      <w:r w:rsidR="000E51D2" w:rsidRPr="000C22A2">
        <w:rPr>
          <w:rFonts w:ascii="Arial" w:hAnsi="Arial" w:cs="Arial"/>
          <w:sz w:val="22"/>
          <w:szCs w:val="22"/>
        </w:rPr>
        <w:t xml:space="preserve"> </w:t>
      </w:r>
      <w:r w:rsidR="004B586F" w:rsidRPr="000C22A2">
        <w:rPr>
          <w:rFonts w:ascii="Arial" w:hAnsi="Arial" w:cs="Arial"/>
          <w:sz w:val="22"/>
          <w:szCs w:val="22"/>
        </w:rPr>
        <w:t xml:space="preserve">es necesario contar con </w:t>
      </w:r>
      <w:r w:rsidR="00A87543" w:rsidRPr="000C22A2">
        <w:rPr>
          <w:rFonts w:ascii="Arial" w:hAnsi="Arial" w:cs="Arial"/>
          <w:sz w:val="22"/>
          <w:szCs w:val="22"/>
        </w:rPr>
        <w:t>un presupuesto anual, el cual se programa y ejecuta a través de l</w:t>
      </w:r>
      <w:r w:rsidR="00BE2F42" w:rsidRPr="000C22A2">
        <w:rPr>
          <w:rFonts w:ascii="Arial" w:hAnsi="Arial" w:cs="Arial"/>
          <w:sz w:val="22"/>
          <w:szCs w:val="22"/>
        </w:rPr>
        <w:t xml:space="preserve">os proyectos de inversión </w:t>
      </w:r>
      <w:r w:rsidR="00A87543" w:rsidRPr="000C22A2">
        <w:rPr>
          <w:rFonts w:ascii="Arial" w:hAnsi="Arial" w:cs="Arial"/>
          <w:sz w:val="22"/>
          <w:szCs w:val="22"/>
        </w:rPr>
        <w:t xml:space="preserve">formulados para cada año y </w:t>
      </w:r>
      <w:r w:rsidR="00BE2F42" w:rsidRPr="000C22A2">
        <w:rPr>
          <w:rFonts w:ascii="Arial" w:hAnsi="Arial" w:cs="Arial"/>
          <w:sz w:val="22"/>
          <w:szCs w:val="22"/>
        </w:rPr>
        <w:t xml:space="preserve">se constituyen en </w:t>
      </w:r>
      <w:r w:rsidR="00A87543" w:rsidRPr="000C22A2">
        <w:rPr>
          <w:rFonts w:ascii="Arial" w:hAnsi="Arial" w:cs="Arial"/>
          <w:sz w:val="22"/>
          <w:szCs w:val="22"/>
        </w:rPr>
        <w:t>el instrumento para materializar</w:t>
      </w:r>
      <w:r w:rsidR="00BE2F42" w:rsidRPr="000C22A2">
        <w:rPr>
          <w:rFonts w:ascii="Arial" w:hAnsi="Arial" w:cs="Arial"/>
          <w:sz w:val="22"/>
          <w:szCs w:val="22"/>
        </w:rPr>
        <w:t xml:space="preserve"> l</w:t>
      </w:r>
      <w:r w:rsidR="004F42EB" w:rsidRPr="000C22A2">
        <w:rPr>
          <w:rFonts w:ascii="Arial" w:hAnsi="Arial" w:cs="Arial"/>
          <w:sz w:val="22"/>
          <w:szCs w:val="22"/>
        </w:rPr>
        <w:t>o</w:t>
      </w:r>
      <w:r w:rsidR="00BE2F42" w:rsidRPr="000C22A2">
        <w:rPr>
          <w:rFonts w:ascii="Arial" w:hAnsi="Arial" w:cs="Arial"/>
          <w:sz w:val="22"/>
          <w:szCs w:val="22"/>
        </w:rPr>
        <w:t xml:space="preserve">s </w:t>
      </w:r>
      <w:r w:rsidR="00C76DA0" w:rsidRPr="000C22A2">
        <w:rPr>
          <w:rFonts w:ascii="Arial" w:hAnsi="Arial" w:cs="Arial"/>
          <w:sz w:val="22"/>
          <w:szCs w:val="22"/>
        </w:rPr>
        <w:t>productos</w:t>
      </w:r>
      <w:r w:rsidR="00BE2F42" w:rsidRPr="000C22A2">
        <w:rPr>
          <w:rFonts w:ascii="Arial" w:hAnsi="Arial" w:cs="Arial"/>
          <w:sz w:val="22"/>
          <w:szCs w:val="22"/>
        </w:rPr>
        <w:t xml:space="preserve"> </w:t>
      </w:r>
      <w:r w:rsidR="00004977" w:rsidRPr="000C22A2">
        <w:rPr>
          <w:rFonts w:ascii="Arial" w:hAnsi="Arial" w:cs="Arial"/>
          <w:sz w:val="22"/>
          <w:szCs w:val="22"/>
        </w:rPr>
        <w:t>estratégicos</w:t>
      </w:r>
      <w:r w:rsidR="00A87543" w:rsidRPr="000C22A2">
        <w:rPr>
          <w:rFonts w:ascii="Arial" w:hAnsi="Arial" w:cs="Arial"/>
          <w:sz w:val="22"/>
          <w:szCs w:val="22"/>
        </w:rPr>
        <w:t>.</w:t>
      </w:r>
    </w:p>
    <w:p w14:paraId="5E27B5E8" w14:textId="77777777" w:rsidR="00895BA0" w:rsidRPr="000C22A2" w:rsidRDefault="00895BA0" w:rsidP="00BE2F42">
      <w:pPr>
        <w:spacing w:line="259" w:lineRule="auto"/>
        <w:jc w:val="both"/>
        <w:rPr>
          <w:rFonts w:ascii="Arial" w:hAnsi="Arial" w:cs="Arial"/>
          <w:sz w:val="22"/>
          <w:szCs w:val="22"/>
        </w:rPr>
      </w:pPr>
    </w:p>
    <w:p w14:paraId="259E8014" w14:textId="6E77B7F2" w:rsidR="00BE2F42" w:rsidRPr="000C22A2" w:rsidRDefault="00895BA0" w:rsidP="00BE2F42">
      <w:pPr>
        <w:spacing w:line="259" w:lineRule="auto"/>
        <w:jc w:val="both"/>
        <w:rPr>
          <w:rFonts w:ascii="Arial" w:hAnsi="Arial" w:cs="Arial"/>
          <w:sz w:val="22"/>
          <w:szCs w:val="22"/>
        </w:rPr>
      </w:pPr>
      <w:r w:rsidRPr="000C22A2">
        <w:rPr>
          <w:rFonts w:ascii="Arial" w:hAnsi="Arial" w:cs="Arial"/>
          <w:sz w:val="22"/>
          <w:szCs w:val="22"/>
        </w:rPr>
        <w:t>P</w:t>
      </w:r>
      <w:r w:rsidR="004F42EB" w:rsidRPr="000C22A2">
        <w:rPr>
          <w:rFonts w:ascii="Arial" w:hAnsi="Arial" w:cs="Arial"/>
          <w:sz w:val="22"/>
          <w:szCs w:val="22"/>
        </w:rPr>
        <w:t xml:space="preserve">ara el periodo 2020-2024 se tiene un presupuesto </w:t>
      </w:r>
      <w:r w:rsidR="00AE7157" w:rsidRPr="000C22A2">
        <w:rPr>
          <w:rFonts w:ascii="Arial" w:hAnsi="Arial" w:cs="Arial"/>
          <w:sz w:val="22"/>
          <w:szCs w:val="22"/>
        </w:rPr>
        <w:t xml:space="preserve">indicativo </w:t>
      </w:r>
      <w:r w:rsidR="002E3A8E" w:rsidRPr="000C22A2">
        <w:rPr>
          <w:rFonts w:ascii="Arial" w:hAnsi="Arial" w:cs="Arial"/>
          <w:sz w:val="22"/>
          <w:szCs w:val="22"/>
        </w:rPr>
        <w:t xml:space="preserve">total </w:t>
      </w:r>
      <w:r w:rsidR="004F42EB" w:rsidRPr="000C22A2">
        <w:rPr>
          <w:rFonts w:ascii="Arial" w:hAnsi="Arial" w:cs="Arial"/>
          <w:sz w:val="22"/>
          <w:szCs w:val="22"/>
        </w:rPr>
        <w:t>de</w:t>
      </w:r>
      <w:r w:rsidR="00DB20F6" w:rsidRPr="000C22A2">
        <w:rPr>
          <w:rFonts w:ascii="Arial" w:hAnsi="Arial" w:cs="Arial"/>
          <w:sz w:val="22"/>
          <w:szCs w:val="22"/>
        </w:rPr>
        <w:t xml:space="preserve"> </w:t>
      </w:r>
      <w:r w:rsidR="004F42EB" w:rsidRPr="000C22A2">
        <w:rPr>
          <w:rFonts w:ascii="Arial" w:hAnsi="Arial" w:cs="Arial"/>
          <w:b/>
          <w:bCs/>
          <w:i/>
          <w:iCs/>
          <w:sz w:val="22"/>
          <w:szCs w:val="22"/>
        </w:rPr>
        <w:t>$</w:t>
      </w:r>
      <w:r w:rsidR="004B586F" w:rsidRPr="000C22A2">
        <w:rPr>
          <w:rFonts w:ascii="Arial" w:hAnsi="Arial" w:cs="Arial"/>
          <w:b/>
          <w:bCs/>
          <w:i/>
          <w:iCs/>
          <w:sz w:val="22"/>
          <w:szCs w:val="22"/>
        </w:rPr>
        <w:t xml:space="preserve"> </w:t>
      </w:r>
      <w:r w:rsidR="00034F87" w:rsidRPr="000C22A2">
        <w:rPr>
          <w:rFonts w:ascii="Arial" w:hAnsi="Arial" w:cs="Arial"/>
          <w:b/>
          <w:bCs/>
          <w:i/>
          <w:iCs/>
          <w:sz w:val="22"/>
          <w:szCs w:val="22"/>
        </w:rPr>
        <w:t>1</w:t>
      </w:r>
      <w:r w:rsidR="00E46AB9" w:rsidRPr="000C22A2">
        <w:rPr>
          <w:rFonts w:ascii="Arial" w:hAnsi="Arial" w:cs="Arial"/>
          <w:b/>
          <w:bCs/>
          <w:i/>
          <w:iCs/>
          <w:sz w:val="22"/>
          <w:szCs w:val="22"/>
        </w:rPr>
        <w:t>35</w:t>
      </w:r>
      <w:r w:rsidR="004F42EB" w:rsidRPr="000C22A2">
        <w:rPr>
          <w:rFonts w:ascii="Arial" w:hAnsi="Arial" w:cs="Arial"/>
          <w:b/>
          <w:bCs/>
          <w:i/>
          <w:iCs/>
          <w:sz w:val="22"/>
          <w:szCs w:val="22"/>
        </w:rPr>
        <w:t>.089.4</w:t>
      </w:r>
      <w:r w:rsidR="00381CE3" w:rsidRPr="000C22A2">
        <w:rPr>
          <w:rFonts w:ascii="Arial" w:hAnsi="Arial" w:cs="Arial"/>
          <w:b/>
          <w:bCs/>
          <w:i/>
          <w:iCs/>
          <w:sz w:val="22"/>
          <w:szCs w:val="22"/>
        </w:rPr>
        <w:t>87</w:t>
      </w:r>
      <w:r w:rsidR="004F42EB" w:rsidRPr="000C22A2">
        <w:rPr>
          <w:rFonts w:ascii="Arial" w:hAnsi="Arial" w:cs="Arial"/>
          <w:b/>
          <w:bCs/>
          <w:i/>
          <w:iCs/>
          <w:sz w:val="22"/>
          <w:szCs w:val="22"/>
        </w:rPr>
        <w:t>.</w:t>
      </w:r>
      <w:r w:rsidR="00381CE3" w:rsidRPr="000C22A2">
        <w:rPr>
          <w:rFonts w:ascii="Arial" w:hAnsi="Arial" w:cs="Arial"/>
          <w:b/>
          <w:bCs/>
          <w:i/>
          <w:iCs/>
          <w:sz w:val="22"/>
          <w:szCs w:val="22"/>
        </w:rPr>
        <w:t>590</w:t>
      </w:r>
      <w:r w:rsidR="004B586F" w:rsidRPr="000C22A2">
        <w:rPr>
          <w:rFonts w:ascii="Arial" w:hAnsi="Arial" w:cs="Arial"/>
          <w:b/>
          <w:bCs/>
          <w:i/>
          <w:iCs/>
          <w:sz w:val="22"/>
          <w:szCs w:val="22"/>
        </w:rPr>
        <w:t>,</w:t>
      </w:r>
      <w:r w:rsidR="004F42EB" w:rsidRPr="000C22A2">
        <w:rPr>
          <w:rFonts w:ascii="Arial" w:hAnsi="Arial" w:cs="Arial"/>
          <w:b/>
          <w:bCs/>
          <w:i/>
          <w:iCs/>
          <w:sz w:val="22"/>
          <w:szCs w:val="22"/>
        </w:rPr>
        <w:t>00</w:t>
      </w:r>
      <w:r w:rsidR="002E3A8E" w:rsidRPr="000C22A2">
        <w:rPr>
          <w:rFonts w:ascii="Arial" w:hAnsi="Arial" w:cs="Arial"/>
          <w:sz w:val="22"/>
          <w:szCs w:val="22"/>
        </w:rPr>
        <w:t xml:space="preserve"> distribuido de la siguiente forma:</w:t>
      </w:r>
    </w:p>
    <w:p w14:paraId="418F7DB7" w14:textId="16F209E2" w:rsidR="002E3A8E" w:rsidRPr="000C22A2" w:rsidRDefault="002E3A8E" w:rsidP="00BE2F42">
      <w:pPr>
        <w:spacing w:line="259" w:lineRule="auto"/>
        <w:jc w:val="both"/>
        <w:rPr>
          <w:rFonts w:ascii="Arial" w:hAnsi="Arial" w:cs="Arial"/>
          <w:sz w:val="22"/>
          <w:szCs w:val="22"/>
        </w:rPr>
      </w:pPr>
    </w:p>
    <w:p w14:paraId="5E71DEAB" w14:textId="4DB7997E" w:rsidR="00AF72B9" w:rsidRPr="000C22A2" w:rsidRDefault="00FF3AD4" w:rsidP="002B508A">
      <w:pPr>
        <w:pStyle w:val="Tabla"/>
        <w:spacing w:after="240"/>
        <w:rPr>
          <w:sz w:val="22"/>
          <w:szCs w:val="22"/>
        </w:rPr>
      </w:pPr>
      <w:bookmarkStart w:id="58" w:name="_Toc122568189"/>
      <w:r w:rsidRPr="000C22A2">
        <w:rPr>
          <w:sz w:val="22"/>
          <w:szCs w:val="22"/>
        </w:rPr>
        <w:t xml:space="preserve">Tabla </w:t>
      </w:r>
      <w:r w:rsidRPr="000C22A2">
        <w:rPr>
          <w:sz w:val="22"/>
          <w:szCs w:val="22"/>
        </w:rPr>
        <w:fldChar w:fldCharType="begin"/>
      </w:r>
      <w:r w:rsidRPr="000C22A2">
        <w:rPr>
          <w:sz w:val="22"/>
          <w:szCs w:val="22"/>
        </w:rPr>
        <w:instrText xml:space="preserve"> SEQ Tabla \* ARABIC </w:instrText>
      </w:r>
      <w:r w:rsidRPr="000C22A2">
        <w:rPr>
          <w:sz w:val="22"/>
          <w:szCs w:val="22"/>
        </w:rPr>
        <w:fldChar w:fldCharType="separate"/>
      </w:r>
      <w:r w:rsidR="007E6DA5">
        <w:rPr>
          <w:noProof/>
          <w:sz w:val="22"/>
          <w:szCs w:val="22"/>
        </w:rPr>
        <w:t>12</w:t>
      </w:r>
      <w:r w:rsidRPr="000C22A2">
        <w:rPr>
          <w:sz w:val="22"/>
          <w:szCs w:val="22"/>
        </w:rPr>
        <w:fldChar w:fldCharType="end"/>
      </w:r>
      <w:r w:rsidRPr="000C22A2">
        <w:rPr>
          <w:sz w:val="22"/>
          <w:szCs w:val="22"/>
        </w:rPr>
        <w:t xml:space="preserve"> </w:t>
      </w:r>
      <w:r w:rsidR="005E2889" w:rsidRPr="000C22A2">
        <w:rPr>
          <w:b w:val="0"/>
          <w:bCs w:val="0"/>
          <w:sz w:val="22"/>
          <w:szCs w:val="22"/>
        </w:rPr>
        <w:t>Presupuesto indicativo IDPAC 2020-2024</w:t>
      </w:r>
      <w:bookmarkEnd w:id="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00" w:firstRow="0" w:lastRow="0" w:firstColumn="0" w:lastColumn="0" w:noHBand="1" w:noVBand="1"/>
      </w:tblPr>
      <w:tblGrid>
        <w:gridCol w:w="1985"/>
        <w:gridCol w:w="1715"/>
        <w:gridCol w:w="1602"/>
        <w:gridCol w:w="1602"/>
        <w:gridCol w:w="888"/>
        <w:gridCol w:w="714"/>
        <w:gridCol w:w="1608"/>
      </w:tblGrid>
      <w:tr w:rsidR="004B586F" w:rsidRPr="00385D7A" w14:paraId="38F5292E" w14:textId="77777777" w:rsidTr="0019082E">
        <w:trPr>
          <w:trHeight w:val="830"/>
          <w:jc w:val="center"/>
        </w:trPr>
        <w:tc>
          <w:tcPr>
            <w:tcW w:w="981" w:type="pct"/>
            <w:shd w:val="clear" w:color="auto" w:fill="C00000"/>
            <w:vAlign w:val="center"/>
            <w:hideMark/>
          </w:tcPr>
          <w:p w14:paraId="636A1CC9" w14:textId="77777777" w:rsidR="004B586F" w:rsidRPr="00385D7A" w:rsidRDefault="004B586F" w:rsidP="00AF72B9">
            <w:pPr>
              <w:jc w:val="center"/>
              <w:rPr>
                <w:rFonts w:ascii="Arial" w:eastAsia="Times New Roman" w:hAnsi="Arial" w:cs="Arial"/>
                <w:b/>
                <w:bCs/>
                <w:color w:val="FFFFFF"/>
                <w:sz w:val="20"/>
                <w:szCs w:val="22"/>
                <w:lang w:eastAsia="es-CO"/>
              </w:rPr>
            </w:pPr>
            <w:r w:rsidRPr="00385D7A">
              <w:rPr>
                <w:rFonts w:ascii="Arial" w:eastAsia="Times New Roman" w:hAnsi="Arial" w:cs="Arial"/>
                <w:b/>
                <w:bCs/>
                <w:color w:val="FFFFFF"/>
                <w:sz w:val="20"/>
                <w:szCs w:val="22"/>
                <w:lang w:eastAsia="es-CO"/>
              </w:rPr>
              <w:t>DISTRIBUCIÓN PRESUPUESTAL</w:t>
            </w:r>
          </w:p>
        </w:tc>
        <w:tc>
          <w:tcPr>
            <w:tcW w:w="848" w:type="pct"/>
            <w:shd w:val="clear" w:color="auto" w:fill="C00000"/>
            <w:vAlign w:val="center"/>
            <w:hideMark/>
          </w:tcPr>
          <w:p w14:paraId="78DF406E" w14:textId="77777777" w:rsidR="004B586F" w:rsidRPr="00385D7A" w:rsidRDefault="004B586F" w:rsidP="00AF72B9">
            <w:pPr>
              <w:jc w:val="center"/>
              <w:rPr>
                <w:rFonts w:ascii="Arial" w:eastAsia="Times New Roman" w:hAnsi="Arial" w:cs="Arial"/>
                <w:b/>
                <w:bCs/>
                <w:color w:val="FFFFFF"/>
                <w:sz w:val="20"/>
                <w:szCs w:val="22"/>
                <w:lang w:eastAsia="es-CO"/>
              </w:rPr>
            </w:pPr>
            <w:r w:rsidRPr="00385D7A">
              <w:rPr>
                <w:rFonts w:ascii="Arial" w:eastAsia="Times New Roman" w:hAnsi="Arial" w:cs="Arial"/>
                <w:b/>
                <w:bCs/>
                <w:color w:val="FFFFFF"/>
                <w:sz w:val="20"/>
                <w:szCs w:val="22"/>
                <w:lang w:eastAsia="es-CO"/>
              </w:rPr>
              <w:t>2020</w:t>
            </w:r>
          </w:p>
        </w:tc>
        <w:tc>
          <w:tcPr>
            <w:tcW w:w="792" w:type="pct"/>
            <w:shd w:val="clear" w:color="auto" w:fill="C00000"/>
            <w:vAlign w:val="center"/>
            <w:hideMark/>
          </w:tcPr>
          <w:p w14:paraId="27B7AE01" w14:textId="77777777" w:rsidR="004B586F" w:rsidRPr="00385D7A" w:rsidRDefault="004B586F" w:rsidP="00AF72B9">
            <w:pPr>
              <w:jc w:val="center"/>
              <w:rPr>
                <w:rFonts w:ascii="Arial" w:eastAsia="Times New Roman" w:hAnsi="Arial" w:cs="Arial"/>
                <w:b/>
                <w:bCs/>
                <w:color w:val="FFFFFF"/>
                <w:sz w:val="20"/>
                <w:szCs w:val="22"/>
                <w:lang w:eastAsia="es-CO"/>
              </w:rPr>
            </w:pPr>
            <w:r w:rsidRPr="00385D7A">
              <w:rPr>
                <w:rFonts w:ascii="Arial" w:eastAsia="Times New Roman" w:hAnsi="Arial" w:cs="Arial"/>
                <w:b/>
                <w:bCs/>
                <w:color w:val="FFFFFF"/>
                <w:sz w:val="20"/>
                <w:szCs w:val="22"/>
                <w:lang w:eastAsia="es-CO"/>
              </w:rPr>
              <w:t>2021</w:t>
            </w:r>
          </w:p>
        </w:tc>
        <w:tc>
          <w:tcPr>
            <w:tcW w:w="792" w:type="pct"/>
            <w:shd w:val="clear" w:color="auto" w:fill="C00000"/>
            <w:vAlign w:val="center"/>
            <w:hideMark/>
          </w:tcPr>
          <w:p w14:paraId="4C9B2186" w14:textId="77777777" w:rsidR="004B586F" w:rsidRPr="00385D7A" w:rsidRDefault="004B586F" w:rsidP="00AF72B9">
            <w:pPr>
              <w:jc w:val="center"/>
              <w:rPr>
                <w:rFonts w:ascii="Arial" w:eastAsia="Times New Roman" w:hAnsi="Arial" w:cs="Arial"/>
                <w:b/>
                <w:bCs/>
                <w:color w:val="FFFFFF"/>
                <w:sz w:val="20"/>
                <w:szCs w:val="22"/>
                <w:lang w:eastAsia="es-CO"/>
              </w:rPr>
            </w:pPr>
            <w:r w:rsidRPr="00385D7A">
              <w:rPr>
                <w:rFonts w:ascii="Arial" w:eastAsia="Times New Roman" w:hAnsi="Arial" w:cs="Arial"/>
                <w:b/>
                <w:bCs/>
                <w:color w:val="FFFFFF"/>
                <w:sz w:val="20"/>
                <w:szCs w:val="22"/>
                <w:lang w:eastAsia="es-CO"/>
              </w:rPr>
              <w:t>2022</w:t>
            </w:r>
          </w:p>
        </w:tc>
        <w:tc>
          <w:tcPr>
            <w:tcW w:w="792" w:type="pct"/>
            <w:gridSpan w:val="2"/>
            <w:shd w:val="clear" w:color="auto" w:fill="C00000"/>
            <w:vAlign w:val="center"/>
            <w:hideMark/>
          </w:tcPr>
          <w:p w14:paraId="7661DE41" w14:textId="77777777" w:rsidR="004B586F" w:rsidRPr="00385D7A" w:rsidRDefault="004B586F" w:rsidP="00AF72B9">
            <w:pPr>
              <w:jc w:val="center"/>
              <w:rPr>
                <w:rFonts w:ascii="Arial" w:eastAsia="Times New Roman" w:hAnsi="Arial" w:cs="Arial"/>
                <w:b/>
                <w:bCs/>
                <w:color w:val="FFFFFF"/>
                <w:sz w:val="20"/>
                <w:szCs w:val="22"/>
                <w:lang w:eastAsia="es-CO"/>
              </w:rPr>
            </w:pPr>
            <w:r w:rsidRPr="00385D7A">
              <w:rPr>
                <w:rFonts w:ascii="Arial" w:eastAsia="Times New Roman" w:hAnsi="Arial" w:cs="Arial"/>
                <w:b/>
                <w:bCs/>
                <w:color w:val="FFFFFF"/>
                <w:sz w:val="20"/>
                <w:szCs w:val="22"/>
                <w:lang w:eastAsia="es-CO"/>
              </w:rPr>
              <w:t>2023</w:t>
            </w:r>
          </w:p>
        </w:tc>
        <w:tc>
          <w:tcPr>
            <w:tcW w:w="795" w:type="pct"/>
            <w:shd w:val="clear" w:color="auto" w:fill="C00000"/>
            <w:vAlign w:val="center"/>
            <w:hideMark/>
          </w:tcPr>
          <w:p w14:paraId="239855E2" w14:textId="77777777" w:rsidR="004B586F" w:rsidRPr="00385D7A" w:rsidRDefault="004B586F" w:rsidP="00AF72B9">
            <w:pPr>
              <w:jc w:val="center"/>
              <w:rPr>
                <w:rFonts w:ascii="Arial" w:eastAsia="Times New Roman" w:hAnsi="Arial" w:cs="Arial"/>
                <w:b/>
                <w:bCs/>
                <w:color w:val="FFFFFF"/>
                <w:sz w:val="20"/>
                <w:szCs w:val="22"/>
                <w:lang w:eastAsia="es-CO"/>
              </w:rPr>
            </w:pPr>
            <w:r w:rsidRPr="00385D7A">
              <w:rPr>
                <w:rFonts w:ascii="Arial" w:eastAsia="Times New Roman" w:hAnsi="Arial" w:cs="Arial"/>
                <w:b/>
                <w:bCs/>
                <w:color w:val="FFFFFF"/>
                <w:sz w:val="20"/>
                <w:szCs w:val="22"/>
                <w:lang w:eastAsia="es-CO"/>
              </w:rPr>
              <w:t>2024</w:t>
            </w:r>
          </w:p>
        </w:tc>
      </w:tr>
      <w:tr w:rsidR="004B586F" w:rsidRPr="00385D7A" w14:paraId="7088BFF7" w14:textId="77777777" w:rsidTr="0019082E">
        <w:trPr>
          <w:trHeight w:val="522"/>
          <w:jc w:val="center"/>
        </w:trPr>
        <w:tc>
          <w:tcPr>
            <w:tcW w:w="981" w:type="pct"/>
            <w:shd w:val="clear" w:color="auto" w:fill="auto"/>
            <w:vAlign w:val="center"/>
            <w:hideMark/>
          </w:tcPr>
          <w:p w14:paraId="30399ADC" w14:textId="73D1E9EA" w:rsidR="004B586F" w:rsidRPr="00385D7A" w:rsidRDefault="004B586F" w:rsidP="00AF72B9">
            <w:pPr>
              <w:jc w:val="center"/>
              <w:rPr>
                <w:rFonts w:ascii="Arial" w:eastAsia="Times New Roman" w:hAnsi="Arial" w:cs="Arial"/>
                <w:b/>
                <w:bCs/>
                <w:color w:val="000000" w:themeColor="text1"/>
                <w:sz w:val="20"/>
                <w:szCs w:val="22"/>
                <w:lang w:eastAsia="es-CO"/>
              </w:rPr>
            </w:pPr>
            <w:r w:rsidRPr="00385D7A">
              <w:rPr>
                <w:rFonts w:ascii="Arial" w:eastAsia="Times New Roman" w:hAnsi="Arial" w:cs="Arial"/>
                <w:b/>
                <w:bCs/>
                <w:color w:val="000000" w:themeColor="text1"/>
                <w:sz w:val="20"/>
                <w:szCs w:val="22"/>
                <w:lang w:eastAsia="es-CO"/>
              </w:rPr>
              <w:t>TOTAL ANUAL</w:t>
            </w:r>
          </w:p>
        </w:tc>
        <w:tc>
          <w:tcPr>
            <w:tcW w:w="848" w:type="pct"/>
            <w:shd w:val="clear" w:color="auto" w:fill="auto"/>
            <w:vAlign w:val="center"/>
            <w:hideMark/>
          </w:tcPr>
          <w:p w14:paraId="2CF6B8E6" w14:textId="77777777" w:rsidR="004B586F" w:rsidRPr="00385D7A" w:rsidRDefault="004B586F" w:rsidP="00AF72B9">
            <w:pPr>
              <w:jc w:val="right"/>
              <w:rPr>
                <w:rFonts w:ascii="Arial" w:eastAsia="Times New Roman" w:hAnsi="Arial" w:cs="Arial"/>
                <w:b/>
                <w:bCs/>
                <w:color w:val="000000" w:themeColor="text1"/>
                <w:sz w:val="20"/>
                <w:szCs w:val="22"/>
                <w:lang w:eastAsia="es-CO"/>
              </w:rPr>
            </w:pPr>
            <w:r w:rsidRPr="00385D7A">
              <w:rPr>
                <w:rFonts w:ascii="Arial" w:eastAsia="Times New Roman" w:hAnsi="Arial" w:cs="Arial"/>
                <w:b/>
                <w:bCs/>
                <w:color w:val="000000" w:themeColor="text1"/>
                <w:sz w:val="20"/>
                <w:szCs w:val="22"/>
                <w:lang w:eastAsia="es-CO"/>
              </w:rPr>
              <w:t>21.386.843.000</w:t>
            </w:r>
          </w:p>
        </w:tc>
        <w:tc>
          <w:tcPr>
            <w:tcW w:w="792" w:type="pct"/>
            <w:shd w:val="clear" w:color="auto" w:fill="auto"/>
            <w:vAlign w:val="center"/>
            <w:hideMark/>
          </w:tcPr>
          <w:p w14:paraId="10201444" w14:textId="05C68213" w:rsidR="004B586F" w:rsidRPr="00385D7A" w:rsidRDefault="004B586F" w:rsidP="00AF72B9">
            <w:pPr>
              <w:jc w:val="right"/>
              <w:rPr>
                <w:rFonts w:ascii="Arial" w:eastAsia="Times New Roman" w:hAnsi="Arial" w:cs="Arial"/>
                <w:b/>
                <w:bCs/>
                <w:color w:val="000000" w:themeColor="text1"/>
                <w:sz w:val="20"/>
                <w:szCs w:val="22"/>
                <w:lang w:eastAsia="es-CO"/>
              </w:rPr>
            </w:pPr>
            <w:r w:rsidRPr="00385D7A">
              <w:rPr>
                <w:rFonts w:ascii="Arial" w:eastAsia="Times New Roman" w:hAnsi="Arial" w:cs="Arial"/>
                <w:b/>
                <w:bCs/>
                <w:color w:val="000000" w:themeColor="text1"/>
                <w:sz w:val="20"/>
                <w:szCs w:val="22"/>
                <w:lang w:eastAsia="es-CO"/>
              </w:rPr>
              <w:t>21.664.000.000</w:t>
            </w:r>
          </w:p>
        </w:tc>
        <w:tc>
          <w:tcPr>
            <w:tcW w:w="792" w:type="pct"/>
            <w:shd w:val="clear" w:color="auto" w:fill="auto"/>
            <w:vAlign w:val="center"/>
            <w:hideMark/>
          </w:tcPr>
          <w:p w14:paraId="39B63DD5" w14:textId="77777777" w:rsidR="004B586F" w:rsidRPr="00385D7A" w:rsidRDefault="004B586F" w:rsidP="00AF72B9">
            <w:pPr>
              <w:jc w:val="right"/>
              <w:rPr>
                <w:rFonts w:ascii="Arial" w:eastAsia="Times New Roman" w:hAnsi="Arial" w:cs="Arial"/>
                <w:b/>
                <w:bCs/>
                <w:color w:val="000000" w:themeColor="text1"/>
                <w:sz w:val="20"/>
                <w:szCs w:val="22"/>
                <w:lang w:eastAsia="es-CO"/>
              </w:rPr>
            </w:pPr>
            <w:r w:rsidRPr="00385D7A">
              <w:rPr>
                <w:rFonts w:ascii="Arial" w:eastAsia="Times New Roman" w:hAnsi="Arial" w:cs="Arial"/>
                <w:b/>
                <w:bCs/>
                <w:color w:val="000000" w:themeColor="text1"/>
                <w:sz w:val="20"/>
                <w:szCs w:val="22"/>
                <w:lang w:eastAsia="es-CO"/>
              </w:rPr>
              <w:t>29.631.877.159</w:t>
            </w:r>
          </w:p>
        </w:tc>
        <w:tc>
          <w:tcPr>
            <w:tcW w:w="792" w:type="pct"/>
            <w:gridSpan w:val="2"/>
            <w:shd w:val="clear" w:color="auto" w:fill="auto"/>
            <w:vAlign w:val="center"/>
            <w:hideMark/>
          </w:tcPr>
          <w:p w14:paraId="1F6EF903" w14:textId="77777777" w:rsidR="004B586F" w:rsidRPr="00385D7A" w:rsidRDefault="004B586F" w:rsidP="00AF72B9">
            <w:pPr>
              <w:jc w:val="right"/>
              <w:rPr>
                <w:rFonts w:ascii="Arial" w:eastAsia="Times New Roman" w:hAnsi="Arial" w:cs="Arial"/>
                <w:b/>
                <w:bCs/>
                <w:color w:val="000000" w:themeColor="text1"/>
                <w:sz w:val="20"/>
                <w:szCs w:val="22"/>
                <w:lang w:eastAsia="es-CO"/>
              </w:rPr>
            </w:pPr>
            <w:r w:rsidRPr="00385D7A">
              <w:rPr>
                <w:rFonts w:ascii="Arial" w:eastAsia="Times New Roman" w:hAnsi="Arial" w:cs="Arial"/>
                <w:b/>
                <w:bCs/>
                <w:color w:val="000000" w:themeColor="text1"/>
                <w:sz w:val="20"/>
                <w:szCs w:val="22"/>
                <w:lang w:eastAsia="es-CO"/>
              </w:rPr>
              <w:t>31.546.231.295</w:t>
            </w:r>
          </w:p>
        </w:tc>
        <w:tc>
          <w:tcPr>
            <w:tcW w:w="795" w:type="pct"/>
            <w:shd w:val="clear" w:color="auto" w:fill="auto"/>
            <w:vAlign w:val="center"/>
            <w:hideMark/>
          </w:tcPr>
          <w:p w14:paraId="7F539964" w14:textId="77777777" w:rsidR="004B586F" w:rsidRPr="00385D7A" w:rsidRDefault="004B586F" w:rsidP="00AF72B9">
            <w:pPr>
              <w:jc w:val="right"/>
              <w:rPr>
                <w:rFonts w:ascii="Arial" w:eastAsia="Times New Roman" w:hAnsi="Arial" w:cs="Arial"/>
                <w:b/>
                <w:bCs/>
                <w:color w:val="000000" w:themeColor="text1"/>
                <w:sz w:val="20"/>
                <w:szCs w:val="22"/>
                <w:lang w:eastAsia="es-CO"/>
              </w:rPr>
            </w:pPr>
            <w:r w:rsidRPr="00385D7A">
              <w:rPr>
                <w:rFonts w:ascii="Arial" w:eastAsia="Times New Roman" w:hAnsi="Arial" w:cs="Arial"/>
                <w:b/>
                <w:bCs/>
                <w:color w:val="000000" w:themeColor="text1"/>
                <w:sz w:val="20"/>
                <w:szCs w:val="22"/>
                <w:lang w:eastAsia="es-CO"/>
              </w:rPr>
              <w:t>30.860.536.136</w:t>
            </w:r>
          </w:p>
        </w:tc>
      </w:tr>
      <w:tr w:rsidR="004B586F" w:rsidRPr="00385D7A" w14:paraId="00568C5F" w14:textId="77777777" w:rsidTr="0019082E">
        <w:trPr>
          <w:trHeight w:val="522"/>
          <w:jc w:val="center"/>
        </w:trPr>
        <w:tc>
          <w:tcPr>
            <w:tcW w:w="3852" w:type="pct"/>
            <w:gridSpan w:val="5"/>
            <w:shd w:val="clear" w:color="auto" w:fill="auto"/>
            <w:vAlign w:val="center"/>
          </w:tcPr>
          <w:p w14:paraId="36FB1417" w14:textId="6F3DBF76" w:rsidR="004B586F" w:rsidRPr="00385D7A" w:rsidRDefault="004B586F" w:rsidP="004B586F">
            <w:pPr>
              <w:jc w:val="right"/>
              <w:rPr>
                <w:rFonts w:ascii="Arial" w:eastAsia="Times New Roman" w:hAnsi="Arial" w:cs="Arial"/>
                <w:b/>
                <w:bCs/>
                <w:color w:val="000000" w:themeColor="text1"/>
                <w:sz w:val="20"/>
                <w:szCs w:val="22"/>
                <w:lang w:eastAsia="es-CO"/>
              </w:rPr>
            </w:pPr>
            <w:r w:rsidRPr="00385D7A">
              <w:rPr>
                <w:rFonts w:ascii="Arial" w:eastAsia="Times New Roman" w:hAnsi="Arial" w:cs="Arial"/>
                <w:b/>
                <w:bCs/>
                <w:color w:val="000000" w:themeColor="text1"/>
                <w:sz w:val="20"/>
                <w:szCs w:val="22"/>
                <w:lang w:eastAsia="es-CO"/>
              </w:rPr>
              <w:t xml:space="preserve">TOTAL CUATRENIO </w:t>
            </w:r>
          </w:p>
        </w:tc>
        <w:tc>
          <w:tcPr>
            <w:tcW w:w="1148" w:type="pct"/>
            <w:gridSpan w:val="2"/>
            <w:shd w:val="clear" w:color="auto" w:fill="auto"/>
            <w:vAlign w:val="center"/>
          </w:tcPr>
          <w:p w14:paraId="10FEB443" w14:textId="77D82A42" w:rsidR="004B586F" w:rsidRPr="00385D7A" w:rsidRDefault="004B586F" w:rsidP="004B586F">
            <w:pPr>
              <w:jc w:val="right"/>
              <w:rPr>
                <w:rFonts w:ascii="Arial" w:eastAsia="Times New Roman" w:hAnsi="Arial" w:cs="Arial"/>
                <w:b/>
                <w:bCs/>
                <w:color w:val="000000" w:themeColor="text1"/>
                <w:sz w:val="20"/>
                <w:szCs w:val="22"/>
                <w:lang w:eastAsia="es-CO"/>
              </w:rPr>
            </w:pPr>
            <w:r w:rsidRPr="00385D7A">
              <w:rPr>
                <w:rFonts w:ascii="Arial" w:eastAsia="Times New Roman" w:hAnsi="Arial" w:cs="Arial"/>
                <w:b/>
                <w:bCs/>
                <w:color w:val="000000" w:themeColor="text1"/>
                <w:sz w:val="20"/>
                <w:szCs w:val="22"/>
                <w:lang w:eastAsia="es-CO"/>
              </w:rPr>
              <w:t>$ 135.089.487.590</w:t>
            </w:r>
          </w:p>
        </w:tc>
      </w:tr>
    </w:tbl>
    <w:p w14:paraId="23B61F6C" w14:textId="77777777" w:rsidR="002B508A" w:rsidRPr="000C22A2" w:rsidRDefault="002B508A" w:rsidP="002B508A">
      <w:pPr>
        <w:spacing w:line="259" w:lineRule="auto"/>
        <w:jc w:val="center"/>
        <w:rPr>
          <w:rFonts w:ascii="Arial" w:hAnsi="Arial" w:cs="Arial"/>
          <w:noProof/>
          <w:sz w:val="22"/>
          <w:szCs w:val="22"/>
        </w:rPr>
      </w:pPr>
      <w:r w:rsidRPr="000C22A2">
        <w:rPr>
          <w:rFonts w:ascii="Arial" w:hAnsi="Arial" w:cs="Arial"/>
          <w:b/>
          <w:bCs/>
          <w:sz w:val="22"/>
          <w:szCs w:val="22"/>
        </w:rPr>
        <w:t>Fuente.</w:t>
      </w:r>
      <w:r w:rsidRPr="000C22A2">
        <w:rPr>
          <w:rFonts w:ascii="Arial" w:hAnsi="Arial" w:cs="Arial"/>
          <w:sz w:val="22"/>
          <w:szCs w:val="22"/>
        </w:rPr>
        <w:t xml:space="preserve"> Oficina Asesora de Planeación</w:t>
      </w:r>
    </w:p>
    <w:p w14:paraId="1F44A86D" w14:textId="77777777" w:rsidR="00C63C62" w:rsidRPr="000C22A2" w:rsidRDefault="00C63C62" w:rsidP="00BE2F42">
      <w:pPr>
        <w:spacing w:line="259" w:lineRule="auto"/>
        <w:jc w:val="both"/>
        <w:rPr>
          <w:rFonts w:ascii="Arial" w:hAnsi="Arial" w:cs="Arial"/>
          <w:sz w:val="22"/>
          <w:szCs w:val="22"/>
        </w:rPr>
      </w:pPr>
    </w:p>
    <w:p w14:paraId="07591DAC" w14:textId="173EE42F" w:rsidR="00BE2F42" w:rsidRPr="000C22A2" w:rsidRDefault="00BE2F42" w:rsidP="00BE2F42">
      <w:pPr>
        <w:spacing w:line="259" w:lineRule="auto"/>
        <w:jc w:val="both"/>
        <w:rPr>
          <w:rFonts w:ascii="Arial" w:hAnsi="Arial" w:cs="Arial"/>
          <w:sz w:val="22"/>
          <w:szCs w:val="22"/>
        </w:rPr>
      </w:pPr>
      <w:r w:rsidRPr="000C22A2">
        <w:rPr>
          <w:rFonts w:ascii="Arial" w:hAnsi="Arial" w:cs="Arial"/>
          <w:sz w:val="22"/>
          <w:szCs w:val="22"/>
        </w:rPr>
        <w:t>E</w:t>
      </w:r>
      <w:r w:rsidR="0016077D" w:rsidRPr="000C22A2">
        <w:rPr>
          <w:rFonts w:ascii="Arial" w:hAnsi="Arial" w:cs="Arial"/>
          <w:sz w:val="22"/>
          <w:szCs w:val="22"/>
        </w:rPr>
        <w:t>ste presupuesto se distribuye</w:t>
      </w:r>
      <w:r w:rsidRPr="000C22A2">
        <w:rPr>
          <w:rFonts w:ascii="Arial" w:hAnsi="Arial" w:cs="Arial"/>
          <w:sz w:val="22"/>
          <w:szCs w:val="22"/>
        </w:rPr>
        <w:t xml:space="preserve"> </w:t>
      </w:r>
      <w:r w:rsidR="0016077D" w:rsidRPr="000C22A2">
        <w:rPr>
          <w:rFonts w:ascii="Arial" w:hAnsi="Arial" w:cs="Arial"/>
          <w:sz w:val="22"/>
          <w:szCs w:val="22"/>
        </w:rPr>
        <w:t xml:space="preserve">en </w:t>
      </w:r>
      <w:r w:rsidRPr="000C22A2">
        <w:rPr>
          <w:rFonts w:ascii="Arial" w:hAnsi="Arial" w:cs="Arial"/>
          <w:sz w:val="22"/>
          <w:szCs w:val="22"/>
        </w:rPr>
        <w:t xml:space="preserve">nueve </w:t>
      </w:r>
      <w:r w:rsidRPr="000C22A2">
        <w:rPr>
          <w:rFonts w:ascii="Arial" w:hAnsi="Arial" w:cs="Arial"/>
          <w:b/>
          <w:bCs/>
          <w:i/>
          <w:iCs/>
          <w:sz w:val="22"/>
          <w:szCs w:val="22"/>
        </w:rPr>
        <w:t>(9) proyectos de inversión</w:t>
      </w:r>
      <w:r w:rsidR="0016077D" w:rsidRPr="000C22A2">
        <w:rPr>
          <w:rFonts w:ascii="Arial" w:hAnsi="Arial" w:cs="Arial"/>
          <w:sz w:val="22"/>
          <w:szCs w:val="22"/>
        </w:rPr>
        <w:t>, para esta vigencia</w:t>
      </w:r>
      <w:r w:rsidRPr="000C22A2">
        <w:rPr>
          <w:rFonts w:ascii="Arial" w:hAnsi="Arial" w:cs="Arial"/>
          <w:sz w:val="22"/>
          <w:szCs w:val="22"/>
        </w:rPr>
        <w:t>:</w:t>
      </w:r>
    </w:p>
    <w:p w14:paraId="5CAB5F57" w14:textId="342E2D86" w:rsidR="00C63C62" w:rsidRPr="000C22A2" w:rsidRDefault="00C63C62" w:rsidP="00BE2F42">
      <w:pPr>
        <w:spacing w:line="259" w:lineRule="auto"/>
        <w:jc w:val="both"/>
        <w:rPr>
          <w:rFonts w:ascii="Arial" w:hAnsi="Arial" w:cs="Arial"/>
          <w:sz w:val="22"/>
          <w:szCs w:val="22"/>
        </w:rPr>
      </w:pPr>
    </w:p>
    <w:p w14:paraId="091A2AFF" w14:textId="35BC0FD4" w:rsidR="00E62F19" w:rsidRPr="000C22A2" w:rsidRDefault="00FF3AD4" w:rsidP="002B508A">
      <w:pPr>
        <w:pStyle w:val="Tabla"/>
        <w:spacing w:after="240"/>
        <w:rPr>
          <w:sz w:val="22"/>
          <w:szCs w:val="22"/>
        </w:rPr>
      </w:pPr>
      <w:bookmarkStart w:id="59" w:name="_Toc122568190"/>
      <w:r w:rsidRPr="000C22A2">
        <w:rPr>
          <w:sz w:val="22"/>
          <w:szCs w:val="22"/>
        </w:rPr>
        <w:t xml:space="preserve">Tabla </w:t>
      </w:r>
      <w:r w:rsidRPr="000C22A2">
        <w:rPr>
          <w:sz w:val="22"/>
          <w:szCs w:val="22"/>
        </w:rPr>
        <w:fldChar w:fldCharType="begin"/>
      </w:r>
      <w:r w:rsidRPr="000C22A2">
        <w:rPr>
          <w:sz w:val="22"/>
          <w:szCs w:val="22"/>
        </w:rPr>
        <w:instrText xml:space="preserve"> SEQ Tabla \* ARABIC </w:instrText>
      </w:r>
      <w:r w:rsidRPr="000C22A2">
        <w:rPr>
          <w:sz w:val="22"/>
          <w:szCs w:val="22"/>
        </w:rPr>
        <w:fldChar w:fldCharType="separate"/>
      </w:r>
      <w:r w:rsidR="007E6DA5">
        <w:rPr>
          <w:noProof/>
          <w:sz w:val="22"/>
          <w:szCs w:val="22"/>
        </w:rPr>
        <w:t>13</w:t>
      </w:r>
      <w:r w:rsidRPr="000C22A2">
        <w:rPr>
          <w:sz w:val="22"/>
          <w:szCs w:val="22"/>
        </w:rPr>
        <w:fldChar w:fldCharType="end"/>
      </w:r>
      <w:r w:rsidRPr="000C22A2">
        <w:rPr>
          <w:sz w:val="22"/>
          <w:szCs w:val="22"/>
        </w:rPr>
        <w:t xml:space="preserve"> </w:t>
      </w:r>
      <w:r w:rsidR="002B508A" w:rsidRPr="000C22A2">
        <w:rPr>
          <w:b w:val="0"/>
          <w:bCs w:val="0"/>
          <w:sz w:val="22"/>
          <w:szCs w:val="22"/>
        </w:rPr>
        <w:t>Proyectos de inversión IDPAC 2020-2024</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4275"/>
        <w:gridCol w:w="3798"/>
        <w:gridCol w:w="1620"/>
      </w:tblGrid>
      <w:tr w:rsidR="00FD31DC" w:rsidRPr="000C22A2" w14:paraId="6562046E" w14:textId="77777777" w:rsidTr="00FD31DC">
        <w:trPr>
          <w:trHeight w:val="990"/>
          <w:tblHeader/>
        </w:trPr>
        <w:tc>
          <w:tcPr>
            <w:tcW w:w="421" w:type="dxa"/>
            <w:shd w:val="clear" w:color="000000" w:fill="C00000"/>
          </w:tcPr>
          <w:p w14:paraId="0B1CAAC2" w14:textId="77777777" w:rsidR="00FD31DC" w:rsidRPr="000C22A2" w:rsidRDefault="00FD31DC" w:rsidP="0019082E">
            <w:pPr>
              <w:jc w:val="center"/>
              <w:rPr>
                <w:rFonts w:ascii="Arial" w:eastAsia="Times New Roman" w:hAnsi="Arial" w:cs="Arial"/>
                <w:b/>
                <w:bCs/>
                <w:color w:val="FFFFFF"/>
                <w:sz w:val="22"/>
                <w:szCs w:val="22"/>
                <w:lang w:eastAsia="es-CO"/>
              </w:rPr>
            </w:pPr>
          </w:p>
        </w:tc>
        <w:tc>
          <w:tcPr>
            <w:tcW w:w="4275" w:type="dxa"/>
            <w:shd w:val="clear" w:color="000000" w:fill="C00000"/>
            <w:vAlign w:val="center"/>
            <w:hideMark/>
          </w:tcPr>
          <w:p w14:paraId="6EA7A822" w14:textId="029AE3AA" w:rsidR="00FD31DC" w:rsidRPr="000C22A2" w:rsidRDefault="00FD31DC" w:rsidP="0019082E">
            <w:pPr>
              <w:jc w:val="center"/>
              <w:rPr>
                <w:rFonts w:ascii="Arial" w:eastAsia="Times New Roman" w:hAnsi="Arial" w:cs="Arial"/>
                <w:b/>
                <w:bCs/>
                <w:color w:val="FFFFFF"/>
                <w:sz w:val="22"/>
                <w:szCs w:val="22"/>
                <w:lang w:eastAsia="es-CO"/>
              </w:rPr>
            </w:pPr>
            <w:r w:rsidRPr="000C22A2">
              <w:rPr>
                <w:rFonts w:ascii="Arial" w:eastAsia="Times New Roman" w:hAnsi="Arial" w:cs="Arial"/>
                <w:b/>
                <w:bCs/>
                <w:color w:val="FFFFFF"/>
                <w:sz w:val="22"/>
                <w:szCs w:val="22"/>
                <w:lang w:eastAsia="es-CO"/>
              </w:rPr>
              <w:t>PROYECTO DE INVERSIÓN</w:t>
            </w:r>
          </w:p>
        </w:tc>
        <w:tc>
          <w:tcPr>
            <w:tcW w:w="0" w:type="auto"/>
            <w:shd w:val="clear" w:color="000000" w:fill="C00000"/>
            <w:vAlign w:val="center"/>
            <w:hideMark/>
          </w:tcPr>
          <w:p w14:paraId="219C3193" w14:textId="325CFBA1" w:rsidR="00FD31DC" w:rsidRPr="000C22A2" w:rsidRDefault="00FD31DC" w:rsidP="0019082E">
            <w:pPr>
              <w:jc w:val="center"/>
              <w:rPr>
                <w:rFonts w:ascii="Arial" w:eastAsia="Times New Roman" w:hAnsi="Arial" w:cs="Arial"/>
                <w:b/>
                <w:bCs/>
                <w:color w:val="FFFFFF"/>
                <w:sz w:val="22"/>
                <w:szCs w:val="22"/>
                <w:lang w:eastAsia="es-CO"/>
              </w:rPr>
            </w:pPr>
            <w:r w:rsidRPr="000C22A2">
              <w:rPr>
                <w:rFonts w:ascii="Arial" w:eastAsia="Times New Roman" w:hAnsi="Arial" w:cs="Arial"/>
                <w:b/>
                <w:bCs/>
                <w:color w:val="FFFFFF"/>
                <w:sz w:val="22"/>
                <w:szCs w:val="22"/>
                <w:lang w:eastAsia="es-CO"/>
              </w:rPr>
              <w:t>OBJETIVO PROYECTO DE INVERSIÓN</w:t>
            </w:r>
          </w:p>
        </w:tc>
        <w:tc>
          <w:tcPr>
            <w:tcW w:w="0" w:type="auto"/>
            <w:shd w:val="clear" w:color="000000" w:fill="C00000"/>
            <w:vAlign w:val="center"/>
            <w:hideMark/>
          </w:tcPr>
          <w:p w14:paraId="0026A3AE" w14:textId="77777777" w:rsidR="00FD31DC" w:rsidRPr="000C22A2" w:rsidRDefault="00FD31DC" w:rsidP="00295A31">
            <w:pPr>
              <w:jc w:val="center"/>
              <w:rPr>
                <w:rFonts w:ascii="Arial" w:eastAsia="Times New Roman" w:hAnsi="Arial" w:cs="Arial"/>
                <w:b/>
                <w:bCs/>
                <w:color w:val="FFFFFF"/>
                <w:sz w:val="22"/>
                <w:szCs w:val="22"/>
                <w:lang w:eastAsia="es-CO"/>
              </w:rPr>
            </w:pPr>
            <w:r w:rsidRPr="000C22A2">
              <w:rPr>
                <w:rFonts w:ascii="Arial" w:eastAsia="Times New Roman" w:hAnsi="Arial" w:cs="Arial"/>
                <w:b/>
                <w:bCs/>
                <w:color w:val="FFFFFF"/>
                <w:sz w:val="22"/>
                <w:szCs w:val="22"/>
                <w:lang w:eastAsia="es-CO"/>
              </w:rPr>
              <w:t>RECURSOS 2020 – 2024*</w:t>
            </w:r>
          </w:p>
        </w:tc>
      </w:tr>
      <w:tr w:rsidR="00FD31DC" w:rsidRPr="000C22A2" w14:paraId="28772758" w14:textId="77777777" w:rsidTr="00FD31DC">
        <w:trPr>
          <w:trHeight w:val="990"/>
        </w:trPr>
        <w:tc>
          <w:tcPr>
            <w:tcW w:w="421" w:type="dxa"/>
            <w:vAlign w:val="center"/>
          </w:tcPr>
          <w:p w14:paraId="6343DF76" w14:textId="32EFD5A7" w:rsidR="00FD31DC" w:rsidRPr="000C22A2" w:rsidRDefault="00FD31DC" w:rsidP="00FD31DC">
            <w:pPr>
              <w:jc w:val="cente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1</w:t>
            </w:r>
          </w:p>
        </w:tc>
        <w:tc>
          <w:tcPr>
            <w:tcW w:w="4275" w:type="dxa"/>
            <w:shd w:val="clear" w:color="auto" w:fill="auto"/>
            <w:vAlign w:val="center"/>
            <w:hideMark/>
          </w:tcPr>
          <w:p w14:paraId="7C50CEF8" w14:textId="65CF7838" w:rsidR="00FD31DC" w:rsidRPr="000C22A2" w:rsidRDefault="00FD31DC" w:rsidP="0019082E">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7678- Fortalecimiento a espacios (instancias) de participación para los grupos étnicos en las 20 localidades de Bogotá</w:t>
            </w:r>
          </w:p>
        </w:tc>
        <w:tc>
          <w:tcPr>
            <w:tcW w:w="0" w:type="auto"/>
            <w:shd w:val="clear" w:color="auto" w:fill="auto"/>
            <w:vAlign w:val="center"/>
            <w:hideMark/>
          </w:tcPr>
          <w:p w14:paraId="6254C987" w14:textId="77777777" w:rsidR="00FD31DC" w:rsidRPr="000C22A2" w:rsidRDefault="00FD31DC" w:rsidP="0019082E">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Fortalecer los espacios (instancias) de participación de los grupos étnicos, ofertados por las Instituciones del Estado.</w:t>
            </w:r>
          </w:p>
        </w:tc>
        <w:tc>
          <w:tcPr>
            <w:tcW w:w="0" w:type="auto"/>
            <w:shd w:val="clear" w:color="auto" w:fill="auto"/>
            <w:vAlign w:val="center"/>
            <w:hideMark/>
          </w:tcPr>
          <w:p w14:paraId="69C43D78" w14:textId="77777777" w:rsidR="00FD31DC" w:rsidRPr="000C22A2" w:rsidRDefault="00FD31DC" w:rsidP="00295A31">
            <w:pPr>
              <w:jc w:val="center"/>
              <w:rPr>
                <w:rFonts w:ascii="Arial" w:eastAsia="Times New Roman" w:hAnsi="Arial" w:cs="Arial"/>
                <w:color w:val="000009"/>
                <w:sz w:val="22"/>
                <w:szCs w:val="22"/>
                <w:lang w:eastAsia="es-CO"/>
              </w:rPr>
            </w:pPr>
            <w:r w:rsidRPr="000C22A2">
              <w:rPr>
                <w:rFonts w:ascii="Arial" w:eastAsia="Times New Roman" w:hAnsi="Arial" w:cs="Arial"/>
                <w:color w:val="000009"/>
                <w:sz w:val="22"/>
                <w:szCs w:val="22"/>
                <w:lang w:eastAsia="es-CO"/>
              </w:rPr>
              <w:t>$ 1.082</w:t>
            </w:r>
          </w:p>
        </w:tc>
      </w:tr>
      <w:tr w:rsidR="00FD31DC" w:rsidRPr="000C22A2" w14:paraId="2D322293" w14:textId="77777777" w:rsidTr="00FD31DC">
        <w:trPr>
          <w:trHeight w:val="990"/>
        </w:trPr>
        <w:tc>
          <w:tcPr>
            <w:tcW w:w="421" w:type="dxa"/>
            <w:vAlign w:val="center"/>
          </w:tcPr>
          <w:p w14:paraId="6F9AD407" w14:textId="35E42902" w:rsidR="00FD31DC" w:rsidRPr="000C22A2" w:rsidRDefault="00FD31DC" w:rsidP="00FD31DC">
            <w:pPr>
              <w:jc w:val="cente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2</w:t>
            </w:r>
          </w:p>
        </w:tc>
        <w:tc>
          <w:tcPr>
            <w:tcW w:w="4275" w:type="dxa"/>
            <w:shd w:val="clear" w:color="auto" w:fill="auto"/>
            <w:vAlign w:val="center"/>
            <w:hideMark/>
          </w:tcPr>
          <w:p w14:paraId="7E2D3361" w14:textId="3DE0AEB3" w:rsidR="00FD31DC" w:rsidRPr="000C22A2" w:rsidRDefault="00FD31DC" w:rsidP="0019082E">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7685- Modernización del modelo de gestión y tecnológico de las Organizaciones Comunales y de Propiedad Horizontal para el ejercicio de la democracia activa digital en el Siglo XXI. Bogotá.</w:t>
            </w:r>
          </w:p>
        </w:tc>
        <w:tc>
          <w:tcPr>
            <w:tcW w:w="0" w:type="auto"/>
            <w:shd w:val="clear" w:color="auto" w:fill="auto"/>
            <w:vAlign w:val="center"/>
            <w:hideMark/>
          </w:tcPr>
          <w:p w14:paraId="0986FA8F" w14:textId="77777777" w:rsidR="00FD31DC" w:rsidRPr="000C22A2" w:rsidRDefault="00FD31DC" w:rsidP="0019082E">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Fortalecer las Organizaciones Comunales y de Propiedad Horizontal.</w:t>
            </w:r>
          </w:p>
        </w:tc>
        <w:tc>
          <w:tcPr>
            <w:tcW w:w="0" w:type="auto"/>
            <w:shd w:val="clear" w:color="auto" w:fill="auto"/>
            <w:vAlign w:val="center"/>
            <w:hideMark/>
          </w:tcPr>
          <w:p w14:paraId="1A46E7AA" w14:textId="77777777" w:rsidR="00FD31DC" w:rsidRPr="000C22A2" w:rsidRDefault="00FD31DC" w:rsidP="00295A31">
            <w:pPr>
              <w:jc w:val="center"/>
              <w:rPr>
                <w:rFonts w:ascii="Arial" w:eastAsia="Times New Roman" w:hAnsi="Arial" w:cs="Arial"/>
                <w:color w:val="000009"/>
                <w:sz w:val="22"/>
                <w:szCs w:val="22"/>
                <w:lang w:eastAsia="es-CO"/>
              </w:rPr>
            </w:pPr>
            <w:r w:rsidRPr="000C22A2">
              <w:rPr>
                <w:rFonts w:ascii="Arial" w:eastAsia="Times New Roman" w:hAnsi="Arial" w:cs="Arial"/>
                <w:color w:val="000009"/>
                <w:sz w:val="22"/>
                <w:szCs w:val="22"/>
                <w:lang w:eastAsia="es-CO"/>
              </w:rPr>
              <w:t>$ 19.391</w:t>
            </w:r>
          </w:p>
        </w:tc>
      </w:tr>
      <w:tr w:rsidR="00FD31DC" w:rsidRPr="000C22A2" w14:paraId="28B6FB12" w14:textId="77777777" w:rsidTr="00FD31DC">
        <w:trPr>
          <w:trHeight w:val="640"/>
        </w:trPr>
        <w:tc>
          <w:tcPr>
            <w:tcW w:w="421" w:type="dxa"/>
            <w:vAlign w:val="center"/>
          </w:tcPr>
          <w:p w14:paraId="1F1AACD4" w14:textId="0D05F431" w:rsidR="00FD31DC" w:rsidRPr="000C22A2" w:rsidRDefault="00FD31DC" w:rsidP="00FD31DC">
            <w:pPr>
              <w:jc w:val="cente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3</w:t>
            </w:r>
          </w:p>
        </w:tc>
        <w:tc>
          <w:tcPr>
            <w:tcW w:w="4275" w:type="dxa"/>
            <w:shd w:val="clear" w:color="auto" w:fill="auto"/>
            <w:vAlign w:val="center"/>
            <w:hideMark/>
          </w:tcPr>
          <w:p w14:paraId="7765359E" w14:textId="21C509EE" w:rsidR="00FD31DC" w:rsidRPr="000C22A2" w:rsidRDefault="00FD31DC" w:rsidP="0019082E">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7687- Fortalecimiento a las organizaciones sociales y comunitarias para una participación ciudadana informada e incidente con enfoque diferencial en el Distrito Capital Bogotá</w:t>
            </w:r>
          </w:p>
        </w:tc>
        <w:tc>
          <w:tcPr>
            <w:tcW w:w="0" w:type="auto"/>
            <w:shd w:val="clear" w:color="auto" w:fill="auto"/>
            <w:vAlign w:val="center"/>
            <w:hideMark/>
          </w:tcPr>
          <w:p w14:paraId="6BADD0D4" w14:textId="77777777" w:rsidR="00FD31DC" w:rsidRPr="000C22A2" w:rsidRDefault="00FD31DC" w:rsidP="0019082E">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Fortalecer organizaciones sociales, comunitarias y alternativas para incidir en los asuntos públicos</w:t>
            </w:r>
          </w:p>
        </w:tc>
        <w:tc>
          <w:tcPr>
            <w:tcW w:w="0" w:type="auto"/>
            <w:shd w:val="clear" w:color="auto" w:fill="auto"/>
            <w:vAlign w:val="center"/>
            <w:hideMark/>
          </w:tcPr>
          <w:p w14:paraId="0631347B" w14:textId="77777777" w:rsidR="00FD31DC" w:rsidRPr="000C22A2" w:rsidRDefault="00FD31DC" w:rsidP="00295A31">
            <w:pPr>
              <w:jc w:val="center"/>
              <w:rPr>
                <w:rFonts w:ascii="Arial" w:eastAsia="Times New Roman" w:hAnsi="Arial" w:cs="Arial"/>
                <w:color w:val="000009"/>
                <w:sz w:val="22"/>
                <w:szCs w:val="22"/>
                <w:lang w:eastAsia="es-CO"/>
              </w:rPr>
            </w:pPr>
            <w:r w:rsidRPr="000C22A2">
              <w:rPr>
                <w:rFonts w:ascii="Arial" w:eastAsia="Times New Roman" w:hAnsi="Arial" w:cs="Arial"/>
                <w:color w:val="000009"/>
                <w:sz w:val="22"/>
                <w:szCs w:val="22"/>
                <w:lang w:eastAsia="es-CO"/>
              </w:rPr>
              <w:t>$ 20.883</w:t>
            </w:r>
          </w:p>
        </w:tc>
      </w:tr>
      <w:tr w:rsidR="00FD31DC" w:rsidRPr="000C22A2" w14:paraId="351216CF" w14:textId="77777777" w:rsidTr="00FD31DC">
        <w:trPr>
          <w:trHeight w:val="990"/>
        </w:trPr>
        <w:tc>
          <w:tcPr>
            <w:tcW w:w="421" w:type="dxa"/>
            <w:vAlign w:val="center"/>
          </w:tcPr>
          <w:p w14:paraId="096844E2" w14:textId="3875B3B3" w:rsidR="00FD31DC" w:rsidRPr="000C22A2" w:rsidRDefault="00FD31DC" w:rsidP="00FD31DC">
            <w:pPr>
              <w:jc w:val="cente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lastRenderedPageBreak/>
              <w:t>4</w:t>
            </w:r>
          </w:p>
        </w:tc>
        <w:tc>
          <w:tcPr>
            <w:tcW w:w="4275" w:type="dxa"/>
            <w:shd w:val="clear" w:color="auto" w:fill="auto"/>
            <w:vAlign w:val="center"/>
            <w:hideMark/>
          </w:tcPr>
          <w:p w14:paraId="0ECAB7B6" w14:textId="5D6511C9" w:rsidR="00FD31DC" w:rsidRPr="000C22A2" w:rsidRDefault="00FD31DC" w:rsidP="0019082E">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7729- Optimización de la participación ciudadana incidente para los asuntos públicos Bogotá</w:t>
            </w:r>
          </w:p>
        </w:tc>
        <w:tc>
          <w:tcPr>
            <w:tcW w:w="0" w:type="auto"/>
            <w:shd w:val="clear" w:color="auto" w:fill="auto"/>
            <w:vAlign w:val="center"/>
            <w:hideMark/>
          </w:tcPr>
          <w:p w14:paraId="363D0464" w14:textId="77777777" w:rsidR="00FD31DC" w:rsidRPr="000C22A2" w:rsidRDefault="00FD31DC" w:rsidP="0019082E">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Fomentar la participación ciudadana incidente para los asuntos públicos</w:t>
            </w:r>
          </w:p>
        </w:tc>
        <w:tc>
          <w:tcPr>
            <w:tcW w:w="0" w:type="auto"/>
            <w:shd w:val="clear" w:color="auto" w:fill="auto"/>
            <w:vAlign w:val="center"/>
            <w:hideMark/>
          </w:tcPr>
          <w:p w14:paraId="5DDE528F" w14:textId="77777777" w:rsidR="00FD31DC" w:rsidRPr="000C22A2" w:rsidRDefault="00FD31DC" w:rsidP="00295A31">
            <w:pPr>
              <w:jc w:val="center"/>
              <w:rPr>
                <w:rFonts w:ascii="Arial" w:eastAsia="Times New Roman" w:hAnsi="Arial" w:cs="Arial"/>
                <w:color w:val="000009"/>
                <w:sz w:val="22"/>
                <w:szCs w:val="22"/>
                <w:lang w:eastAsia="es-CO"/>
              </w:rPr>
            </w:pPr>
            <w:r w:rsidRPr="000C22A2">
              <w:rPr>
                <w:rFonts w:ascii="Arial" w:eastAsia="Times New Roman" w:hAnsi="Arial" w:cs="Arial"/>
                <w:color w:val="000009"/>
                <w:sz w:val="22"/>
                <w:szCs w:val="22"/>
                <w:lang w:eastAsia="es-CO"/>
              </w:rPr>
              <w:t>$ 8.511</w:t>
            </w:r>
          </w:p>
        </w:tc>
      </w:tr>
      <w:tr w:rsidR="00FD31DC" w:rsidRPr="000C22A2" w14:paraId="183927B1" w14:textId="77777777" w:rsidTr="00FD31DC">
        <w:trPr>
          <w:trHeight w:val="990"/>
        </w:trPr>
        <w:tc>
          <w:tcPr>
            <w:tcW w:w="421" w:type="dxa"/>
            <w:vAlign w:val="center"/>
          </w:tcPr>
          <w:p w14:paraId="7D90F157" w14:textId="167BA0D6" w:rsidR="00FD31DC" w:rsidRPr="000C22A2" w:rsidRDefault="00FD31DC" w:rsidP="00FD31DC">
            <w:pPr>
              <w:jc w:val="center"/>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5</w:t>
            </w:r>
          </w:p>
        </w:tc>
        <w:tc>
          <w:tcPr>
            <w:tcW w:w="4275" w:type="dxa"/>
            <w:shd w:val="clear" w:color="auto" w:fill="auto"/>
            <w:vAlign w:val="center"/>
            <w:hideMark/>
          </w:tcPr>
          <w:p w14:paraId="1201DB65" w14:textId="0027450F" w:rsidR="00FD31DC" w:rsidRPr="000C22A2" w:rsidRDefault="00FD31DC" w:rsidP="0019082E">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7796- Construcción de procesos para la convivencia y la participación ciudadana incidente en los asuntos públicos locales, distritales y regionales Bogotá</w:t>
            </w:r>
          </w:p>
        </w:tc>
        <w:tc>
          <w:tcPr>
            <w:tcW w:w="0" w:type="auto"/>
            <w:shd w:val="clear" w:color="auto" w:fill="auto"/>
            <w:vAlign w:val="center"/>
            <w:hideMark/>
          </w:tcPr>
          <w:p w14:paraId="7BE46221" w14:textId="77777777" w:rsidR="00FD31DC" w:rsidRPr="000C22A2" w:rsidRDefault="00FD31DC" w:rsidP="0019082E">
            <w:pPr>
              <w:jc w:val="both"/>
              <w:rPr>
                <w:rFonts w:ascii="Arial" w:eastAsia="Times New Roman" w:hAnsi="Arial" w:cs="Arial"/>
                <w:color w:val="000000"/>
                <w:sz w:val="22"/>
                <w:szCs w:val="22"/>
                <w:lang w:eastAsia="es-CO"/>
              </w:rPr>
            </w:pPr>
            <w:r w:rsidRPr="000C22A2">
              <w:rPr>
                <w:rFonts w:ascii="Arial" w:eastAsia="Times New Roman" w:hAnsi="Arial" w:cs="Arial"/>
                <w:color w:val="000000"/>
                <w:sz w:val="22"/>
                <w:szCs w:val="22"/>
                <w:lang w:eastAsia="es-CO"/>
              </w:rPr>
              <w:t xml:space="preserve">Promover la participación ciudadana incidente en los asuntos públicos locales distritales y regionales </w:t>
            </w:r>
          </w:p>
        </w:tc>
        <w:tc>
          <w:tcPr>
            <w:tcW w:w="0" w:type="auto"/>
            <w:shd w:val="clear" w:color="auto" w:fill="auto"/>
            <w:vAlign w:val="center"/>
            <w:hideMark/>
          </w:tcPr>
          <w:p w14:paraId="0395786A" w14:textId="77777777" w:rsidR="00FD31DC" w:rsidRPr="000C22A2" w:rsidRDefault="00FD31DC" w:rsidP="00295A31">
            <w:pPr>
              <w:jc w:val="center"/>
              <w:rPr>
                <w:rFonts w:ascii="Arial" w:eastAsia="Times New Roman" w:hAnsi="Arial" w:cs="Arial"/>
                <w:color w:val="000009"/>
                <w:sz w:val="22"/>
                <w:szCs w:val="22"/>
                <w:lang w:eastAsia="es-CO"/>
              </w:rPr>
            </w:pPr>
            <w:r w:rsidRPr="000C22A2">
              <w:rPr>
                <w:rFonts w:ascii="Arial" w:eastAsia="Times New Roman" w:hAnsi="Arial" w:cs="Arial"/>
                <w:color w:val="000009"/>
                <w:sz w:val="22"/>
                <w:szCs w:val="22"/>
                <w:lang w:eastAsia="es-CO"/>
              </w:rPr>
              <w:t>$ 29.637</w:t>
            </w:r>
          </w:p>
        </w:tc>
      </w:tr>
      <w:tr w:rsidR="00FD31DC" w:rsidRPr="000C22A2" w14:paraId="43CAA329" w14:textId="77777777" w:rsidTr="00FD31DC">
        <w:trPr>
          <w:trHeight w:val="990"/>
        </w:trPr>
        <w:tc>
          <w:tcPr>
            <w:tcW w:w="421" w:type="dxa"/>
            <w:vAlign w:val="center"/>
          </w:tcPr>
          <w:p w14:paraId="37331475" w14:textId="1FD5FE2C" w:rsidR="00FD31DC" w:rsidRPr="000C22A2" w:rsidRDefault="00FD31DC" w:rsidP="00FD31DC">
            <w:pPr>
              <w:jc w:val="center"/>
              <w:rPr>
                <w:rFonts w:ascii="Arial" w:eastAsia="Times New Roman" w:hAnsi="Arial" w:cs="Arial"/>
                <w:color w:val="262626"/>
                <w:sz w:val="22"/>
                <w:szCs w:val="22"/>
                <w:lang w:eastAsia="es-CO"/>
              </w:rPr>
            </w:pPr>
            <w:r w:rsidRPr="000C22A2">
              <w:rPr>
                <w:rFonts w:ascii="Arial" w:eastAsia="Times New Roman" w:hAnsi="Arial" w:cs="Arial"/>
                <w:color w:val="262626"/>
                <w:sz w:val="22"/>
                <w:szCs w:val="22"/>
                <w:lang w:eastAsia="es-CO"/>
              </w:rPr>
              <w:t>6</w:t>
            </w:r>
          </w:p>
        </w:tc>
        <w:tc>
          <w:tcPr>
            <w:tcW w:w="4275" w:type="dxa"/>
            <w:shd w:val="clear" w:color="auto" w:fill="auto"/>
            <w:vAlign w:val="center"/>
            <w:hideMark/>
          </w:tcPr>
          <w:p w14:paraId="63B47915" w14:textId="3C878CD8" w:rsidR="00FD31DC" w:rsidRPr="000C22A2" w:rsidRDefault="00FD31DC" w:rsidP="0019082E">
            <w:pPr>
              <w:jc w:val="both"/>
              <w:rPr>
                <w:rFonts w:ascii="Arial" w:eastAsia="Times New Roman" w:hAnsi="Arial" w:cs="Arial"/>
                <w:color w:val="262626"/>
                <w:sz w:val="22"/>
                <w:szCs w:val="22"/>
                <w:lang w:eastAsia="es-CO"/>
              </w:rPr>
            </w:pPr>
            <w:r w:rsidRPr="000C22A2">
              <w:rPr>
                <w:rFonts w:ascii="Arial" w:eastAsia="Times New Roman" w:hAnsi="Arial" w:cs="Arial"/>
                <w:color w:val="262626"/>
                <w:sz w:val="22"/>
                <w:szCs w:val="22"/>
                <w:lang w:eastAsia="es-CO"/>
              </w:rPr>
              <w:t>7723- Fortalecimiento de las capacidades de las Alcaldías Locales, instituciones del Distrito y ciudadanía en procesos de planeación y presupuestos participativos. Bogotá</w:t>
            </w:r>
          </w:p>
        </w:tc>
        <w:tc>
          <w:tcPr>
            <w:tcW w:w="0" w:type="auto"/>
            <w:shd w:val="clear" w:color="auto" w:fill="auto"/>
            <w:vAlign w:val="center"/>
            <w:hideMark/>
          </w:tcPr>
          <w:p w14:paraId="1CE1B07E" w14:textId="77777777" w:rsidR="00FD31DC" w:rsidRPr="000C22A2" w:rsidRDefault="00FD31DC" w:rsidP="0019082E">
            <w:pPr>
              <w:jc w:val="both"/>
              <w:rPr>
                <w:rFonts w:ascii="Arial" w:eastAsia="Times New Roman" w:hAnsi="Arial" w:cs="Arial"/>
                <w:color w:val="262626"/>
                <w:sz w:val="22"/>
                <w:szCs w:val="22"/>
                <w:lang w:eastAsia="es-CO"/>
              </w:rPr>
            </w:pPr>
            <w:r w:rsidRPr="000C22A2">
              <w:rPr>
                <w:rFonts w:ascii="Arial" w:eastAsia="Times New Roman" w:hAnsi="Arial" w:cs="Arial"/>
                <w:color w:val="262626"/>
                <w:sz w:val="22"/>
                <w:szCs w:val="22"/>
                <w:lang w:eastAsia="es-CO"/>
              </w:rPr>
              <w:t>Fortalecer capacidades de las Alcaldías Locales, instituciones del Distrito y ciudadanía en procesos de planeación y presupuestos participativos</w:t>
            </w:r>
          </w:p>
        </w:tc>
        <w:tc>
          <w:tcPr>
            <w:tcW w:w="0" w:type="auto"/>
            <w:shd w:val="clear" w:color="auto" w:fill="auto"/>
            <w:vAlign w:val="center"/>
            <w:hideMark/>
          </w:tcPr>
          <w:p w14:paraId="193C9270" w14:textId="77777777" w:rsidR="00FD31DC" w:rsidRPr="000C22A2" w:rsidRDefault="00FD31DC" w:rsidP="00295A31">
            <w:pPr>
              <w:jc w:val="center"/>
              <w:rPr>
                <w:rFonts w:ascii="Arial" w:eastAsia="Times New Roman" w:hAnsi="Arial" w:cs="Arial"/>
                <w:color w:val="000009"/>
                <w:sz w:val="22"/>
                <w:szCs w:val="22"/>
                <w:lang w:eastAsia="es-CO"/>
              </w:rPr>
            </w:pPr>
            <w:r w:rsidRPr="000C22A2">
              <w:rPr>
                <w:rFonts w:ascii="Arial" w:eastAsia="Times New Roman" w:hAnsi="Arial" w:cs="Arial"/>
                <w:color w:val="000009"/>
                <w:sz w:val="22"/>
                <w:szCs w:val="22"/>
                <w:lang w:eastAsia="es-CO"/>
              </w:rPr>
              <w:t>$ 1.131</w:t>
            </w:r>
          </w:p>
        </w:tc>
      </w:tr>
      <w:tr w:rsidR="00FD31DC" w:rsidRPr="000C22A2" w14:paraId="278426D5" w14:textId="77777777" w:rsidTr="00FD31DC">
        <w:trPr>
          <w:trHeight w:val="990"/>
        </w:trPr>
        <w:tc>
          <w:tcPr>
            <w:tcW w:w="421" w:type="dxa"/>
            <w:vAlign w:val="center"/>
          </w:tcPr>
          <w:p w14:paraId="716BA5AE" w14:textId="6F849BF3" w:rsidR="00FD31DC" w:rsidRPr="000C22A2" w:rsidRDefault="00FD31DC" w:rsidP="00FD31DC">
            <w:pPr>
              <w:jc w:val="center"/>
              <w:rPr>
                <w:rFonts w:ascii="Arial" w:eastAsia="Times New Roman" w:hAnsi="Arial" w:cs="Arial"/>
                <w:color w:val="262626"/>
                <w:sz w:val="22"/>
                <w:szCs w:val="22"/>
                <w:lang w:eastAsia="es-CO"/>
              </w:rPr>
            </w:pPr>
            <w:r w:rsidRPr="000C22A2">
              <w:rPr>
                <w:rFonts w:ascii="Arial" w:eastAsia="Times New Roman" w:hAnsi="Arial" w:cs="Arial"/>
                <w:color w:val="262626"/>
                <w:sz w:val="22"/>
                <w:szCs w:val="22"/>
                <w:lang w:eastAsia="es-CO"/>
              </w:rPr>
              <w:t>7</w:t>
            </w:r>
          </w:p>
        </w:tc>
        <w:tc>
          <w:tcPr>
            <w:tcW w:w="4275" w:type="dxa"/>
            <w:shd w:val="clear" w:color="auto" w:fill="auto"/>
            <w:vAlign w:val="center"/>
            <w:hideMark/>
          </w:tcPr>
          <w:p w14:paraId="4FE238E1" w14:textId="3DA4AC1D" w:rsidR="00FD31DC" w:rsidRPr="000C22A2" w:rsidRDefault="00FD31DC" w:rsidP="0019082E">
            <w:pPr>
              <w:jc w:val="both"/>
              <w:rPr>
                <w:rFonts w:ascii="Arial" w:eastAsia="Times New Roman" w:hAnsi="Arial" w:cs="Arial"/>
                <w:color w:val="262626"/>
                <w:sz w:val="22"/>
                <w:szCs w:val="22"/>
                <w:lang w:eastAsia="es-CO"/>
              </w:rPr>
            </w:pPr>
            <w:r w:rsidRPr="000C22A2">
              <w:rPr>
                <w:rFonts w:ascii="Arial" w:eastAsia="Times New Roman" w:hAnsi="Arial" w:cs="Arial"/>
                <w:color w:val="262626"/>
                <w:sz w:val="22"/>
                <w:szCs w:val="22"/>
                <w:lang w:eastAsia="es-CO"/>
              </w:rPr>
              <w:t>7712- Fortalecimiento Institucional de la Gestión Administrativa del Instituto Distrital de la Participación y Acción Comunal Bogotá</w:t>
            </w:r>
          </w:p>
        </w:tc>
        <w:tc>
          <w:tcPr>
            <w:tcW w:w="0" w:type="auto"/>
            <w:shd w:val="clear" w:color="auto" w:fill="auto"/>
            <w:vAlign w:val="center"/>
            <w:hideMark/>
          </w:tcPr>
          <w:p w14:paraId="6AEDE8E4" w14:textId="77777777" w:rsidR="00FD31DC" w:rsidRPr="000C22A2" w:rsidRDefault="00FD31DC" w:rsidP="0019082E">
            <w:pPr>
              <w:jc w:val="both"/>
              <w:rPr>
                <w:rFonts w:ascii="Arial" w:eastAsia="Times New Roman" w:hAnsi="Arial" w:cs="Arial"/>
                <w:color w:val="262626"/>
                <w:sz w:val="22"/>
                <w:szCs w:val="22"/>
                <w:lang w:eastAsia="es-CO"/>
              </w:rPr>
            </w:pPr>
            <w:r w:rsidRPr="000C22A2">
              <w:rPr>
                <w:rFonts w:ascii="Arial" w:eastAsia="Times New Roman" w:hAnsi="Arial" w:cs="Arial"/>
                <w:color w:val="262626"/>
                <w:sz w:val="22"/>
                <w:szCs w:val="22"/>
                <w:lang w:eastAsia="es-CO"/>
              </w:rPr>
              <w:t>Fortalecer la capacidad operativa y de gestión administrativa del IDPAC</w:t>
            </w:r>
          </w:p>
        </w:tc>
        <w:tc>
          <w:tcPr>
            <w:tcW w:w="0" w:type="auto"/>
            <w:shd w:val="clear" w:color="auto" w:fill="auto"/>
            <w:vAlign w:val="center"/>
            <w:hideMark/>
          </w:tcPr>
          <w:p w14:paraId="440C50CA" w14:textId="77777777" w:rsidR="00FD31DC" w:rsidRPr="000C22A2" w:rsidRDefault="00FD31DC" w:rsidP="00295A31">
            <w:pPr>
              <w:jc w:val="center"/>
              <w:rPr>
                <w:rFonts w:ascii="Arial" w:eastAsia="Times New Roman" w:hAnsi="Arial" w:cs="Arial"/>
                <w:color w:val="000009"/>
                <w:sz w:val="22"/>
                <w:szCs w:val="22"/>
                <w:lang w:eastAsia="es-CO"/>
              </w:rPr>
            </w:pPr>
            <w:r w:rsidRPr="000C22A2">
              <w:rPr>
                <w:rFonts w:ascii="Arial" w:eastAsia="Times New Roman" w:hAnsi="Arial" w:cs="Arial"/>
                <w:color w:val="000009"/>
                <w:sz w:val="22"/>
                <w:szCs w:val="22"/>
                <w:lang w:eastAsia="es-CO"/>
              </w:rPr>
              <w:t>$ 18.029</w:t>
            </w:r>
          </w:p>
        </w:tc>
      </w:tr>
      <w:tr w:rsidR="00FD31DC" w:rsidRPr="000C22A2" w14:paraId="6A6A4340" w14:textId="77777777" w:rsidTr="004F3E95">
        <w:trPr>
          <w:trHeight w:val="990"/>
        </w:trPr>
        <w:tc>
          <w:tcPr>
            <w:tcW w:w="421" w:type="dxa"/>
            <w:tcBorders>
              <w:bottom w:val="single" w:sz="4" w:space="0" w:color="auto"/>
            </w:tcBorders>
            <w:vAlign w:val="center"/>
          </w:tcPr>
          <w:p w14:paraId="64D55B14" w14:textId="4D5F9B6F" w:rsidR="00FD31DC" w:rsidRPr="000C22A2" w:rsidRDefault="00FD31DC" w:rsidP="00FD31DC">
            <w:pPr>
              <w:jc w:val="center"/>
              <w:rPr>
                <w:rFonts w:ascii="Arial" w:eastAsia="Times New Roman" w:hAnsi="Arial" w:cs="Arial"/>
                <w:color w:val="262626"/>
                <w:sz w:val="22"/>
                <w:szCs w:val="22"/>
                <w:lang w:eastAsia="es-CO"/>
              </w:rPr>
            </w:pPr>
            <w:r w:rsidRPr="000C22A2">
              <w:rPr>
                <w:rFonts w:ascii="Arial" w:eastAsia="Times New Roman" w:hAnsi="Arial" w:cs="Arial"/>
                <w:color w:val="262626"/>
                <w:sz w:val="22"/>
                <w:szCs w:val="22"/>
                <w:lang w:eastAsia="es-CO"/>
              </w:rPr>
              <w:t>8</w:t>
            </w:r>
          </w:p>
        </w:tc>
        <w:tc>
          <w:tcPr>
            <w:tcW w:w="4275" w:type="dxa"/>
            <w:tcBorders>
              <w:bottom w:val="single" w:sz="4" w:space="0" w:color="auto"/>
            </w:tcBorders>
            <w:shd w:val="clear" w:color="auto" w:fill="auto"/>
            <w:vAlign w:val="center"/>
            <w:hideMark/>
          </w:tcPr>
          <w:p w14:paraId="13D27DDE" w14:textId="49BFF98C" w:rsidR="00FD31DC" w:rsidRPr="000C22A2" w:rsidRDefault="00FD31DC" w:rsidP="0019082E">
            <w:pPr>
              <w:jc w:val="both"/>
              <w:rPr>
                <w:rFonts w:ascii="Arial" w:eastAsia="Times New Roman" w:hAnsi="Arial" w:cs="Arial"/>
                <w:color w:val="262626"/>
                <w:sz w:val="22"/>
                <w:szCs w:val="22"/>
                <w:lang w:eastAsia="es-CO"/>
              </w:rPr>
            </w:pPr>
            <w:r w:rsidRPr="000C22A2">
              <w:rPr>
                <w:rFonts w:ascii="Arial" w:eastAsia="Times New Roman" w:hAnsi="Arial" w:cs="Arial"/>
                <w:color w:val="262626"/>
                <w:sz w:val="22"/>
                <w:szCs w:val="22"/>
                <w:lang w:eastAsia="es-CO"/>
              </w:rPr>
              <w:t>7714- Fortalecimiento de la capacidad tecnológica y administrativa del Instituto Distrital de la Participación y Acción Comunal - IDPAC. Bogotá</w:t>
            </w:r>
          </w:p>
        </w:tc>
        <w:tc>
          <w:tcPr>
            <w:tcW w:w="0" w:type="auto"/>
            <w:shd w:val="clear" w:color="auto" w:fill="auto"/>
            <w:vAlign w:val="center"/>
            <w:hideMark/>
          </w:tcPr>
          <w:p w14:paraId="073E9902" w14:textId="77777777" w:rsidR="00FD31DC" w:rsidRPr="000C22A2" w:rsidRDefault="00FD31DC" w:rsidP="0019082E">
            <w:pPr>
              <w:jc w:val="both"/>
              <w:rPr>
                <w:rFonts w:ascii="Arial" w:eastAsia="Times New Roman" w:hAnsi="Arial" w:cs="Arial"/>
                <w:color w:val="262626"/>
                <w:sz w:val="22"/>
                <w:szCs w:val="22"/>
                <w:lang w:eastAsia="es-CO"/>
              </w:rPr>
            </w:pPr>
            <w:r w:rsidRPr="000C22A2">
              <w:rPr>
                <w:rFonts w:ascii="Arial" w:eastAsia="Times New Roman" w:hAnsi="Arial" w:cs="Arial"/>
                <w:color w:val="262626"/>
                <w:sz w:val="22"/>
                <w:szCs w:val="22"/>
                <w:lang w:eastAsia="es-CO"/>
              </w:rPr>
              <w:t>Fortalecer la capacidad tecnológica administrativa de la entidad</w:t>
            </w:r>
          </w:p>
        </w:tc>
        <w:tc>
          <w:tcPr>
            <w:tcW w:w="0" w:type="auto"/>
            <w:shd w:val="clear" w:color="auto" w:fill="auto"/>
            <w:vAlign w:val="center"/>
            <w:hideMark/>
          </w:tcPr>
          <w:p w14:paraId="078091E9" w14:textId="3ED9CF1F" w:rsidR="00FD31DC" w:rsidRPr="000C22A2" w:rsidRDefault="00FD31DC" w:rsidP="00295A31">
            <w:pPr>
              <w:jc w:val="center"/>
              <w:rPr>
                <w:rFonts w:ascii="Arial" w:eastAsia="Times New Roman" w:hAnsi="Arial" w:cs="Arial"/>
                <w:color w:val="000009"/>
                <w:sz w:val="22"/>
                <w:szCs w:val="22"/>
                <w:lang w:eastAsia="es-CO"/>
              </w:rPr>
            </w:pPr>
            <w:r w:rsidRPr="000C22A2">
              <w:rPr>
                <w:rFonts w:ascii="Arial" w:eastAsia="Times New Roman" w:hAnsi="Arial" w:cs="Arial"/>
                <w:color w:val="000009"/>
                <w:sz w:val="22"/>
                <w:szCs w:val="22"/>
                <w:lang w:eastAsia="es-CO"/>
              </w:rPr>
              <w:t>$ 4.7</w:t>
            </w:r>
            <w:r w:rsidR="004F3E95" w:rsidRPr="000C22A2">
              <w:rPr>
                <w:rFonts w:ascii="Arial" w:eastAsia="Times New Roman" w:hAnsi="Arial" w:cs="Arial"/>
                <w:color w:val="000009"/>
                <w:sz w:val="22"/>
                <w:szCs w:val="22"/>
                <w:lang w:eastAsia="es-CO"/>
              </w:rPr>
              <w:t>21</w:t>
            </w:r>
          </w:p>
        </w:tc>
      </w:tr>
      <w:tr w:rsidR="00FD31DC" w:rsidRPr="000C22A2" w14:paraId="2D0ED3AE" w14:textId="77777777" w:rsidTr="004F3E95">
        <w:trPr>
          <w:trHeight w:val="990"/>
        </w:trPr>
        <w:tc>
          <w:tcPr>
            <w:tcW w:w="421" w:type="dxa"/>
            <w:tcBorders>
              <w:bottom w:val="single" w:sz="4" w:space="0" w:color="auto"/>
            </w:tcBorders>
            <w:vAlign w:val="center"/>
          </w:tcPr>
          <w:p w14:paraId="6411880C" w14:textId="67DAC95D" w:rsidR="00FD31DC" w:rsidRPr="000C22A2" w:rsidRDefault="00FD31DC" w:rsidP="00FD31DC">
            <w:pPr>
              <w:jc w:val="center"/>
              <w:rPr>
                <w:rFonts w:ascii="Arial" w:eastAsia="Times New Roman" w:hAnsi="Arial" w:cs="Arial"/>
                <w:color w:val="262626"/>
                <w:sz w:val="22"/>
                <w:szCs w:val="22"/>
                <w:lang w:eastAsia="es-CO"/>
              </w:rPr>
            </w:pPr>
            <w:r w:rsidRPr="000C22A2">
              <w:rPr>
                <w:rFonts w:ascii="Arial" w:eastAsia="Times New Roman" w:hAnsi="Arial" w:cs="Arial"/>
                <w:color w:val="262626"/>
                <w:sz w:val="22"/>
                <w:szCs w:val="22"/>
                <w:lang w:eastAsia="es-CO"/>
              </w:rPr>
              <w:t>9</w:t>
            </w:r>
          </w:p>
        </w:tc>
        <w:tc>
          <w:tcPr>
            <w:tcW w:w="4275" w:type="dxa"/>
            <w:tcBorders>
              <w:bottom w:val="single" w:sz="4" w:space="0" w:color="auto"/>
            </w:tcBorders>
            <w:shd w:val="clear" w:color="auto" w:fill="auto"/>
            <w:vAlign w:val="center"/>
            <w:hideMark/>
          </w:tcPr>
          <w:p w14:paraId="09A2E384" w14:textId="68140BB2" w:rsidR="00FD31DC" w:rsidRPr="000C22A2" w:rsidRDefault="00FD31DC" w:rsidP="0019082E">
            <w:pPr>
              <w:jc w:val="both"/>
              <w:rPr>
                <w:rFonts w:ascii="Arial" w:eastAsia="Times New Roman" w:hAnsi="Arial" w:cs="Arial"/>
                <w:color w:val="262626"/>
                <w:sz w:val="22"/>
                <w:szCs w:val="22"/>
                <w:lang w:eastAsia="es-CO"/>
              </w:rPr>
            </w:pPr>
            <w:r w:rsidRPr="000C22A2">
              <w:rPr>
                <w:rFonts w:ascii="Arial" w:eastAsia="Times New Roman" w:hAnsi="Arial" w:cs="Arial"/>
                <w:color w:val="262626"/>
                <w:sz w:val="22"/>
                <w:szCs w:val="22"/>
                <w:lang w:eastAsia="es-CO"/>
              </w:rPr>
              <w:t>7688- Fortalecimiento de las capacidades democráticas de la ciudadanía para la participación incidente y la gobernanza, con enfoque de innovación social, en Bogotá.</w:t>
            </w:r>
          </w:p>
        </w:tc>
        <w:tc>
          <w:tcPr>
            <w:tcW w:w="0" w:type="auto"/>
            <w:tcBorders>
              <w:bottom w:val="single" w:sz="4" w:space="0" w:color="auto"/>
            </w:tcBorders>
            <w:shd w:val="clear" w:color="auto" w:fill="auto"/>
            <w:vAlign w:val="center"/>
            <w:hideMark/>
          </w:tcPr>
          <w:p w14:paraId="793105E9" w14:textId="77777777" w:rsidR="00FD31DC" w:rsidRPr="000C22A2" w:rsidRDefault="00FD31DC" w:rsidP="0019082E">
            <w:pPr>
              <w:jc w:val="both"/>
              <w:rPr>
                <w:rFonts w:ascii="Arial" w:eastAsia="Times New Roman" w:hAnsi="Arial" w:cs="Arial"/>
                <w:color w:val="262626"/>
                <w:sz w:val="22"/>
                <w:szCs w:val="22"/>
                <w:lang w:eastAsia="es-CO"/>
              </w:rPr>
            </w:pPr>
            <w:r w:rsidRPr="000C22A2">
              <w:rPr>
                <w:rFonts w:ascii="Arial" w:eastAsia="Times New Roman" w:hAnsi="Arial" w:cs="Arial"/>
                <w:color w:val="262626"/>
                <w:sz w:val="22"/>
                <w:szCs w:val="22"/>
                <w:lang w:eastAsia="es-CO"/>
              </w:rPr>
              <w:t xml:space="preserve">Fortalecer las capacidades democráticas y organizativas de la ciudadanía, necesarias para una participación incidente </w:t>
            </w:r>
          </w:p>
        </w:tc>
        <w:tc>
          <w:tcPr>
            <w:tcW w:w="0" w:type="auto"/>
            <w:tcBorders>
              <w:bottom w:val="single" w:sz="4" w:space="0" w:color="auto"/>
            </w:tcBorders>
            <w:shd w:val="clear" w:color="auto" w:fill="auto"/>
            <w:vAlign w:val="center"/>
            <w:hideMark/>
          </w:tcPr>
          <w:p w14:paraId="68BCC642" w14:textId="77777777" w:rsidR="00FD31DC" w:rsidRPr="000C22A2" w:rsidRDefault="00FD31DC" w:rsidP="00295A31">
            <w:pPr>
              <w:jc w:val="center"/>
              <w:rPr>
                <w:rFonts w:ascii="Arial" w:eastAsia="Times New Roman" w:hAnsi="Arial" w:cs="Arial"/>
                <w:color w:val="000009"/>
                <w:sz w:val="22"/>
                <w:szCs w:val="22"/>
                <w:lang w:eastAsia="es-CO"/>
              </w:rPr>
            </w:pPr>
            <w:r w:rsidRPr="000C22A2">
              <w:rPr>
                <w:rFonts w:ascii="Arial" w:eastAsia="Times New Roman" w:hAnsi="Arial" w:cs="Arial"/>
                <w:color w:val="000009"/>
                <w:sz w:val="22"/>
                <w:szCs w:val="22"/>
                <w:lang w:eastAsia="es-CO"/>
              </w:rPr>
              <w:t>$ 25.171</w:t>
            </w:r>
          </w:p>
        </w:tc>
      </w:tr>
      <w:tr w:rsidR="004F3E95" w:rsidRPr="000C22A2" w14:paraId="33FA0C73" w14:textId="77777777" w:rsidTr="004F3E95">
        <w:trPr>
          <w:trHeight w:val="320"/>
        </w:trPr>
        <w:tc>
          <w:tcPr>
            <w:tcW w:w="421" w:type="dxa"/>
            <w:tcBorders>
              <w:top w:val="single" w:sz="4" w:space="0" w:color="auto"/>
              <w:left w:val="nil"/>
              <w:bottom w:val="nil"/>
              <w:right w:val="nil"/>
            </w:tcBorders>
            <w:vAlign w:val="center"/>
          </w:tcPr>
          <w:p w14:paraId="49E7B830" w14:textId="77777777" w:rsidR="004F3E95" w:rsidRPr="000C22A2" w:rsidRDefault="004F3E95" w:rsidP="00FD31DC">
            <w:pPr>
              <w:jc w:val="center"/>
              <w:rPr>
                <w:rFonts w:ascii="Arial" w:eastAsia="Times New Roman" w:hAnsi="Arial" w:cs="Arial"/>
                <w:color w:val="262626"/>
                <w:sz w:val="22"/>
                <w:szCs w:val="22"/>
                <w:lang w:eastAsia="es-CO"/>
              </w:rPr>
            </w:pPr>
          </w:p>
        </w:tc>
        <w:tc>
          <w:tcPr>
            <w:tcW w:w="4275" w:type="dxa"/>
            <w:tcBorders>
              <w:top w:val="single" w:sz="4" w:space="0" w:color="auto"/>
              <w:left w:val="nil"/>
              <w:bottom w:val="nil"/>
              <w:right w:val="single" w:sz="4" w:space="0" w:color="auto"/>
            </w:tcBorders>
            <w:shd w:val="clear" w:color="auto" w:fill="auto"/>
            <w:vAlign w:val="center"/>
          </w:tcPr>
          <w:p w14:paraId="5991D4AA" w14:textId="77777777" w:rsidR="004F3E95" w:rsidRPr="000C22A2" w:rsidRDefault="004F3E95" w:rsidP="0019082E">
            <w:pPr>
              <w:jc w:val="both"/>
              <w:rPr>
                <w:rFonts w:ascii="Arial" w:eastAsia="Times New Roman" w:hAnsi="Arial" w:cs="Arial"/>
                <w:color w:val="262626"/>
                <w:sz w:val="22"/>
                <w:szCs w:val="22"/>
                <w:lang w:eastAsia="es-CO"/>
              </w:rPr>
            </w:pPr>
          </w:p>
        </w:tc>
        <w:tc>
          <w:tcPr>
            <w:tcW w:w="0" w:type="auto"/>
            <w:tcBorders>
              <w:left w:val="single" w:sz="4" w:space="0" w:color="auto"/>
            </w:tcBorders>
            <w:shd w:val="clear" w:color="auto" w:fill="DE0000"/>
            <w:vAlign w:val="center"/>
          </w:tcPr>
          <w:p w14:paraId="4A9865AF" w14:textId="26448BC0" w:rsidR="004F3E95" w:rsidRPr="000C22A2" w:rsidRDefault="004F3E95" w:rsidP="004F3E95">
            <w:pPr>
              <w:jc w:val="center"/>
              <w:rPr>
                <w:rFonts w:ascii="Arial" w:eastAsia="Times New Roman" w:hAnsi="Arial" w:cs="Arial"/>
                <w:b/>
                <w:bCs/>
                <w:color w:val="FFFFFF" w:themeColor="background1"/>
                <w:sz w:val="22"/>
                <w:szCs w:val="22"/>
                <w:lang w:eastAsia="es-CO"/>
              </w:rPr>
            </w:pPr>
            <w:r w:rsidRPr="000C22A2">
              <w:rPr>
                <w:rFonts w:ascii="Arial" w:eastAsia="Times New Roman" w:hAnsi="Arial" w:cs="Arial"/>
                <w:b/>
                <w:bCs/>
                <w:color w:val="FFFFFF" w:themeColor="background1"/>
                <w:sz w:val="22"/>
                <w:szCs w:val="22"/>
                <w:lang w:eastAsia="es-CO"/>
              </w:rPr>
              <w:t>TOTAL</w:t>
            </w:r>
          </w:p>
        </w:tc>
        <w:tc>
          <w:tcPr>
            <w:tcW w:w="0" w:type="auto"/>
            <w:shd w:val="clear" w:color="auto" w:fill="DE0000"/>
            <w:vAlign w:val="center"/>
          </w:tcPr>
          <w:p w14:paraId="5381C1F1" w14:textId="4DBFEFF7" w:rsidR="004F3E95" w:rsidRPr="000C22A2" w:rsidRDefault="004F3E95" w:rsidP="00295A31">
            <w:pPr>
              <w:jc w:val="center"/>
              <w:rPr>
                <w:rFonts w:ascii="Arial" w:eastAsia="Times New Roman" w:hAnsi="Arial" w:cs="Arial"/>
                <w:b/>
                <w:bCs/>
                <w:color w:val="FFFFFF" w:themeColor="background1"/>
                <w:sz w:val="22"/>
                <w:szCs w:val="22"/>
                <w:lang w:eastAsia="es-CO"/>
              </w:rPr>
            </w:pPr>
            <w:r w:rsidRPr="000C22A2">
              <w:rPr>
                <w:rFonts w:ascii="Arial" w:eastAsia="Times New Roman" w:hAnsi="Arial" w:cs="Arial"/>
                <w:b/>
                <w:bCs/>
                <w:color w:val="FFFFFF" w:themeColor="background1"/>
                <w:sz w:val="22"/>
                <w:szCs w:val="22"/>
                <w:lang w:eastAsia="es-CO"/>
              </w:rPr>
              <w:t>$ 128.556</w:t>
            </w:r>
            <w:r w:rsidRPr="000C22A2">
              <w:rPr>
                <w:rStyle w:val="Refdenotaalpie"/>
                <w:rFonts w:ascii="Arial" w:eastAsia="Times New Roman" w:hAnsi="Arial" w:cs="Arial"/>
                <w:b/>
                <w:bCs/>
                <w:color w:val="FFFFFF" w:themeColor="background1"/>
                <w:sz w:val="22"/>
                <w:szCs w:val="22"/>
                <w:lang w:eastAsia="es-CO"/>
              </w:rPr>
              <w:footnoteReference w:id="20"/>
            </w:r>
          </w:p>
        </w:tc>
      </w:tr>
    </w:tbl>
    <w:p w14:paraId="2CF319D5" w14:textId="6608A9CE" w:rsidR="00A4478E" w:rsidRDefault="004F3E95" w:rsidP="00A4478E">
      <w:pPr>
        <w:spacing w:line="259" w:lineRule="auto"/>
        <w:jc w:val="both"/>
        <w:rPr>
          <w:rFonts w:ascii="Arial" w:hAnsi="Arial" w:cs="Arial"/>
          <w:sz w:val="22"/>
          <w:szCs w:val="22"/>
        </w:rPr>
      </w:pPr>
      <w:r w:rsidRPr="000C22A2">
        <w:rPr>
          <w:rFonts w:ascii="Arial" w:hAnsi="Arial" w:cs="Arial"/>
          <w:sz w:val="22"/>
          <w:szCs w:val="22"/>
        </w:rPr>
        <w:t>Cifras</w:t>
      </w:r>
      <w:r w:rsidR="00A4478E" w:rsidRPr="000C22A2">
        <w:rPr>
          <w:rFonts w:ascii="Arial" w:hAnsi="Arial" w:cs="Arial"/>
          <w:sz w:val="22"/>
          <w:szCs w:val="22"/>
        </w:rPr>
        <w:t xml:space="preserve"> en </w:t>
      </w:r>
      <w:r w:rsidRPr="000C22A2">
        <w:rPr>
          <w:rFonts w:ascii="Arial" w:hAnsi="Arial" w:cs="Arial"/>
          <w:sz w:val="22"/>
          <w:szCs w:val="22"/>
        </w:rPr>
        <w:t>m</w:t>
      </w:r>
      <w:r w:rsidR="00A4478E" w:rsidRPr="000C22A2">
        <w:rPr>
          <w:rFonts w:ascii="Arial" w:hAnsi="Arial" w:cs="Arial"/>
          <w:sz w:val="22"/>
          <w:szCs w:val="22"/>
        </w:rPr>
        <w:t>illones</w:t>
      </w:r>
      <w:r w:rsidRPr="000C22A2">
        <w:rPr>
          <w:rFonts w:ascii="Arial" w:hAnsi="Arial" w:cs="Arial"/>
          <w:sz w:val="22"/>
          <w:szCs w:val="22"/>
        </w:rPr>
        <w:t xml:space="preserve"> de pesos</w:t>
      </w:r>
      <w:r w:rsidR="00A4478E" w:rsidRPr="000C22A2">
        <w:rPr>
          <w:rFonts w:ascii="Arial" w:hAnsi="Arial" w:cs="Arial"/>
          <w:sz w:val="22"/>
          <w:szCs w:val="22"/>
        </w:rPr>
        <w:t>.</w:t>
      </w:r>
    </w:p>
    <w:p w14:paraId="5CF82880" w14:textId="6CAD8F99" w:rsidR="00C63C62" w:rsidRPr="000C22A2" w:rsidRDefault="002B508A" w:rsidP="002B508A">
      <w:pPr>
        <w:spacing w:line="259" w:lineRule="auto"/>
        <w:jc w:val="center"/>
        <w:rPr>
          <w:rFonts w:ascii="Arial" w:hAnsi="Arial" w:cs="Arial"/>
          <w:sz w:val="22"/>
          <w:szCs w:val="22"/>
        </w:rPr>
      </w:pPr>
      <w:r w:rsidRPr="000C22A2">
        <w:rPr>
          <w:rFonts w:ascii="Arial" w:hAnsi="Arial" w:cs="Arial"/>
          <w:b/>
          <w:bCs/>
          <w:sz w:val="22"/>
          <w:szCs w:val="22"/>
        </w:rPr>
        <w:t>Fuente.</w:t>
      </w:r>
      <w:r w:rsidRPr="000C22A2">
        <w:rPr>
          <w:rFonts w:ascii="Arial" w:hAnsi="Arial" w:cs="Arial"/>
          <w:sz w:val="22"/>
          <w:szCs w:val="22"/>
        </w:rPr>
        <w:t xml:space="preserve"> Oficina Asesora de Planeación. </w:t>
      </w:r>
      <w:r w:rsidR="00A4478E" w:rsidRPr="000C22A2">
        <w:rPr>
          <w:rFonts w:ascii="Arial" w:hAnsi="Arial" w:cs="Arial"/>
          <w:sz w:val="22"/>
          <w:szCs w:val="22"/>
        </w:rPr>
        <w:t>SEGPLAN</w:t>
      </w:r>
      <w:r w:rsidR="00C63C62" w:rsidRPr="000C22A2">
        <w:rPr>
          <w:rFonts w:ascii="Arial" w:hAnsi="Arial" w:cs="Arial"/>
          <w:sz w:val="22"/>
          <w:szCs w:val="22"/>
        </w:rPr>
        <w:t xml:space="preserve"> </w:t>
      </w:r>
    </w:p>
    <w:p w14:paraId="5A294B91" w14:textId="7BA92DB3" w:rsidR="00E62F19" w:rsidRPr="000C22A2" w:rsidRDefault="00E62F19" w:rsidP="00BE2F42">
      <w:pPr>
        <w:spacing w:line="259" w:lineRule="auto"/>
        <w:jc w:val="both"/>
        <w:rPr>
          <w:rFonts w:ascii="Arial" w:hAnsi="Arial" w:cs="Arial"/>
          <w:sz w:val="22"/>
          <w:szCs w:val="22"/>
        </w:rPr>
      </w:pPr>
    </w:p>
    <w:p w14:paraId="49E9C2A3" w14:textId="4C62D737" w:rsidR="00BE2F42" w:rsidRPr="000C22A2" w:rsidRDefault="00DB20F6" w:rsidP="0013092D">
      <w:pPr>
        <w:pStyle w:val="Ttulo2"/>
        <w:numPr>
          <w:ilvl w:val="1"/>
          <w:numId w:val="21"/>
        </w:numPr>
        <w:rPr>
          <w:rFonts w:ascii="Arial" w:hAnsi="Arial" w:cs="Arial"/>
          <w:b/>
          <w:bCs/>
          <w:color w:val="auto"/>
          <w:sz w:val="22"/>
          <w:szCs w:val="22"/>
        </w:rPr>
      </w:pPr>
      <w:bookmarkStart w:id="60" w:name="_Toc122568175"/>
      <w:r w:rsidRPr="000C22A2">
        <w:rPr>
          <w:rFonts w:ascii="Arial" w:hAnsi="Arial" w:cs="Arial"/>
          <w:b/>
          <w:bCs/>
          <w:color w:val="auto"/>
          <w:sz w:val="22"/>
          <w:szCs w:val="22"/>
        </w:rPr>
        <w:t>PLAN DE ACCIÓN INSTITUCIONAL</w:t>
      </w:r>
      <w:r w:rsidR="00D25D18" w:rsidRPr="000C22A2">
        <w:rPr>
          <w:rFonts w:ascii="Arial" w:hAnsi="Arial" w:cs="Arial"/>
          <w:b/>
          <w:bCs/>
          <w:color w:val="auto"/>
          <w:sz w:val="22"/>
          <w:szCs w:val="22"/>
        </w:rPr>
        <w:t xml:space="preserve"> - PAI</w:t>
      </w:r>
      <w:bookmarkEnd w:id="60"/>
    </w:p>
    <w:p w14:paraId="4F15F632" w14:textId="4DA8FD5C" w:rsidR="00BE2F42" w:rsidRPr="000C22A2" w:rsidRDefault="00BE2F42" w:rsidP="00791AA2">
      <w:pPr>
        <w:spacing w:line="259" w:lineRule="auto"/>
        <w:jc w:val="both"/>
        <w:rPr>
          <w:rFonts w:ascii="Arial" w:hAnsi="Arial" w:cs="Arial"/>
          <w:sz w:val="22"/>
          <w:szCs w:val="22"/>
        </w:rPr>
      </w:pPr>
    </w:p>
    <w:p w14:paraId="16E63F98" w14:textId="4AEC6266" w:rsidR="00D25D18" w:rsidRPr="000C22A2" w:rsidRDefault="00D25D18" w:rsidP="00D25D18">
      <w:pPr>
        <w:spacing w:line="259" w:lineRule="auto"/>
        <w:jc w:val="both"/>
        <w:rPr>
          <w:rFonts w:ascii="Arial" w:hAnsi="Arial" w:cs="Arial"/>
          <w:sz w:val="22"/>
          <w:szCs w:val="22"/>
        </w:rPr>
      </w:pPr>
      <w:r w:rsidRPr="000C22A2">
        <w:rPr>
          <w:rFonts w:ascii="Arial" w:hAnsi="Arial" w:cs="Arial"/>
          <w:sz w:val="22"/>
          <w:szCs w:val="22"/>
        </w:rPr>
        <w:t>El PAI, se diseña e implementa anualmente siguiendo la programación de magnitudes establecidas en el PEI, e</w:t>
      </w:r>
      <w:r w:rsidR="00F059DF">
        <w:rPr>
          <w:rFonts w:ascii="Arial" w:hAnsi="Arial" w:cs="Arial"/>
          <w:sz w:val="22"/>
          <w:szCs w:val="22"/>
        </w:rPr>
        <w:t>s</w:t>
      </w:r>
      <w:r w:rsidRPr="000C22A2">
        <w:rPr>
          <w:rFonts w:ascii="Arial" w:hAnsi="Arial" w:cs="Arial"/>
          <w:sz w:val="22"/>
          <w:szCs w:val="22"/>
        </w:rPr>
        <w:t xml:space="preserve"> un ejercicio de planeación participativa</w:t>
      </w:r>
      <w:r w:rsidR="000D2861" w:rsidRPr="000C22A2">
        <w:rPr>
          <w:rFonts w:ascii="Arial" w:hAnsi="Arial" w:cs="Arial"/>
          <w:sz w:val="22"/>
          <w:szCs w:val="22"/>
        </w:rPr>
        <w:t>,</w:t>
      </w:r>
      <w:r w:rsidRPr="000C22A2">
        <w:rPr>
          <w:rFonts w:ascii="Arial" w:hAnsi="Arial" w:cs="Arial"/>
          <w:sz w:val="22"/>
          <w:szCs w:val="22"/>
        </w:rPr>
        <w:t xml:space="preserve"> </w:t>
      </w:r>
      <w:r w:rsidR="00F059DF">
        <w:rPr>
          <w:rFonts w:ascii="Arial" w:hAnsi="Arial" w:cs="Arial"/>
          <w:sz w:val="22"/>
          <w:szCs w:val="22"/>
        </w:rPr>
        <w:t>en el cual se describen de forma detallada los productos, actividades</w:t>
      </w:r>
      <w:r w:rsidR="000D2861" w:rsidRPr="000C22A2">
        <w:rPr>
          <w:rFonts w:ascii="Arial" w:hAnsi="Arial" w:cs="Arial"/>
          <w:sz w:val="22"/>
          <w:szCs w:val="22"/>
        </w:rPr>
        <w:t xml:space="preserve">, </w:t>
      </w:r>
      <w:r w:rsidR="00F059DF">
        <w:rPr>
          <w:rFonts w:ascii="Arial" w:hAnsi="Arial" w:cs="Arial"/>
          <w:sz w:val="22"/>
          <w:szCs w:val="22"/>
        </w:rPr>
        <w:t>fechas de ejecución</w:t>
      </w:r>
      <w:r w:rsidR="000D2861" w:rsidRPr="000C22A2">
        <w:rPr>
          <w:rFonts w:ascii="Arial" w:hAnsi="Arial" w:cs="Arial"/>
          <w:sz w:val="22"/>
          <w:szCs w:val="22"/>
        </w:rPr>
        <w:t>,</w:t>
      </w:r>
      <w:r w:rsidR="00F059DF">
        <w:rPr>
          <w:rFonts w:ascii="Arial" w:hAnsi="Arial" w:cs="Arial"/>
          <w:sz w:val="22"/>
          <w:szCs w:val="22"/>
        </w:rPr>
        <w:t xml:space="preserve"> porcentaje de avance,</w:t>
      </w:r>
      <w:r w:rsidR="000D2861" w:rsidRPr="000C22A2">
        <w:rPr>
          <w:rFonts w:ascii="Arial" w:hAnsi="Arial" w:cs="Arial"/>
          <w:sz w:val="22"/>
          <w:szCs w:val="22"/>
        </w:rPr>
        <w:t xml:space="preserve"> responsables, </w:t>
      </w:r>
      <w:r w:rsidR="00F059DF">
        <w:rPr>
          <w:rFonts w:ascii="Arial" w:hAnsi="Arial" w:cs="Arial"/>
          <w:sz w:val="22"/>
          <w:szCs w:val="22"/>
        </w:rPr>
        <w:t>evidencias que soporten</w:t>
      </w:r>
      <w:r w:rsidR="000D2861" w:rsidRPr="000C22A2">
        <w:rPr>
          <w:rFonts w:ascii="Arial" w:hAnsi="Arial" w:cs="Arial"/>
          <w:sz w:val="22"/>
          <w:szCs w:val="22"/>
        </w:rPr>
        <w:t xml:space="preserve"> el cumplimiento de</w:t>
      </w:r>
      <w:r w:rsidR="00F059DF">
        <w:rPr>
          <w:rFonts w:ascii="Arial" w:hAnsi="Arial" w:cs="Arial"/>
          <w:sz w:val="22"/>
          <w:szCs w:val="22"/>
        </w:rPr>
        <w:t xml:space="preserve"> las metas</w:t>
      </w:r>
      <w:r w:rsidR="000D2861" w:rsidRPr="000C22A2">
        <w:rPr>
          <w:rFonts w:ascii="Arial" w:hAnsi="Arial" w:cs="Arial"/>
          <w:sz w:val="22"/>
          <w:szCs w:val="22"/>
        </w:rPr>
        <w:t>.</w:t>
      </w:r>
    </w:p>
    <w:p w14:paraId="1D25E17A" w14:textId="5147BC8B" w:rsidR="00D25D18" w:rsidRPr="000C22A2" w:rsidRDefault="00D25D18" w:rsidP="00661687">
      <w:pPr>
        <w:spacing w:line="259" w:lineRule="auto"/>
        <w:rPr>
          <w:rFonts w:ascii="Arial" w:hAnsi="Arial" w:cs="Arial"/>
          <w:noProof/>
          <w:sz w:val="22"/>
          <w:szCs w:val="22"/>
        </w:rPr>
      </w:pPr>
    </w:p>
    <w:p w14:paraId="4ACA0774" w14:textId="03768211" w:rsidR="005472C4" w:rsidRPr="000C22A2" w:rsidRDefault="00372C27" w:rsidP="0013092D">
      <w:pPr>
        <w:pStyle w:val="Ttulo1"/>
        <w:numPr>
          <w:ilvl w:val="0"/>
          <w:numId w:val="21"/>
        </w:numPr>
        <w:spacing w:before="0"/>
        <w:rPr>
          <w:rFonts w:ascii="Arial" w:hAnsi="Arial" w:cs="Arial"/>
          <w:b/>
          <w:bCs/>
          <w:color w:val="auto"/>
          <w:sz w:val="22"/>
          <w:szCs w:val="22"/>
        </w:rPr>
      </w:pPr>
      <w:bookmarkStart w:id="61" w:name="_Toc122568176"/>
      <w:r w:rsidRPr="000C22A2">
        <w:rPr>
          <w:rFonts w:ascii="Arial" w:hAnsi="Arial" w:cs="Arial"/>
          <w:b/>
          <w:bCs/>
          <w:color w:val="auto"/>
          <w:sz w:val="22"/>
          <w:szCs w:val="22"/>
        </w:rPr>
        <w:lastRenderedPageBreak/>
        <w:t>SISTEMA DE MONITOREO</w:t>
      </w:r>
      <w:r w:rsidR="00C8706E" w:rsidRPr="000C22A2">
        <w:rPr>
          <w:rFonts w:ascii="Arial" w:hAnsi="Arial" w:cs="Arial"/>
          <w:b/>
          <w:bCs/>
          <w:color w:val="auto"/>
          <w:sz w:val="22"/>
          <w:szCs w:val="22"/>
        </w:rPr>
        <w:t>, SEGUIMIENTO Y EVALUACIÓN</w:t>
      </w:r>
      <w:r w:rsidR="00C211C9" w:rsidRPr="000C22A2">
        <w:rPr>
          <w:rFonts w:ascii="Arial" w:hAnsi="Arial" w:cs="Arial"/>
          <w:b/>
          <w:bCs/>
          <w:color w:val="auto"/>
          <w:sz w:val="22"/>
          <w:szCs w:val="22"/>
        </w:rPr>
        <w:t xml:space="preserve"> </w:t>
      </w:r>
      <w:r w:rsidR="006F17FD" w:rsidRPr="000C22A2">
        <w:rPr>
          <w:rFonts w:ascii="Arial" w:hAnsi="Arial" w:cs="Arial"/>
          <w:b/>
          <w:bCs/>
          <w:color w:val="auto"/>
          <w:sz w:val="22"/>
          <w:szCs w:val="22"/>
        </w:rPr>
        <w:t>DEL PEI</w:t>
      </w:r>
      <w:bookmarkEnd w:id="61"/>
    </w:p>
    <w:p w14:paraId="6EBFFEBB" w14:textId="36688851" w:rsidR="00723ACC" w:rsidRPr="000C22A2" w:rsidRDefault="00723ACC" w:rsidP="00C8706E">
      <w:pPr>
        <w:spacing w:line="259" w:lineRule="auto"/>
        <w:jc w:val="both"/>
        <w:rPr>
          <w:rFonts w:ascii="Arial" w:hAnsi="Arial" w:cs="Arial"/>
          <w:sz w:val="22"/>
          <w:szCs w:val="22"/>
        </w:rPr>
      </w:pPr>
    </w:p>
    <w:p w14:paraId="3156ED08" w14:textId="42917FDD" w:rsidR="005358B3" w:rsidRPr="000C22A2" w:rsidRDefault="006F17FD" w:rsidP="00980A43">
      <w:pPr>
        <w:spacing w:line="259" w:lineRule="auto"/>
        <w:jc w:val="both"/>
        <w:rPr>
          <w:rFonts w:ascii="Arial" w:hAnsi="Arial" w:cs="Arial"/>
          <w:sz w:val="22"/>
          <w:szCs w:val="22"/>
        </w:rPr>
      </w:pPr>
      <w:r w:rsidRPr="000C22A2">
        <w:rPr>
          <w:rFonts w:ascii="Arial" w:hAnsi="Arial" w:cs="Arial"/>
          <w:sz w:val="22"/>
          <w:szCs w:val="22"/>
        </w:rPr>
        <w:t>El monitoreo y seguimiento del PEI se realiza a través del aplicativo SIGPARTICIPO, en</w:t>
      </w:r>
      <w:r w:rsidR="001D0C3D">
        <w:rPr>
          <w:rFonts w:ascii="Arial" w:hAnsi="Arial" w:cs="Arial"/>
          <w:sz w:val="22"/>
          <w:szCs w:val="22"/>
        </w:rPr>
        <w:t xml:space="preserve"> el cual se registra </w:t>
      </w:r>
      <w:r w:rsidRPr="000C22A2">
        <w:rPr>
          <w:rFonts w:ascii="Arial" w:hAnsi="Arial" w:cs="Arial"/>
          <w:sz w:val="22"/>
          <w:szCs w:val="22"/>
        </w:rPr>
        <w:t>el plan y se establecen los responsables de ejecu</w:t>
      </w:r>
      <w:r w:rsidR="001D0C3D">
        <w:rPr>
          <w:rFonts w:ascii="Arial" w:hAnsi="Arial" w:cs="Arial"/>
          <w:sz w:val="22"/>
          <w:szCs w:val="22"/>
        </w:rPr>
        <w:t xml:space="preserve">ción, revisión y aprobación de </w:t>
      </w:r>
      <w:r w:rsidRPr="000C22A2">
        <w:rPr>
          <w:rFonts w:ascii="Arial" w:hAnsi="Arial" w:cs="Arial"/>
          <w:sz w:val="22"/>
          <w:szCs w:val="22"/>
        </w:rPr>
        <w:t>las actividades</w:t>
      </w:r>
      <w:r w:rsidR="00761E2A">
        <w:rPr>
          <w:rFonts w:ascii="Arial" w:hAnsi="Arial" w:cs="Arial"/>
          <w:sz w:val="22"/>
          <w:szCs w:val="22"/>
        </w:rPr>
        <w:t xml:space="preserve"> programadas, y los avances s</w:t>
      </w:r>
      <w:r w:rsidR="001D0C3D">
        <w:rPr>
          <w:rFonts w:ascii="Arial" w:hAnsi="Arial" w:cs="Arial"/>
          <w:sz w:val="22"/>
          <w:szCs w:val="22"/>
        </w:rPr>
        <w:t>e presentan a</w:t>
      </w:r>
      <w:r w:rsidRPr="000C22A2">
        <w:rPr>
          <w:rFonts w:ascii="Arial" w:hAnsi="Arial" w:cs="Arial"/>
          <w:sz w:val="22"/>
          <w:szCs w:val="22"/>
        </w:rPr>
        <w:t xml:space="preserve">l Comité Institucional de Gestión y Desempeño </w:t>
      </w:r>
      <w:r w:rsidR="001D0C3D">
        <w:rPr>
          <w:rFonts w:ascii="Arial" w:hAnsi="Arial" w:cs="Arial"/>
          <w:sz w:val="22"/>
          <w:szCs w:val="22"/>
        </w:rPr>
        <w:t xml:space="preserve">– CIGD, para la toma de decisiones y acciones de mejora si a ello hay lugar. </w:t>
      </w:r>
      <w:r w:rsidR="005358B3" w:rsidRPr="000C22A2">
        <w:rPr>
          <w:rFonts w:ascii="Arial" w:hAnsi="Arial" w:cs="Arial"/>
          <w:i/>
          <w:iCs/>
          <w:sz w:val="22"/>
          <w:szCs w:val="22"/>
        </w:rPr>
        <w:br w:type="page"/>
      </w:r>
    </w:p>
    <w:p w14:paraId="13ED3B5B" w14:textId="67FECE87" w:rsidR="003939C2" w:rsidRPr="000C22A2" w:rsidRDefault="003939C2" w:rsidP="005358B3">
      <w:pPr>
        <w:pStyle w:val="Ttulo1"/>
        <w:spacing w:before="0"/>
        <w:jc w:val="center"/>
        <w:rPr>
          <w:rFonts w:ascii="Arial" w:hAnsi="Arial" w:cs="Arial"/>
          <w:b/>
          <w:bCs/>
          <w:color w:val="auto"/>
          <w:sz w:val="22"/>
          <w:szCs w:val="22"/>
        </w:rPr>
      </w:pPr>
      <w:bookmarkStart w:id="62" w:name="_Toc122568177"/>
      <w:r w:rsidRPr="000C22A2">
        <w:rPr>
          <w:rFonts w:ascii="Arial" w:hAnsi="Arial" w:cs="Arial"/>
          <w:b/>
          <w:bCs/>
          <w:color w:val="auto"/>
          <w:sz w:val="22"/>
          <w:szCs w:val="22"/>
        </w:rPr>
        <w:lastRenderedPageBreak/>
        <w:t>BIBLIOGRAFIA</w:t>
      </w:r>
      <w:bookmarkEnd w:id="62"/>
    </w:p>
    <w:p w14:paraId="608E310C" w14:textId="49FC7599" w:rsidR="00256646" w:rsidRPr="000C22A2" w:rsidRDefault="00256646" w:rsidP="00791AA2">
      <w:pPr>
        <w:spacing w:line="259" w:lineRule="auto"/>
        <w:jc w:val="both"/>
        <w:rPr>
          <w:rFonts w:ascii="Arial" w:hAnsi="Arial" w:cs="Arial"/>
          <w:sz w:val="22"/>
          <w:szCs w:val="22"/>
        </w:rPr>
      </w:pPr>
    </w:p>
    <w:p w14:paraId="04E726A6" w14:textId="7886BC30" w:rsidR="004834B0" w:rsidRPr="000C22A2" w:rsidRDefault="004834B0" w:rsidP="009C5EB4">
      <w:pPr>
        <w:pStyle w:val="Prrafodelista"/>
        <w:numPr>
          <w:ilvl w:val="0"/>
          <w:numId w:val="4"/>
        </w:numPr>
        <w:jc w:val="both"/>
        <w:rPr>
          <w:rFonts w:ascii="Arial" w:hAnsi="Arial" w:cs="Arial"/>
          <w:sz w:val="22"/>
          <w:szCs w:val="22"/>
        </w:rPr>
      </w:pPr>
      <w:r w:rsidRPr="000C22A2">
        <w:rPr>
          <w:rFonts w:ascii="Arial" w:hAnsi="Arial" w:cs="Arial"/>
          <w:sz w:val="22"/>
          <w:szCs w:val="22"/>
        </w:rPr>
        <w:t xml:space="preserve">Banco Mundial. </w:t>
      </w:r>
      <w:r w:rsidR="00CA65F8" w:rsidRPr="000C22A2">
        <w:rPr>
          <w:rFonts w:ascii="Arial" w:hAnsi="Arial" w:cs="Arial"/>
          <w:sz w:val="22"/>
          <w:szCs w:val="22"/>
        </w:rPr>
        <w:t>(2004) Seguimiento y Evaluación: Instr</w:t>
      </w:r>
      <w:r w:rsidR="00CE6EA9" w:rsidRPr="000C22A2">
        <w:rPr>
          <w:rFonts w:ascii="Arial" w:hAnsi="Arial" w:cs="Arial"/>
          <w:sz w:val="22"/>
          <w:szCs w:val="22"/>
        </w:rPr>
        <w:t>u</w:t>
      </w:r>
      <w:r w:rsidR="00CA65F8" w:rsidRPr="000C22A2">
        <w:rPr>
          <w:rFonts w:ascii="Arial" w:hAnsi="Arial" w:cs="Arial"/>
          <w:sz w:val="22"/>
          <w:szCs w:val="22"/>
        </w:rPr>
        <w:t>mentos</w:t>
      </w:r>
      <w:r w:rsidR="00CE6EA9" w:rsidRPr="000C22A2">
        <w:rPr>
          <w:rFonts w:ascii="Arial" w:hAnsi="Arial" w:cs="Arial"/>
          <w:sz w:val="22"/>
          <w:szCs w:val="22"/>
        </w:rPr>
        <w:t>,</w:t>
      </w:r>
      <w:r w:rsidR="00CA65F8" w:rsidRPr="000C22A2">
        <w:rPr>
          <w:rFonts w:ascii="Arial" w:hAnsi="Arial" w:cs="Arial"/>
          <w:sz w:val="22"/>
          <w:szCs w:val="22"/>
        </w:rPr>
        <w:t xml:space="preserve"> métodos y enfoques</w:t>
      </w:r>
      <w:r w:rsidR="00B93DBD" w:rsidRPr="000C22A2">
        <w:rPr>
          <w:rFonts w:ascii="Arial" w:hAnsi="Arial" w:cs="Arial"/>
          <w:sz w:val="22"/>
          <w:szCs w:val="22"/>
        </w:rPr>
        <w:t xml:space="preserve">. Departamento </w:t>
      </w:r>
      <w:r w:rsidR="00493347" w:rsidRPr="000C22A2">
        <w:rPr>
          <w:rFonts w:ascii="Arial" w:hAnsi="Arial" w:cs="Arial"/>
          <w:sz w:val="22"/>
          <w:szCs w:val="22"/>
        </w:rPr>
        <w:t>de</w:t>
      </w:r>
      <w:r w:rsidR="00B93DBD" w:rsidRPr="000C22A2">
        <w:rPr>
          <w:rFonts w:ascii="Arial" w:hAnsi="Arial" w:cs="Arial"/>
          <w:sz w:val="22"/>
          <w:szCs w:val="22"/>
        </w:rPr>
        <w:t xml:space="preserve"> Evaluación de Operaciones</w:t>
      </w:r>
      <w:r w:rsidR="00CE6EA9" w:rsidRPr="000C22A2">
        <w:rPr>
          <w:rFonts w:ascii="Arial" w:hAnsi="Arial" w:cs="Arial"/>
          <w:sz w:val="22"/>
          <w:szCs w:val="22"/>
        </w:rPr>
        <w:t xml:space="preserve"> del Banco Mundial</w:t>
      </w:r>
      <w:r w:rsidR="00302066" w:rsidRPr="000C22A2">
        <w:rPr>
          <w:rFonts w:ascii="Arial" w:hAnsi="Arial" w:cs="Arial"/>
          <w:sz w:val="22"/>
          <w:szCs w:val="22"/>
        </w:rPr>
        <w:t xml:space="preserve">. </w:t>
      </w:r>
      <w:r w:rsidR="00FD7143" w:rsidRPr="000C22A2">
        <w:rPr>
          <w:rFonts w:ascii="Arial" w:hAnsi="Arial" w:cs="Arial"/>
          <w:sz w:val="22"/>
          <w:szCs w:val="22"/>
        </w:rPr>
        <w:t xml:space="preserve"> Desarrollo de la capacidad de Evaluación.</w:t>
      </w:r>
      <w:r w:rsidR="00C1642D" w:rsidRPr="000C22A2">
        <w:rPr>
          <w:rFonts w:ascii="Arial" w:hAnsi="Arial" w:cs="Arial"/>
          <w:sz w:val="22"/>
          <w:szCs w:val="22"/>
        </w:rPr>
        <w:t xml:space="preserve"> </w:t>
      </w:r>
      <w:r w:rsidR="00302066" w:rsidRPr="000C22A2">
        <w:rPr>
          <w:rFonts w:ascii="Arial" w:hAnsi="Arial" w:cs="Arial"/>
          <w:sz w:val="22"/>
          <w:szCs w:val="22"/>
        </w:rPr>
        <w:t>Washington. USA. Copyright</w:t>
      </w:r>
      <w:r w:rsidR="00C1642D" w:rsidRPr="000C22A2">
        <w:rPr>
          <w:rFonts w:ascii="Arial" w:hAnsi="Arial" w:cs="Arial"/>
          <w:sz w:val="22"/>
          <w:szCs w:val="22"/>
        </w:rPr>
        <w:t xml:space="preserve"> 2004. </w:t>
      </w:r>
      <w:r w:rsidR="00FD7143" w:rsidRPr="000C22A2">
        <w:rPr>
          <w:rFonts w:ascii="Arial" w:hAnsi="Arial" w:cs="Arial"/>
          <w:sz w:val="22"/>
          <w:szCs w:val="22"/>
        </w:rPr>
        <w:t xml:space="preserve">   </w:t>
      </w:r>
      <w:r w:rsidR="00CE6EA9" w:rsidRPr="000C22A2">
        <w:rPr>
          <w:rFonts w:ascii="Arial" w:hAnsi="Arial" w:cs="Arial"/>
          <w:sz w:val="22"/>
          <w:szCs w:val="22"/>
        </w:rPr>
        <w:t xml:space="preserve"> </w:t>
      </w:r>
      <w:r w:rsidR="00B93DBD" w:rsidRPr="000C22A2">
        <w:rPr>
          <w:rFonts w:ascii="Arial" w:hAnsi="Arial" w:cs="Arial"/>
          <w:sz w:val="22"/>
          <w:szCs w:val="22"/>
        </w:rPr>
        <w:t xml:space="preserve"> </w:t>
      </w:r>
    </w:p>
    <w:p w14:paraId="63EE7FF6" w14:textId="2B9C8C61" w:rsidR="00650817" w:rsidRPr="000C22A2" w:rsidRDefault="005B68BC" w:rsidP="009C5EB4">
      <w:pPr>
        <w:pStyle w:val="Prrafodelista"/>
        <w:numPr>
          <w:ilvl w:val="0"/>
          <w:numId w:val="4"/>
        </w:numPr>
        <w:jc w:val="both"/>
        <w:rPr>
          <w:rFonts w:ascii="Arial" w:hAnsi="Arial" w:cs="Arial"/>
          <w:sz w:val="22"/>
          <w:szCs w:val="22"/>
        </w:rPr>
      </w:pPr>
      <w:r w:rsidRPr="000C22A2">
        <w:rPr>
          <w:rFonts w:ascii="Arial" w:hAnsi="Arial" w:cs="Arial"/>
          <w:sz w:val="22"/>
          <w:szCs w:val="22"/>
        </w:rPr>
        <w:t>García</w:t>
      </w:r>
      <w:r w:rsidR="00650817" w:rsidRPr="000C22A2">
        <w:rPr>
          <w:rFonts w:ascii="Arial" w:hAnsi="Arial" w:cs="Arial"/>
          <w:sz w:val="22"/>
          <w:szCs w:val="22"/>
        </w:rPr>
        <w:t xml:space="preserve"> Vega </w:t>
      </w:r>
      <w:proofErr w:type="spellStart"/>
      <w:r w:rsidR="00650817" w:rsidRPr="000C22A2">
        <w:rPr>
          <w:rFonts w:ascii="Arial" w:hAnsi="Arial" w:cs="Arial"/>
          <w:sz w:val="22"/>
          <w:szCs w:val="22"/>
        </w:rPr>
        <w:t>Emilo</w:t>
      </w:r>
      <w:proofErr w:type="spellEnd"/>
      <w:r w:rsidR="00650817" w:rsidRPr="000C22A2">
        <w:rPr>
          <w:rFonts w:ascii="Arial" w:hAnsi="Arial" w:cs="Arial"/>
          <w:sz w:val="22"/>
          <w:szCs w:val="22"/>
        </w:rPr>
        <w:t>. (2010).</w:t>
      </w:r>
      <w:r w:rsidR="00B71720" w:rsidRPr="000C22A2">
        <w:rPr>
          <w:rFonts w:ascii="Arial" w:hAnsi="Arial" w:cs="Arial"/>
          <w:sz w:val="22"/>
          <w:szCs w:val="22"/>
        </w:rPr>
        <w:t xml:space="preserve"> Fases para el diseño y análisis de la Cadena de Valor en las organizaciones. </w:t>
      </w:r>
      <w:proofErr w:type="spellStart"/>
      <w:r w:rsidR="00B71720" w:rsidRPr="000C22A2">
        <w:rPr>
          <w:rFonts w:ascii="Arial" w:hAnsi="Arial" w:cs="Arial"/>
          <w:sz w:val="22"/>
          <w:szCs w:val="22"/>
        </w:rPr>
        <w:t>Journal</w:t>
      </w:r>
      <w:proofErr w:type="spellEnd"/>
      <w:r w:rsidR="00B71720" w:rsidRPr="000C22A2">
        <w:rPr>
          <w:rFonts w:ascii="Arial" w:hAnsi="Arial" w:cs="Arial"/>
          <w:sz w:val="22"/>
          <w:szCs w:val="22"/>
        </w:rPr>
        <w:t xml:space="preserve"> of </w:t>
      </w:r>
      <w:proofErr w:type="spellStart"/>
      <w:r w:rsidR="00B71720" w:rsidRPr="000C22A2">
        <w:rPr>
          <w:rFonts w:ascii="Arial" w:hAnsi="Arial" w:cs="Arial"/>
          <w:sz w:val="22"/>
          <w:szCs w:val="22"/>
        </w:rPr>
        <w:t>Bussines</w:t>
      </w:r>
      <w:proofErr w:type="spellEnd"/>
      <w:r w:rsidR="00B71720" w:rsidRPr="000C22A2">
        <w:rPr>
          <w:rFonts w:ascii="Arial" w:hAnsi="Arial" w:cs="Arial"/>
          <w:sz w:val="22"/>
          <w:szCs w:val="22"/>
        </w:rPr>
        <w:t xml:space="preserve"> Universidad del Pacifico. </w:t>
      </w:r>
    </w:p>
    <w:p w14:paraId="7538390F" w14:textId="45C4C46F" w:rsidR="00256646" w:rsidRPr="000C22A2" w:rsidRDefault="00D63808" w:rsidP="009C5EB4">
      <w:pPr>
        <w:pStyle w:val="Prrafodelista"/>
        <w:numPr>
          <w:ilvl w:val="0"/>
          <w:numId w:val="4"/>
        </w:numPr>
        <w:jc w:val="both"/>
        <w:rPr>
          <w:rFonts w:ascii="Arial" w:hAnsi="Arial" w:cs="Arial"/>
          <w:sz w:val="22"/>
          <w:szCs w:val="22"/>
        </w:rPr>
      </w:pPr>
      <w:r w:rsidRPr="000C22A2">
        <w:rPr>
          <w:rFonts w:ascii="Arial" w:hAnsi="Arial" w:cs="Arial"/>
          <w:sz w:val="22"/>
          <w:szCs w:val="22"/>
        </w:rPr>
        <w:t>González</w:t>
      </w:r>
      <w:r w:rsidR="00256646" w:rsidRPr="000C22A2">
        <w:rPr>
          <w:rFonts w:ascii="Arial" w:hAnsi="Arial" w:cs="Arial"/>
          <w:sz w:val="22"/>
          <w:szCs w:val="22"/>
        </w:rPr>
        <w:t xml:space="preserve"> Esteban, Elsa. </w:t>
      </w:r>
      <w:r w:rsidR="00F616A7" w:rsidRPr="000C22A2">
        <w:rPr>
          <w:rFonts w:ascii="Arial" w:hAnsi="Arial" w:cs="Arial"/>
          <w:sz w:val="22"/>
          <w:szCs w:val="22"/>
        </w:rPr>
        <w:t xml:space="preserve">(2007). </w:t>
      </w:r>
      <w:r w:rsidR="00256646" w:rsidRPr="000C22A2">
        <w:rPr>
          <w:rFonts w:ascii="Arial" w:hAnsi="Arial" w:cs="Arial"/>
          <w:sz w:val="22"/>
          <w:szCs w:val="22"/>
        </w:rPr>
        <w:t xml:space="preserve">La teoría de los </w:t>
      </w:r>
      <w:proofErr w:type="spellStart"/>
      <w:r w:rsidR="00F616A7" w:rsidRPr="000C22A2">
        <w:rPr>
          <w:rFonts w:ascii="Arial" w:hAnsi="Arial" w:cs="Arial"/>
          <w:sz w:val="22"/>
          <w:szCs w:val="22"/>
        </w:rPr>
        <w:t>S</w:t>
      </w:r>
      <w:r w:rsidR="00256646" w:rsidRPr="000C22A2">
        <w:rPr>
          <w:rFonts w:ascii="Arial" w:hAnsi="Arial" w:cs="Arial"/>
          <w:sz w:val="22"/>
          <w:szCs w:val="22"/>
        </w:rPr>
        <w:t>takeholder</w:t>
      </w:r>
      <w:proofErr w:type="spellEnd"/>
      <w:r w:rsidR="00256646" w:rsidRPr="000C22A2">
        <w:rPr>
          <w:rFonts w:ascii="Arial" w:hAnsi="Arial" w:cs="Arial"/>
          <w:sz w:val="22"/>
          <w:szCs w:val="22"/>
        </w:rPr>
        <w:t xml:space="preserve">. </w:t>
      </w:r>
      <w:r w:rsidR="005D6CC7" w:rsidRPr="000C22A2">
        <w:rPr>
          <w:rFonts w:ascii="Arial" w:hAnsi="Arial" w:cs="Arial"/>
          <w:sz w:val="22"/>
          <w:szCs w:val="22"/>
        </w:rPr>
        <w:t xml:space="preserve">Un puente para el desarrollo practico de la ética empresarial y de la responsabilidad empresarial corporativa. </w:t>
      </w:r>
      <w:proofErr w:type="spellStart"/>
      <w:r w:rsidR="00B45D07" w:rsidRPr="000C22A2">
        <w:rPr>
          <w:rFonts w:ascii="Arial" w:hAnsi="Arial" w:cs="Arial"/>
          <w:sz w:val="22"/>
          <w:szCs w:val="22"/>
        </w:rPr>
        <w:t>Universitat</w:t>
      </w:r>
      <w:proofErr w:type="spellEnd"/>
      <w:r w:rsidR="00B45D07" w:rsidRPr="000C22A2">
        <w:rPr>
          <w:rFonts w:ascii="Arial" w:hAnsi="Arial" w:cs="Arial"/>
          <w:sz w:val="22"/>
          <w:szCs w:val="22"/>
        </w:rPr>
        <w:t xml:space="preserve"> Jaume I. España. Revista </w:t>
      </w:r>
      <w:proofErr w:type="spellStart"/>
      <w:r w:rsidR="00B45D07" w:rsidRPr="000C22A2">
        <w:rPr>
          <w:rFonts w:ascii="Arial" w:hAnsi="Arial" w:cs="Arial"/>
          <w:sz w:val="22"/>
          <w:szCs w:val="22"/>
        </w:rPr>
        <w:t>Vertias</w:t>
      </w:r>
      <w:proofErr w:type="spellEnd"/>
      <w:r w:rsidR="00B45D07" w:rsidRPr="000C22A2">
        <w:rPr>
          <w:rFonts w:ascii="Arial" w:hAnsi="Arial" w:cs="Arial"/>
          <w:sz w:val="22"/>
          <w:szCs w:val="22"/>
        </w:rPr>
        <w:t xml:space="preserve"> </w:t>
      </w:r>
      <w:proofErr w:type="spellStart"/>
      <w:r w:rsidR="00B45D07" w:rsidRPr="000C22A2">
        <w:rPr>
          <w:rFonts w:ascii="Arial" w:hAnsi="Arial" w:cs="Arial"/>
          <w:sz w:val="22"/>
          <w:szCs w:val="22"/>
        </w:rPr>
        <w:t>Vol</w:t>
      </w:r>
      <w:proofErr w:type="spellEnd"/>
      <w:r w:rsidR="00B45D07" w:rsidRPr="000C22A2">
        <w:rPr>
          <w:rFonts w:ascii="Arial" w:hAnsi="Arial" w:cs="Arial"/>
          <w:sz w:val="22"/>
          <w:szCs w:val="22"/>
        </w:rPr>
        <w:t xml:space="preserve"> II</w:t>
      </w:r>
      <w:r w:rsidR="00F616A7" w:rsidRPr="000C22A2">
        <w:rPr>
          <w:rFonts w:ascii="Arial" w:hAnsi="Arial" w:cs="Arial"/>
          <w:sz w:val="22"/>
          <w:szCs w:val="22"/>
        </w:rPr>
        <w:t xml:space="preserve">, </w:t>
      </w:r>
      <w:r w:rsidR="005B68BC" w:rsidRPr="000C22A2">
        <w:rPr>
          <w:rFonts w:ascii="Arial" w:hAnsi="Arial" w:cs="Arial"/>
          <w:sz w:val="22"/>
          <w:szCs w:val="22"/>
        </w:rPr>
        <w:t>N</w:t>
      </w:r>
      <w:r w:rsidR="00F616A7" w:rsidRPr="000C22A2">
        <w:rPr>
          <w:rFonts w:ascii="Arial" w:hAnsi="Arial" w:cs="Arial"/>
          <w:sz w:val="22"/>
          <w:szCs w:val="22"/>
        </w:rPr>
        <w:t xml:space="preserve">° 17.  </w:t>
      </w:r>
      <w:r w:rsidR="005D6CC7" w:rsidRPr="000C22A2">
        <w:rPr>
          <w:rFonts w:ascii="Arial" w:hAnsi="Arial" w:cs="Arial"/>
          <w:sz w:val="22"/>
          <w:szCs w:val="22"/>
        </w:rPr>
        <w:t xml:space="preserve">  </w:t>
      </w:r>
    </w:p>
    <w:p w14:paraId="3D2BC75A" w14:textId="477CB532" w:rsidR="002C5FCC" w:rsidRPr="000C22A2" w:rsidRDefault="002C5FCC" w:rsidP="009C5EB4">
      <w:pPr>
        <w:pStyle w:val="Prrafodelista"/>
        <w:numPr>
          <w:ilvl w:val="0"/>
          <w:numId w:val="4"/>
        </w:numPr>
        <w:jc w:val="both"/>
        <w:rPr>
          <w:rFonts w:ascii="Arial" w:hAnsi="Arial" w:cs="Arial"/>
          <w:sz w:val="22"/>
          <w:szCs w:val="22"/>
        </w:rPr>
      </w:pPr>
      <w:r w:rsidRPr="000C22A2">
        <w:rPr>
          <w:rFonts w:ascii="Arial" w:hAnsi="Arial" w:cs="Arial"/>
          <w:sz w:val="22"/>
          <w:szCs w:val="22"/>
        </w:rPr>
        <w:t xml:space="preserve">Guevara, P., Pérez, M., y </w:t>
      </w:r>
      <w:proofErr w:type="spellStart"/>
      <w:r w:rsidRPr="000C22A2">
        <w:rPr>
          <w:rFonts w:ascii="Arial" w:hAnsi="Arial" w:cs="Arial"/>
          <w:sz w:val="22"/>
          <w:szCs w:val="22"/>
        </w:rPr>
        <w:t>Quint</w:t>
      </w:r>
      <w:proofErr w:type="spellEnd"/>
      <w:r w:rsidRPr="000C22A2">
        <w:rPr>
          <w:rFonts w:ascii="Arial" w:hAnsi="Arial" w:cs="Arial"/>
          <w:sz w:val="22"/>
          <w:szCs w:val="22"/>
        </w:rPr>
        <w:t xml:space="preserve">, S. (2014). El análisis PEST aplicado a un territorio. Caso del barrio </w:t>
      </w:r>
      <w:proofErr w:type="spellStart"/>
      <w:r w:rsidRPr="000C22A2">
        <w:rPr>
          <w:rFonts w:ascii="Arial" w:hAnsi="Arial" w:cs="Arial"/>
          <w:sz w:val="22"/>
          <w:szCs w:val="22"/>
        </w:rPr>
        <w:t>Pisulí</w:t>
      </w:r>
      <w:proofErr w:type="spellEnd"/>
      <w:r w:rsidRPr="000C22A2">
        <w:rPr>
          <w:rFonts w:ascii="Arial" w:hAnsi="Arial" w:cs="Arial"/>
          <w:sz w:val="22"/>
          <w:szCs w:val="22"/>
        </w:rPr>
        <w:t xml:space="preserve"> en Quito. Valor Agregado, 2, 81-94</w:t>
      </w:r>
    </w:p>
    <w:p w14:paraId="1298F4F7" w14:textId="5808BD63" w:rsidR="00E25458" w:rsidRPr="000C22A2" w:rsidRDefault="00E25458" w:rsidP="009C5EB4">
      <w:pPr>
        <w:pStyle w:val="Prrafodelista"/>
        <w:numPr>
          <w:ilvl w:val="0"/>
          <w:numId w:val="4"/>
        </w:numPr>
        <w:jc w:val="both"/>
        <w:rPr>
          <w:rFonts w:ascii="Arial" w:hAnsi="Arial" w:cs="Arial"/>
          <w:sz w:val="22"/>
          <w:szCs w:val="22"/>
          <w:lang w:val="en-US"/>
        </w:rPr>
      </w:pPr>
      <w:r w:rsidRPr="000C22A2">
        <w:rPr>
          <w:rFonts w:ascii="Arial" w:hAnsi="Arial" w:cs="Arial"/>
          <w:sz w:val="22"/>
          <w:szCs w:val="22"/>
        </w:rPr>
        <w:t>Kaplan</w:t>
      </w:r>
      <w:r w:rsidR="002A1BF7" w:rsidRPr="000C22A2">
        <w:rPr>
          <w:rFonts w:ascii="Arial" w:hAnsi="Arial" w:cs="Arial"/>
          <w:sz w:val="22"/>
          <w:szCs w:val="22"/>
        </w:rPr>
        <w:t>, Robert.</w:t>
      </w:r>
      <w:r w:rsidRPr="000C22A2">
        <w:rPr>
          <w:rFonts w:ascii="Arial" w:hAnsi="Arial" w:cs="Arial"/>
          <w:sz w:val="22"/>
          <w:szCs w:val="22"/>
        </w:rPr>
        <w:t xml:space="preserve"> </w:t>
      </w:r>
      <w:r w:rsidR="002A1BF7" w:rsidRPr="000C22A2">
        <w:rPr>
          <w:rFonts w:ascii="Arial" w:hAnsi="Arial" w:cs="Arial"/>
          <w:sz w:val="22"/>
          <w:szCs w:val="22"/>
        </w:rPr>
        <w:t>David</w:t>
      </w:r>
      <w:r w:rsidRPr="000C22A2">
        <w:rPr>
          <w:rFonts w:ascii="Arial" w:hAnsi="Arial" w:cs="Arial"/>
          <w:sz w:val="22"/>
          <w:szCs w:val="22"/>
        </w:rPr>
        <w:t xml:space="preserve"> Norton</w:t>
      </w:r>
      <w:r w:rsidR="002A1BF7" w:rsidRPr="000C22A2">
        <w:rPr>
          <w:rFonts w:ascii="Arial" w:hAnsi="Arial" w:cs="Arial"/>
          <w:sz w:val="22"/>
          <w:szCs w:val="22"/>
        </w:rPr>
        <w:t xml:space="preserve"> (1996)</w:t>
      </w:r>
      <w:r w:rsidR="00606802" w:rsidRPr="000C22A2">
        <w:rPr>
          <w:rFonts w:ascii="Arial" w:hAnsi="Arial" w:cs="Arial"/>
          <w:sz w:val="22"/>
          <w:szCs w:val="22"/>
        </w:rPr>
        <w:t>. El cuadro de mando integral.</w:t>
      </w:r>
      <w:r w:rsidR="00367AE0" w:rsidRPr="000C22A2">
        <w:rPr>
          <w:rFonts w:ascii="Arial" w:hAnsi="Arial" w:cs="Arial"/>
          <w:sz w:val="22"/>
          <w:szCs w:val="22"/>
        </w:rPr>
        <w:t xml:space="preserve"> </w:t>
      </w:r>
      <w:r w:rsidR="00367AE0" w:rsidRPr="000C22A2">
        <w:rPr>
          <w:rFonts w:ascii="Arial" w:hAnsi="Arial" w:cs="Arial"/>
          <w:sz w:val="22"/>
          <w:szCs w:val="22"/>
          <w:lang w:val="en-US"/>
        </w:rPr>
        <w:t>(The Balanced Scorecard).</w:t>
      </w:r>
      <w:r w:rsidR="00606802" w:rsidRPr="000C22A2">
        <w:rPr>
          <w:rFonts w:ascii="Arial" w:hAnsi="Arial" w:cs="Arial"/>
          <w:sz w:val="22"/>
          <w:szCs w:val="22"/>
          <w:lang w:val="en-US"/>
        </w:rPr>
        <w:t xml:space="preserve"> </w:t>
      </w:r>
      <w:r w:rsidR="00BD1AD9" w:rsidRPr="000C22A2">
        <w:rPr>
          <w:rFonts w:ascii="Arial" w:hAnsi="Arial" w:cs="Arial"/>
          <w:sz w:val="22"/>
          <w:szCs w:val="22"/>
          <w:lang w:val="en-US"/>
        </w:rPr>
        <w:t xml:space="preserve">Harvard </w:t>
      </w:r>
      <w:proofErr w:type="spellStart"/>
      <w:r w:rsidR="00BD1AD9" w:rsidRPr="000C22A2">
        <w:rPr>
          <w:rFonts w:ascii="Arial" w:hAnsi="Arial" w:cs="Arial"/>
          <w:sz w:val="22"/>
          <w:szCs w:val="22"/>
          <w:lang w:val="en-US"/>
        </w:rPr>
        <w:t>Bussines</w:t>
      </w:r>
      <w:proofErr w:type="spellEnd"/>
      <w:r w:rsidR="00BD1AD9" w:rsidRPr="000C22A2">
        <w:rPr>
          <w:rFonts w:ascii="Arial" w:hAnsi="Arial" w:cs="Arial"/>
          <w:sz w:val="22"/>
          <w:szCs w:val="22"/>
          <w:lang w:val="en-US"/>
        </w:rPr>
        <w:t xml:space="preserve"> School Press.</w:t>
      </w:r>
      <w:r w:rsidR="00693957" w:rsidRPr="000C22A2">
        <w:rPr>
          <w:rFonts w:ascii="Arial" w:hAnsi="Arial" w:cs="Arial"/>
          <w:sz w:val="22"/>
          <w:szCs w:val="22"/>
          <w:lang w:val="en-US"/>
        </w:rPr>
        <w:t xml:space="preserve"> </w:t>
      </w:r>
      <w:proofErr w:type="spellStart"/>
      <w:r w:rsidR="00693957" w:rsidRPr="000C22A2">
        <w:rPr>
          <w:rFonts w:ascii="Arial" w:hAnsi="Arial" w:cs="Arial"/>
          <w:sz w:val="22"/>
          <w:szCs w:val="22"/>
          <w:lang w:val="en-US"/>
        </w:rPr>
        <w:t>Ediciones</w:t>
      </w:r>
      <w:proofErr w:type="spellEnd"/>
      <w:r w:rsidR="00693957" w:rsidRPr="000C22A2">
        <w:rPr>
          <w:rFonts w:ascii="Arial" w:hAnsi="Arial" w:cs="Arial"/>
          <w:sz w:val="22"/>
          <w:szCs w:val="22"/>
          <w:lang w:val="en-US"/>
        </w:rPr>
        <w:t xml:space="preserve"> </w:t>
      </w:r>
      <w:proofErr w:type="spellStart"/>
      <w:r w:rsidR="00693957" w:rsidRPr="000C22A2">
        <w:rPr>
          <w:rFonts w:ascii="Arial" w:hAnsi="Arial" w:cs="Arial"/>
          <w:sz w:val="22"/>
          <w:szCs w:val="22"/>
          <w:lang w:val="en-US"/>
        </w:rPr>
        <w:t>Gestión</w:t>
      </w:r>
      <w:proofErr w:type="spellEnd"/>
      <w:r w:rsidR="00693957" w:rsidRPr="000C22A2">
        <w:rPr>
          <w:rFonts w:ascii="Arial" w:hAnsi="Arial" w:cs="Arial"/>
          <w:sz w:val="22"/>
          <w:szCs w:val="22"/>
          <w:lang w:val="en-US"/>
        </w:rPr>
        <w:t xml:space="preserve"> 2000. S.A. Barcelona.</w:t>
      </w:r>
      <w:r w:rsidR="00BD1AD9" w:rsidRPr="000C22A2">
        <w:rPr>
          <w:rFonts w:ascii="Arial" w:hAnsi="Arial" w:cs="Arial"/>
          <w:sz w:val="22"/>
          <w:szCs w:val="22"/>
          <w:lang w:val="en-US"/>
        </w:rPr>
        <w:t xml:space="preserve"> </w:t>
      </w:r>
    </w:p>
    <w:p w14:paraId="62565535" w14:textId="74614EE5" w:rsidR="004D138A" w:rsidRPr="000C22A2" w:rsidRDefault="004D138A" w:rsidP="009C5EB4">
      <w:pPr>
        <w:pStyle w:val="Prrafodelista"/>
        <w:numPr>
          <w:ilvl w:val="0"/>
          <w:numId w:val="4"/>
        </w:numPr>
        <w:jc w:val="both"/>
        <w:rPr>
          <w:rFonts w:ascii="Arial" w:hAnsi="Arial" w:cs="Arial"/>
          <w:sz w:val="22"/>
          <w:szCs w:val="22"/>
        </w:rPr>
      </w:pPr>
      <w:r w:rsidRPr="000C22A2">
        <w:rPr>
          <w:rFonts w:ascii="Arial" w:hAnsi="Arial" w:cs="Arial"/>
          <w:sz w:val="22"/>
          <w:szCs w:val="22"/>
        </w:rPr>
        <w:t>Rojas</w:t>
      </w:r>
      <w:r w:rsidR="00FD253D" w:rsidRPr="000C22A2">
        <w:rPr>
          <w:rFonts w:ascii="Arial" w:hAnsi="Arial" w:cs="Arial"/>
          <w:sz w:val="22"/>
          <w:szCs w:val="22"/>
        </w:rPr>
        <w:t xml:space="preserve">, Miguel David. </w:t>
      </w:r>
      <w:r w:rsidR="002F4D0E" w:rsidRPr="000C22A2">
        <w:rPr>
          <w:rFonts w:ascii="Arial" w:hAnsi="Arial" w:cs="Arial"/>
          <w:sz w:val="22"/>
          <w:szCs w:val="22"/>
        </w:rPr>
        <w:t xml:space="preserve">(2005) </w:t>
      </w:r>
      <w:r w:rsidR="00825374" w:rsidRPr="000C22A2">
        <w:rPr>
          <w:rFonts w:ascii="Arial" w:hAnsi="Arial" w:cs="Arial"/>
          <w:sz w:val="22"/>
          <w:szCs w:val="22"/>
        </w:rPr>
        <w:t xml:space="preserve">Aplicación práctica del método </w:t>
      </w:r>
      <w:proofErr w:type="spellStart"/>
      <w:r w:rsidR="00825374" w:rsidRPr="000C22A2">
        <w:rPr>
          <w:rFonts w:ascii="Arial" w:hAnsi="Arial" w:cs="Arial"/>
          <w:sz w:val="22"/>
          <w:szCs w:val="22"/>
        </w:rPr>
        <w:t>cibersyn</w:t>
      </w:r>
      <w:proofErr w:type="spellEnd"/>
      <w:r w:rsidR="00825374" w:rsidRPr="000C22A2">
        <w:rPr>
          <w:rFonts w:ascii="Arial" w:hAnsi="Arial" w:cs="Arial"/>
          <w:sz w:val="22"/>
          <w:szCs w:val="22"/>
        </w:rPr>
        <w:t xml:space="preserve">. </w:t>
      </w:r>
      <w:proofErr w:type="spellStart"/>
      <w:r w:rsidR="00FD253D" w:rsidRPr="000C22A2">
        <w:rPr>
          <w:rFonts w:ascii="Arial" w:hAnsi="Arial" w:cs="Arial"/>
          <w:sz w:val="22"/>
          <w:szCs w:val="22"/>
        </w:rPr>
        <w:t>Dyna</w:t>
      </w:r>
      <w:proofErr w:type="spellEnd"/>
      <w:r w:rsidR="00FD253D" w:rsidRPr="000C22A2">
        <w:rPr>
          <w:rFonts w:ascii="Arial" w:hAnsi="Arial" w:cs="Arial"/>
          <w:sz w:val="22"/>
          <w:szCs w:val="22"/>
        </w:rPr>
        <w:t>, Año 72, Nro. 147, pp. 95 - 103. Medellín, Noviembre de 2005. ISSN 0012-7353</w:t>
      </w:r>
      <w:r w:rsidR="00825374" w:rsidRPr="000C22A2">
        <w:rPr>
          <w:rFonts w:ascii="Arial" w:hAnsi="Arial" w:cs="Arial"/>
          <w:sz w:val="22"/>
          <w:szCs w:val="22"/>
        </w:rPr>
        <w:t xml:space="preserve">. </w:t>
      </w:r>
    </w:p>
    <w:p w14:paraId="541C9D0D" w14:textId="204F089B" w:rsidR="00EB6B5B" w:rsidRPr="000C22A2" w:rsidRDefault="00EB6B5B" w:rsidP="009C5EB4">
      <w:pPr>
        <w:pStyle w:val="Prrafodelista"/>
        <w:numPr>
          <w:ilvl w:val="0"/>
          <w:numId w:val="4"/>
        </w:numPr>
        <w:jc w:val="both"/>
        <w:rPr>
          <w:rFonts w:ascii="Arial" w:hAnsi="Arial" w:cs="Arial"/>
          <w:sz w:val="22"/>
          <w:szCs w:val="22"/>
        </w:rPr>
      </w:pPr>
      <w:r w:rsidRPr="000C22A2">
        <w:rPr>
          <w:rFonts w:ascii="Arial" w:hAnsi="Arial" w:cs="Arial"/>
          <w:sz w:val="22"/>
          <w:szCs w:val="22"/>
        </w:rPr>
        <w:t xml:space="preserve">OEA. </w:t>
      </w:r>
      <w:r w:rsidR="0022673F" w:rsidRPr="000C22A2">
        <w:rPr>
          <w:rFonts w:ascii="Arial" w:hAnsi="Arial" w:cs="Arial"/>
          <w:sz w:val="22"/>
          <w:szCs w:val="22"/>
        </w:rPr>
        <w:t>Comisión Interamericana de Mujeres (CIM)</w:t>
      </w:r>
      <w:r w:rsidRPr="000C22A2">
        <w:rPr>
          <w:rFonts w:ascii="Arial" w:hAnsi="Arial" w:cs="Arial"/>
          <w:sz w:val="22"/>
          <w:szCs w:val="22"/>
        </w:rPr>
        <w:t xml:space="preserve">2010. </w:t>
      </w:r>
      <w:r w:rsidR="00E47F5D" w:rsidRPr="000C22A2">
        <w:rPr>
          <w:rFonts w:ascii="Arial" w:hAnsi="Arial" w:cs="Arial"/>
          <w:sz w:val="22"/>
          <w:szCs w:val="22"/>
        </w:rPr>
        <w:t xml:space="preserve">Guía de Capacitación “Planificación Estratégica </w:t>
      </w:r>
      <w:r w:rsidR="005B68BC" w:rsidRPr="000C22A2">
        <w:rPr>
          <w:rFonts w:ascii="Arial" w:hAnsi="Arial" w:cs="Arial"/>
          <w:sz w:val="22"/>
          <w:szCs w:val="22"/>
        </w:rPr>
        <w:t>Participativa con</w:t>
      </w:r>
      <w:r w:rsidR="00E47F5D" w:rsidRPr="000C22A2">
        <w:rPr>
          <w:rFonts w:ascii="Arial" w:hAnsi="Arial" w:cs="Arial"/>
          <w:sz w:val="22"/>
          <w:szCs w:val="22"/>
        </w:rPr>
        <w:t xml:space="preserve"> Enfoque de Género” Octubre 2010.</w:t>
      </w:r>
    </w:p>
    <w:p w14:paraId="6081B9F9" w14:textId="22D3CED7" w:rsidR="00D97901" w:rsidRPr="000C22A2" w:rsidRDefault="00D97901" w:rsidP="009C5EB4">
      <w:pPr>
        <w:pStyle w:val="Prrafodelista"/>
        <w:numPr>
          <w:ilvl w:val="0"/>
          <w:numId w:val="4"/>
        </w:numPr>
        <w:jc w:val="both"/>
        <w:rPr>
          <w:rFonts w:ascii="Arial" w:hAnsi="Arial" w:cs="Arial"/>
          <w:sz w:val="22"/>
          <w:szCs w:val="22"/>
        </w:rPr>
      </w:pPr>
      <w:r w:rsidRPr="000C22A2">
        <w:rPr>
          <w:rFonts w:ascii="Arial" w:hAnsi="Arial" w:cs="Arial"/>
          <w:sz w:val="22"/>
          <w:szCs w:val="22"/>
        </w:rPr>
        <w:t xml:space="preserve">Terrones </w:t>
      </w:r>
      <w:r w:rsidR="006B36EA" w:rsidRPr="000C22A2">
        <w:rPr>
          <w:rFonts w:ascii="Arial" w:hAnsi="Arial" w:cs="Arial"/>
          <w:sz w:val="22"/>
          <w:szCs w:val="22"/>
        </w:rPr>
        <w:t xml:space="preserve">– Cordero. </w:t>
      </w:r>
      <w:proofErr w:type="spellStart"/>
      <w:r w:rsidR="00874F3C" w:rsidRPr="000C22A2">
        <w:rPr>
          <w:rFonts w:ascii="Arial" w:hAnsi="Arial" w:cs="Arial"/>
          <w:sz w:val="22"/>
          <w:szCs w:val="22"/>
        </w:rPr>
        <w:t>Anibal</w:t>
      </w:r>
      <w:proofErr w:type="spellEnd"/>
      <w:r w:rsidR="00874F3C" w:rsidRPr="000C22A2">
        <w:rPr>
          <w:rFonts w:ascii="Arial" w:hAnsi="Arial" w:cs="Arial"/>
          <w:sz w:val="22"/>
          <w:szCs w:val="22"/>
        </w:rPr>
        <w:t xml:space="preserve"> </w:t>
      </w:r>
      <w:r w:rsidRPr="000C22A2">
        <w:rPr>
          <w:rFonts w:ascii="Arial" w:hAnsi="Arial" w:cs="Arial"/>
          <w:sz w:val="22"/>
          <w:szCs w:val="22"/>
        </w:rPr>
        <w:t>(2011).</w:t>
      </w:r>
      <w:r w:rsidR="00874F3C" w:rsidRPr="000C22A2">
        <w:rPr>
          <w:rFonts w:ascii="Arial" w:hAnsi="Arial" w:cs="Arial"/>
          <w:sz w:val="22"/>
          <w:szCs w:val="22"/>
        </w:rPr>
        <w:t xml:space="preserve"> Planeación participativa para elaborar un plan de desarrollo municipal: el caso de Acaxochitlán, Hidalgo. </w:t>
      </w:r>
      <w:r w:rsidR="006B36EA" w:rsidRPr="000C22A2">
        <w:rPr>
          <w:rFonts w:ascii="Arial" w:hAnsi="Arial" w:cs="Arial"/>
          <w:sz w:val="22"/>
          <w:szCs w:val="22"/>
        </w:rPr>
        <w:t>Economía, Sociedad y Territorio, vol. xiii, núm. 42, 2013, 521-559.</w:t>
      </w:r>
      <w:r w:rsidRPr="000C22A2">
        <w:rPr>
          <w:rFonts w:ascii="Arial" w:hAnsi="Arial" w:cs="Arial"/>
          <w:sz w:val="22"/>
          <w:szCs w:val="22"/>
        </w:rPr>
        <w:t xml:space="preserve"> </w:t>
      </w:r>
    </w:p>
    <w:p w14:paraId="2ADF033D" w14:textId="53150574" w:rsidR="007E2E40" w:rsidRPr="000C22A2" w:rsidRDefault="007E2E40" w:rsidP="009C5EB4">
      <w:pPr>
        <w:pStyle w:val="Prrafodelista"/>
        <w:numPr>
          <w:ilvl w:val="0"/>
          <w:numId w:val="4"/>
        </w:numPr>
        <w:jc w:val="both"/>
        <w:rPr>
          <w:rFonts w:ascii="Arial" w:hAnsi="Arial" w:cs="Arial"/>
          <w:sz w:val="22"/>
          <w:szCs w:val="22"/>
        </w:rPr>
      </w:pPr>
      <w:r w:rsidRPr="000C22A2">
        <w:rPr>
          <w:rFonts w:ascii="Arial" w:hAnsi="Arial" w:cs="Arial"/>
          <w:sz w:val="22"/>
          <w:szCs w:val="22"/>
          <w:lang w:val="en-US"/>
        </w:rPr>
        <w:t xml:space="preserve">Freeman R. Edward. (1984). Strategic Management, a Stakeholder approach. </w:t>
      </w:r>
      <w:r w:rsidRPr="000C22A2">
        <w:rPr>
          <w:rFonts w:ascii="Arial" w:hAnsi="Arial" w:cs="Arial"/>
          <w:sz w:val="22"/>
          <w:szCs w:val="22"/>
        </w:rPr>
        <w:t xml:space="preserve">Cambridge </w:t>
      </w:r>
      <w:proofErr w:type="spellStart"/>
      <w:r w:rsidRPr="000C22A2">
        <w:rPr>
          <w:rFonts w:ascii="Arial" w:hAnsi="Arial" w:cs="Arial"/>
          <w:sz w:val="22"/>
          <w:szCs w:val="22"/>
        </w:rPr>
        <w:t>University</w:t>
      </w:r>
      <w:proofErr w:type="spellEnd"/>
      <w:r w:rsidRPr="000C22A2">
        <w:rPr>
          <w:rFonts w:ascii="Arial" w:hAnsi="Arial" w:cs="Arial"/>
          <w:sz w:val="22"/>
          <w:szCs w:val="22"/>
        </w:rPr>
        <w:t xml:space="preserve">. 2010. </w:t>
      </w:r>
      <w:proofErr w:type="spellStart"/>
      <w:r w:rsidRPr="000C22A2">
        <w:rPr>
          <w:rFonts w:ascii="Arial" w:hAnsi="Arial" w:cs="Arial"/>
          <w:sz w:val="22"/>
          <w:szCs w:val="22"/>
        </w:rPr>
        <w:t>First</w:t>
      </w:r>
      <w:proofErr w:type="spellEnd"/>
      <w:r w:rsidRPr="000C22A2">
        <w:rPr>
          <w:rFonts w:ascii="Arial" w:hAnsi="Arial" w:cs="Arial"/>
          <w:sz w:val="22"/>
          <w:szCs w:val="22"/>
        </w:rPr>
        <w:t xml:space="preserve"> </w:t>
      </w:r>
      <w:proofErr w:type="spellStart"/>
      <w:r w:rsidRPr="000C22A2">
        <w:rPr>
          <w:rFonts w:ascii="Arial" w:hAnsi="Arial" w:cs="Arial"/>
          <w:sz w:val="22"/>
          <w:szCs w:val="22"/>
        </w:rPr>
        <w:t>published</w:t>
      </w:r>
      <w:proofErr w:type="spellEnd"/>
      <w:r w:rsidRPr="000C22A2">
        <w:rPr>
          <w:rFonts w:ascii="Arial" w:hAnsi="Arial" w:cs="Arial"/>
          <w:sz w:val="22"/>
          <w:szCs w:val="22"/>
        </w:rPr>
        <w:t xml:space="preserve"> 1984.   </w:t>
      </w:r>
    </w:p>
    <w:p w14:paraId="3D0C40D7" w14:textId="187FAF1D" w:rsidR="007E2E40" w:rsidRPr="000C22A2" w:rsidRDefault="007E2E40" w:rsidP="009C5EB4">
      <w:pPr>
        <w:pStyle w:val="Prrafodelista"/>
        <w:numPr>
          <w:ilvl w:val="0"/>
          <w:numId w:val="4"/>
        </w:numPr>
        <w:jc w:val="both"/>
        <w:rPr>
          <w:rFonts w:ascii="Arial" w:hAnsi="Arial" w:cs="Arial"/>
          <w:sz w:val="22"/>
          <w:szCs w:val="22"/>
        </w:rPr>
      </w:pPr>
      <w:r w:rsidRPr="000C22A2">
        <w:rPr>
          <w:rFonts w:ascii="Arial" w:hAnsi="Arial" w:cs="Arial"/>
          <w:sz w:val="22"/>
          <w:szCs w:val="22"/>
        </w:rPr>
        <w:t>Pico López. Oscar (2016</w:t>
      </w:r>
      <w:r w:rsidR="005B68BC" w:rsidRPr="000C22A2">
        <w:rPr>
          <w:rFonts w:ascii="Arial" w:hAnsi="Arial" w:cs="Arial"/>
          <w:sz w:val="22"/>
          <w:szCs w:val="22"/>
        </w:rPr>
        <w:t>).</w:t>
      </w:r>
      <w:r w:rsidRPr="000C22A2">
        <w:rPr>
          <w:rFonts w:ascii="Arial" w:hAnsi="Arial" w:cs="Arial"/>
          <w:sz w:val="22"/>
          <w:szCs w:val="22"/>
        </w:rPr>
        <w:t xml:space="preserve"> Los </w:t>
      </w:r>
      <w:proofErr w:type="spellStart"/>
      <w:r w:rsidRPr="000C22A2">
        <w:rPr>
          <w:rFonts w:ascii="Arial" w:hAnsi="Arial" w:cs="Arial"/>
          <w:sz w:val="22"/>
          <w:szCs w:val="22"/>
        </w:rPr>
        <w:t>stakeholders</w:t>
      </w:r>
      <w:proofErr w:type="spellEnd"/>
      <w:r w:rsidRPr="000C22A2">
        <w:rPr>
          <w:rFonts w:ascii="Arial" w:hAnsi="Arial" w:cs="Arial"/>
          <w:sz w:val="22"/>
          <w:szCs w:val="22"/>
        </w:rPr>
        <w:t xml:space="preserve"> como actores estratégicos- instrumentales en los proyectos de la nueva gestión pública. Universidad de Oviedo. 2016</w:t>
      </w:r>
      <w:r w:rsidR="005358B3" w:rsidRPr="000C22A2">
        <w:rPr>
          <w:rFonts w:ascii="Arial" w:hAnsi="Arial" w:cs="Arial"/>
          <w:sz w:val="22"/>
          <w:szCs w:val="22"/>
        </w:rPr>
        <w:t xml:space="preserve"> </w:t>
      </w:r>
      <w:hyperlink r:id="rId25" w:history="1">
        <w:r w:rsidR="005358B3" w:rsidRPr="000C22A2">
          <w:rPr>
            <w:rStyle w:val="Hipervnculo"/>
            <w:rFonts w:ascii="Arial" w:hAnsi="Arial" w:cs="Arial"/>
            <w:sz w:val="22"/>
            <w:szCs w:val="22"/>
          </w:rPr>
          <w:t>http://digibuo.uniovi.es/dspace/bitstream/10651/38421/4/TFMOscarPicoRUO.pdf</w:t>
        </w:r>
      </w:hyperlink>
    </w:p>
    <w:p w14:paraId="32B2DA4F" w14:textId="7E729E5F" w:rsidR="007E2E40" w:rsidRPr="000C22A2" w:rsidRDefault="007E2E40" w:rsidP="007E2E40">
      <w:pPr>
        <w:pStyle w:val="Prrafodelista"/>
        <w:spacing w:line="259" w:lineRule="auto"/>
        <w:jc w:val="both"/>
        <w:rPr>
          <w:rFonts w:ascii="Arial" w:hAnsi="Arial" w:cs="Arial"/>
          <w:sz w:val="22"/>
          <w:szCs w:val="22"/>
        </w:rPr>
      </w:pPr>
    </w:p>
    <w:p w14:paraId="0E3299BA" w14:textId="2641A68D" w:rsidR="00125FC3" w:rsidRPr="000C22A2" w:rsidRDefault="00125FC3" w:rsidP="007E2E40">
      <w:pPr>
        <w:pStyle w:val="Prrafodelista"/>
        <w:spacing w:line="259" w:lineRule="auto"/>
        <w:jc w:val="both"/>
        <w:rPr>
          <w:rFonts w:ascii="Arial" w:hAnsi="Arial" w:cs="Arial"/>
          <w:sz w:val="22"/>
          <w:szCs w:val="22"/>
        </w:rPr>
      </w:pPr>
    </w:p>
    <w:p w14:paraId="3F9F32BC" w14:textId="596A2306" w:rsidR="00125FC3" w:rsidRPr="000C22A2" w:rsidRDefault="00125FC3" w:rsidP="007E2E40">
      <w:pPr>
        <w:pStyle w:val="Prrafodelista"/>
        <w:spacing w:line="259" w:lineRule="auto"/>
        <w:jc w:val="both"/>
        <w:rPr>
          <w:rFonts w:ascii="Arial" w:hAnsi="Arial" w:cs="Arial"/>
          <w:sz w:val="22"/>
          <w:szCs w:val="22"/>
        </w:rPr>
      </w:pPr>
    </w:p>
    <w:p w14:paraId="57CE7705" w14:textId="26B8CC7D" w:rsidR="00125FC3" w:rsidRPr="000C22A2" w:rsidRDefault="00125FC3" w:rsidP="007E2E40">
      <w:pPr>
        <w:pStyle w:val="Prrafodelista"/>
        <w:spacing w:line="259" w:lineRule="auto"/>
        <w:jc w:val="both"/>
        <w:rPr>
          <w:rFonts w:ascii="Arial" w:hAnsi="Arial" w:cs="Arial"/>
          <w:sz w:val="22"/>
          <w:szCs w:val="22"/>
        </w:rPr>
      </w:pPr>
    </w:p>
    <w:p w14:paraId="1A89B0CD" w14:textId="2F5076B3" w:rsidR="00125FC3" w:rsidRPr="000C22A2" w:rsidRDefault="00125FC3" w:rsidP="007E2E40">
      <w:pPr>
        <w:pStyle w:val="Prrafodelista"/>
        <w:spacing w:line="259" w:lineRule="auto"/>
        <w:jc w:val="both"/>
        <w:rPr>
          <w:rFonts w:ascii="Arial" w:hAnsi="Arial" w:cs="Arial"/>
          <w:sz w:val="22"/>
          <w:szCs w:val="22"/>
        </w:rPr>
      </w:pPr>
    </w:p>
    <w:p w14:paraId="3CE67CC8" w14:textId="77777777" w:rsidR="00125FC3" w:rsidRPr="000C22A2" w:rsidRDefault="00125FC3" w:rsidP="007E2E40">
      <w:pPr>
        <w:pStyle w:val="Prrafodelista"/>
        <w:spacing w:line="259" w:lineRule="auto"/>
        <w:jc w:val="both"/>
        <w:rPr>
          <w:rFonts w:ascii="Arial" w:hAnsi="Arial" w:cs="Arial"/>
          <w:sz w:val="22"/>
          <w:szCs w:val="22"/>
        </w:rPr>
      </w:pPr>
    </w:p>
    <w:sectPr w:rsidR="00125FC3" w:rsidRPr="000C22A2" w:rsidSect="00597644">
      <w:pgSz w:w="12242" w:h="15842" w:code="119"/>
      <w:pgMar w:top="1021" w:right="1134" w:bottom="1021" w:left="1134" w:header="5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F8146" w14:textId="77777777" w:rsidR="00843A0B" w:rsidRDefault="00843A0B" w:rsidP="001244A3">
      <w:r>
        <w:separator/>
      </w:r>
    </w:p>
  </w:endnote>
  <w:endnote w:type="continuationSeparator" w:id="0">
    <w:p w14:paraId="27D50CBD" w14:textId="77777777" w:rsidR="00843A0B" w:rsidRDefault="00843A0B" w:rsidP="00124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useo Sans Condensed">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797" w:type="dxa"/>
      <w:tblInd w:w="-1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
      <w:gridCol w:w="1187"/>
      <w:gridCol w:w="9122"/>
    </w:tblGrid>
    <w:tr w:rsidR="004D1C4E" w14:paraId="6A375929" w14:textId="77777777" w:rsidTr="00D60855">
      <w:trPr>
        <w:trHeight w:val="1701"/>
      </w:trPr>
      <w:tc>
        <w:tcPr>
          <w:tcW w:w="488" w:type="dxa"/>
        </w:tcPr>
        <w:p w14:paraId="77A2012E" w14:textId="6BDDA6A3" w:rsidR="004D1C4E" w:rsidRPr="001A1336" w:rsidRDefault="004D1C4E" w:rsidP="00D64F3E">
          <w:pPr>
            <w:pStyle w:val="Piedepgina"/>
            <w:rPr>
              <w:b/>
              <w:sz w:val="16"/>
              <w:szCs w:val="16"/>
            </w:rPr>
          </w:pPr>
        </w:p>
      </w:tc>
      <w:tc>
        <w:tcPr>
          <w:tcW w:w="1187" w:type="dxa"/>
        </w:tcPr>
        <w:p w14:paraId="7908E1F6" w14:textId="66CF39F8" w:rsidR="004D1C4E" w:rsidRPr="00ED1D90" w:rsidRDefault="004D1C4E" w:rsidP="00277CFB">
          <w:pPr>
            <w:pStyle w:val="Piedepgina"/>
            <w:ind w:right="-329"/>
            <w:rPr>
              <w:sz w:val="18"/>
              <w:szCs w:val="18"/>
            </w:rPr>
          </w:pPr>
        </w:p>
      </w:tc>
      <w:tc>
        <w:tcPr>
          <w:tcW w:w="9122" w:type="dxa"/>
        </w:tcPr>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3577"/>
          </w:tblGrid>
          <w:tr w:rsidR="004D1C4E" w:rsidRPr="00A2562A" w14:paraId="34351E26" w14:textId="77777777" w:rsidTr="00251ADB">
            <w:trPr>
              <w:trHeight w:val="847"/>
              <w:jc w:val="center"/>
            </w:trPr>
            <w:tc>
              <w:tcPr>
                <w:tcW w:w="2992" w:type="pct"/>
              </w:tcPr>
              <w:p w14:paraId="54DB8845" w14:textId="77777777" w:rsidR="004D1C4E" w:rsidRPr="00A2562A" w:rsidRDefault="004D1C4E" w:rsidP="00E77B00">
                <w:pPr>
                  <w:pStyle w:val="Piedepgina"/>
                  <w:ind w:left="-108" w:right="-329"/>
                  <w:jc w:val="both"/>
                  <w:rPr>
                    <w:rFonts w:ascii="Arial" w:hAnsi="Arial" w:cs="Arial"/>
                    <w:sz w:val="16"/>
                    <w:szCs w:val="16"/>
                  </w:rPr>
                </w:pPr>
                <w:r w:rsidRPr="00A2562A">
                  <w:rPr>
                    <w:rFonts w:ascii="Arial" w:hAnsi="Arial" w:cs="Arial"/>
                    <w:sz w:val="16"/>
                    <w:szCs w:val="16"/>
                  </w:rPr>
                  <w:t>Sede Principal: Avenida Calle 22 # 68C-51</w:t>
                </w:r>
              </w:p>
              <w:p w14:paraId="050793D0" w14:textId="77777777" w:rsidR="004D1C4E" w:rsidRPr="00A2562A" w:rsidRDefault="004D1C4E" w:rsidP="00E77B00">
                <w:pPr>
                  <w:pStyle w:val="Piedepgina"/>
                  <w:ind w:left="-108" w:right="-329"/>
                  <w:jc w:val="both"/>
                  <w:rPr>
                    <w:rFonts w:ascii="Arial" w:hAnsi="Arial" w:cs="Arial"/>
                    <w:sz w:val="16"/>
                    <w:szCs w:val="16"/>
                  </w:rPr>
                </w:pPr>
                <w:r w:rsidRPr="00A2562A">
                  <w:rPr>
                    <w:rFonts w:ascii="Arial" w:hAnsi="Arial" w:cs="Arial"/>
                    <w:sz w:val="16"/>
                    <w:szCs w:val="16"/>
                  </w:rPr>
                  <w:t>Teléfono PBX: (57) (1) 2417900 - 2417930</w:t>
                </w:r>
              </w:p>
              <w:p w14:paraId="0EBE56C0" w14:textId="77777777" w:rsidR="004D1C4E" w:rsidRPr="00A2562A" w:rsidRDefault="00843A0B" w:rsidP="00E77B00">
                <w:pPr>
                  <w:pStyle w:val="Piedepgina"/>
                  <w:ind w:left="-108" w:right="-329"/>
                  <w:jc w:val="both"/>
                  <w:rPr>
                    <w:rFonts w:ascii="Arial" w:hAnsi="Arial" w:cs="Arial"/>
                    <w:sz w:val="16"/>
                    <w:szCs w:val="16"/>
                  </w:rPr>
                </w:pPr>
                <w:hyperlink r:id="rId1" w:history="1">
                  <w:r w:rsidR="004D1C4E" w:rsidRPr="00A2562A">
                    <w:rPr>
                      <w:rStyle w:val="Hipervnculo"/>
                      <w:rFonts w:ascii="Arial" w:hAnsi="Arial" w:cs="Arial"/>
                      <w:sz w:val="16"/>
                      <w:szCs w:val="16"/>
                    </w:rPr>
                    <w:t>www.participacionbogota.gov.co</w:t>
                  </w:r>
                </w:hyperlink>
                <w:r w:rsidR="004D1C4E" w:rsidRPr="00A2562A">
                  <w:rPr>
                    <w:rFonts w:ascii="Arial" w:hAnsi="Arial" w:cs="Arial"/>
                    <w:sz w:val="16"/>
                    <w:szCs w:val="16"/>
                  </w:rPr>
                  <w:t xml:space="preserve"> </w:t>
                </w:r>
              </w:p>
              <w:p w14:paraId="3712C277" w14:textId="77777777" w:rsidR="004D1C4E" w:rsidRPr="00A2562A" w:rsidRDefault="004D1C4E" w:rsidP="00E77B00">
                <w:pPr>
                  <w:pStyle w:val="Piedepgina"/>
                  <w:ind w:left="-108" w:right="-329"/>
                  <w:jc w:val="both"/>
                  <w:rPr>
                    <w:rFonts w:ascii="Arial" w:hAnsi="Arial" w:cs="Arial"/>
                    <w:sz w:val="16"/>
                    <w:szCs w:val="16"/>
                  </w:rPr>
                </w:pPr>
                <w:r w:rsidRPr="00A2562A">
                  <w:rPr>
                    <w:rFonts w:ascii="Arial" w:hAnsi="Arial" w:cs="Arial"/>
                    <w:sz w:val="16"/>
                    <w:szCs w:val="16"/>
                  </w:rPr>
                  <w:t>Código Postal: 110931</w:t>
                </w:r>
              </w:p>
            </w:tc>
            <w:tc>
              <w:tcPr>
                <w:tcW w:w="2008" w:type="pct"/>
              </w:tcPr>
              <w:p w14:paraId="65BB2A57" w14:textId="77777777" w:rsidR="004D1C4E" w:rsidRPr="00A2562A" w:rsidRDefault="004D1C4E" w:rsidP="00E77B00">
                <w:pPr>
                  <w:pStyle w:val="Piedepgina"/>
                  <w:jc w:val="center"/>
                  <w:rPr>
                    <w:rFonts w:ascii="Arial" w:hAnsi="Arial" w:cs="Arial"/>
                    <w:sz w:val="16"/>
                    <w:szCs w:val="16"/>
                  </w:rPr>
                </w:pPr>
                <w:r w:rsidRPr="00A2562A">
                  <w:rPr>
                    <w:rFonts w:ascii="Arial" w:hAnsi="Arial" w:cs="Arial"/>
                    <w:b/>
                    <w:noProof/>
                    <w:sz w:val="16"/>
                    <w:szCs w:val="16"/>
                    <w:lang w:eastAsia="es-CO"/>
                  </w:rPr>
                  <w:drawing>
                    <wp:anchor distT="0" distB="0" distL="114300" distR="114300" simplePos="0" relativeHeight="251659264" behindDoc="0" locked="0" layoutInCell="1" allowOverlap="1" wp14:anchorId="74D26C65" wp14:editId="479561AA">
                      <wp:simplePos x="0" y="0"/>
                      <wp:positionH relativeFrom="column">
                        <wp:posOffset>0</wp:posOffset>
                      </wp:positionH>
                      <wp:positionV relativeFrom="paragraph">
                        <wp:posOffset>-1270</wp:posOffset>
                      </wp:positionV>
                      <wp:extent cx="2098040" cy="617855"/>
                      <wp:effectExtent l="0" t="0" r="0" b="0"/>
                      <wp:wrapNone/>
                      <wp:docPr id="40" name="Imagen 40" descr="../../../RedesSocialesFoote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sSocialesFooter-0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617855"/>
                              </a:xfrm>
                              <a:prstGeom prst="rect">
                                <a:avLst/>
                              </a:prstGeom>
                              <a:noFill/>
                              <a:ln>
                                <a:noFill/>
                              </a:ln>
                            </pic:spPr>
                          </pic:pic>
                        </a:graphicData>
                      </a:graphic>
                    </wp:anchor>
                  </w:drawing>
                </w:r>
              </w:p>
              <w:p w14:paraId="58544703" w14:textId="77777777" w:rsidR="004D1C4E" w:rsidRPr="00A2562A" w:rsidRDefault="004D1C4E" w:rsidP="00E77B00">
                <w:pPr>
                  <w:pStyle w:val="Piedepgina"/>
                  <w:jc w:val="center"/>
                  <w:rPr>
                    <w:rFonts w:ascii="Arial" w:hAnsi="Arial" w:cs="Arial"/>
                    <w:sz w:val="16"/>
                    <w:szCs w:val="16"/>
                  </w:rPr>
                </w:pPr>
              </w:p>
            </w:tc>
          </w:tr>
        </w:tbl>
        <w:p w14:paraId="599953F9" w14:textId="506C550E" w:rsidR="004D1C4E" w:rsidRDefault="004D1C4E" w:rsidP="00D60855">
          <w:pPr>
            <w:pStyle w:val="Piedepgina"/>
          </w:pPr>
        </w:p>
      </w:tc>
    </w:tr>
  </w:tbl>
  <w:p w14:paraId="111044C9" w14:textId="3EC33CFB" w:rsidR="004D1C4E" w:rsidRDefault="004D1C4E" w:rsidP="00D94E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85682" w14:textId="77777777" w:rsidR="00843A0B" w:rsidRDefault="00843A0B" w:rsidP="001244A3">
      <w:r>
        <w:separator/>
      </w:r>
    </w:p>
  </w:footnote>
  <w:footnote w:type="continuationSeparator" w:id="0">
    <w:p w14:paraId="4DBE32CC" w14:textId="77777777" w:rsidR="00843A0B" w:rsidRDefault="00843A0B" w:rsidP="001244A3">
      <w:r>
        <w:continuationSeparator/>
      </w:r>
    </w:p>
  </w:footnote>
  <w:footnote w:id="1">
    <w:p w14:paraId="6874275F" w14:textId="1A70202D" w:rsidR="004D1C4E" w:rsidRPr="00B610D6" w:rsidRDefault="004D1C4E">
      <w:pPr>
        <w:pStyle w:val="Textonotapie"/>
        <w:rPr>
          <w:lang w:val="es-CO"/>
        </w:rPr>
      </w:pPr>
      <w:r>
        <w:rPr>
          <w:rStyle w:val="Refdenotaalpie"/>
        </w:rPr>
        <w:footnoteRef/>
      </w:r>
      <w:r>
        <w:t xml:space="preserve"> </w:t>
      </w:r>
      <w:r w:rsidRPr="00D9521D">
        <w:rPr>
          <w:rFonts w:ascii="Museo Sans Condensed" w:eastAsia="Times New Roman" w:hAnsi="Museo Sans Condensed" w:cs="Arial"/>
          <w:color w:val="000000"/>
          <w:sz w:val="18"/>
          <w:szCs w:val="18"/>
          <w:lang w:val="es-CO" w:eastAsia="es-CO"/>
        </w:rPr>
        <w:t>Acuerdo 761 de 2020</w:t>
      </w:r>
      <w:r>
        <w:rPr>
          <w:rFonts w:ascii="Museo Sans Condensed" w:eastAsia="Times New Roman" w:hAnsi="Museo Sans Condensed" w:cs="Arial"/>
          <w:color w:val="000000"/>
          <w:sz w:val="18"/>
          <w:szCs w:val="18"/>
          <w:lang w:val="es-CO" w:eastAsia="es-CO"/>
        </w:rPr>
        <w:t>. Concejo de Bogotá</w:t>
      </w:r>
      <w:r>
        <w:rPr>
          <w:lang w:val="es-CO"/>
        </w:rPr>
        <w:t xml:space="preserve"> </w:t>
      </w:r>
    </w:p>
  </w:footnote>
  <w:footnote w:id="2">
    <w:p w14:paraId="3103D7A3" w14:textId="3B130398" w:rsidR="004D1C4E" w:rsidRPr="000301A6" w:rsidRDefault="004D1C4E" w:rsidP="009835D4">
      <w:pPr>
        <w:pStyle w:val="Textonotapie"/>
        <w:rPr>
          <w:lang w:val="es-CO"/>
        </w:rPr>
      </w:pPr>
      <w:r>
        <w:rPr>
          <w:rStyle w:val="Refdenotaalpie"/>
        </w:rPr>
        <w:footnoteRef/>
      </w:r>
      <w:r>
        <w:t xml:space="preserve"> </w:t>
      </w:r>
      <w:hyperlink r:id="rId1" w:history="1">
        <w:r w:rsidRPr="00EE1DBB">
          <w:rPr>
            <w:rStyle w:val="Hipervnculo"/>
            <w:rFonts w:ascii="Museo Sans Condensed" w:hAnsi="Museo Sans Condensed"/>
            <w:sz w:val="18"/>
            <w:szCs w:val="18"/>
          </w:rPr>
          <w:t>https://www.veeduriadistrital.gov.co/transparencia/informacion-interes/glosario/tascoi</w:t>
        </w:r>
      </w:hyperlink>
    </w:p>
  </w:footnote>
  <w:footnote w:id="3">
    <w:p w14:paraId="05A7A4DE" w14:textId="77777777" w:rsidR="004D1C4E" w:rsidRPr="00DB01FC" w:rsidRDefault="004D1C4E" w:rsidP="00B9594C">
      <w:pPr>
        <w:jc w:val="both"/>
        <w:rPr>
          <w:rFonts w:ascii="Museo Sans Condensed" w:hAnsi="Museo Sans Condensed" w:cs="Arial"/>
          <w:b/>
          <w:bCs/>
          <w:color w:val="5B9BD5" w:themeColor="accent1"/>
          <w:sz w:val="18"/>
          <w:szCs w:val="18"/>
        </w:rPr>
      </w:pPr>
      <w:r>
        <w:rPr>
          <w:rStyle w:val="Refdenotaalpie"/>
        </w:rPr>
        <w:footnoteRef/>
      </w:r>
      <w:r>
        <w:t xml:space="preserve"> </w:t>
      </w:r>
      <w:hyperlink r:id="rId2" w:history="1">
        <w:r w:rsidRPr="00DB01FC">
          <w:rPr>
            <w:rStyle w:val="Hipervnculo"/>
            <w:rFonts w:ascii="Museo Sans Condensed" w:hAnsi="Museo Sans Condensed" w:cs="Arial"/>
            <w:b/>
            <w:bCs/>
            <w:color w:val="5B9BD5" w:themeColor="accent1"/>
            <w:sz w:val="18"/>
            <w:szCs w:val="18"/>
          </w:rPr>
          <w:t>https://www.grownowng.com/analisis-interno-vrio/</w:t>
        </w:r>
      </w:hyperlink>
    </w:p>
    <w:p w14:paraId="5D5FA3C5" w14:textId="524F9301" w:rsidR="004D1C4E" w:rsidRPr="00DB01FC" w:rsidRDefault="004D1C4E" w:rsidP="00B9594C">
      <w:pPr>
        <w:jc w:val="both"/>
        <w:rPr>
          <w:rFonts w:ascii="Museo Sans Condensed" w:hAnsi="Museo Sans Condensed" w:cs="Arial"/>
          <w:b/>
          <w:bCs/>
          <w:color w:val="5B9BD5" w:themeColor="accent1"/>
          <w:sz w:val="18"/>
          <w:szCs w:val="18"/>
        </w:rPr>
      </w:pPr>
      <w:r w:rsidRPr="00DB01FC">
        <w:rPr>
          <w:rFonts w:ascii="Museo Sans Condensed" w:hAnsi="Museo Sans Condensed"/>
          <w:color w:val="5B9BD5" w:themeColor="accent1"/>
          <w:sz w:val="18"/>
          <w:szCs w:val="18"/>
        </w:rPr>
        <w:t xml:space="preserve">   </w:t>
      </w:r>
      <w:hyperlink r:id="rId3" w:history="1">
        <w:r w:rsidRPr="00DB01FC">
          <w:rPr>
            <w:rStyle w:val="Hipervnculo"/>
            <w:rFonts w:ascii="Museo Sans Condensed" w:hAnsi="Museo Sans Condensed" w:cs="Arial"/>
            <w:b/>
            <w:bCs/>
            <w:color w:val="5B9BD5" w:themeColor="accent1"/>
            <w:sz w:val="18"/>
            <w:szCs w:val="18"/>
          </w:rPr>
          <w:t>https://bscdesigner.com/es/analisis-vrio.htm</w:t>
        </w:r>
      </w:hyperlink>
    </w:p>
    <w:p w14:paraId="2E285548" w14:textId="391AB0DB" w:rsidR="004D1C4E" w:rsidRPr="00B9594C" w:rsidRDefault="004D1C4E">
      <w:pPr>
        <w:pStyle w:val="Textonotapie"/>
        <w:rPr>
          <w:lang w:val="es-CO"/>
        </w:rPr>
      </w:pPr>
    </w:p>
  </w:footnote>
  <w:footnote w:id="4">
    <w:p w14:paraId="6E788C5E" w14:textId="77777777" w:rsidR="004D1C4E" w:rsidRPr="00C46167" w:rsidRDefault="004D1C4E" w:rsidP="00E5126B">
      <w:pPr>
        <w:pStyle w:val="Textonotapie"/>
        <w:rPr>
          <w:rFonts w:ascii="Museo Sans Condensed" w:hAnsi="Museo Sans Condensed"/>
          <w:sz w:val="18"/>
          <w:szCs w:val="18"/>
          <w:lang w:val="es-CO"/>
        </w:rPr>
      </w:pPr>
      <w:r w:rsidRPr="00C46167">
        <w:rPr>
          <w:rStyle w:val="Refdenotaalpie"/>
          <w:rFonts w:ascii="Museo Sans Condensed" w:hAnsi="Museo Sans Condensed"/>
          <w:sz w:val="18"/>
          <w:szCs w:val="18"/>
        </w:rPr>
        <w:footnoteRef/>
      </w:r>
      <w:r w:rsidRPr="00C46167">
        <w:rPr>
          <w:rFonts w:ascii="Museo Sans Condensed" w:hAnsi="Museo Sans Condensed"/>
          <w:sz w:val="18"/>
          <w:szCs w:val="18"/>
        </w:rPr>
        <w:t xml:space="preserve"> </w:t>
      </w:r>
      <w:hyperlink r:id="rId4" w:history="1">
        <w:r w:rsidRPr="00C46167">
          <w:rPr>
            <w:rStyle w:val="Hipervnculo"/>
            <w:rFonts w:ascii="Museo Sans Condensed" w:hAnsi="Museo Sans Condensed"/>
            <w:sz w:val="18"/>
            <w:szCs w:val="18"/>
          </w:rPr>
          <w:t>https://elecciones1.registraduria.gov.co/pre_pres_2018/resultados/2html/resultados.html</w:t>
        </w:r>
      </w:hyperlink>
    </w:p>
  </w:footnote>
  <w:footnote w:id="5">
    <w:p w14:paraId="1C606D93" w14:textId="77777777" w:rsidR="004D1C4E" w:rsidRPr="00C46167" w:rsidRDefault="004D1C4E" w:rsidP="00075279">
      <w:pPr>
        <w:pStyle w:val="Textonotapie"/>
        <w:rPr>
          <w:rFonts w:ascii="Museo Sans Condensed" w:hAnsi="Museo Sans Condensed"/>
          <w:sz w:val="18"/>
          <w:szCs w:val="18"/>
          <w:lang w:val="es-CO"/>
        </w:rPr>
      </w:pPr>
      <w:r w:rsidRPr="00C46167">
        <w:rPr>
          <w:rStyle w:val="Refdenotaalpie"/>
          <w:rFonts w:ascii="Museo Sans Condensed" w:hAnsi="Museo Sans Condensed"/>
          <w:sz w:val="18"/>
          <w:szCs w:val="18"/>
        </w:rPr>
        <w:footnoteRef/>
      </w:r>
      <w:r w:rsidRPr="00C46167">
        <w:rPr>
          <w:rFonts w:ascii="Museo Sans Condensed" w:hAnsi="Museo Sans Condensed"/>
          <w:sz w:val="18"/>
          <w:szCs w:val="18"/>
        </w:rPr>
        <w:t xml:space="preserve"> </w:t>
      </w:r>
      <w:hyperlink r:id="rId5" w:history="1">
        <w:r w:rsidRPr="00C46167">
          <w:rPr>
            <w:rStyle w:val="Hipervnculo"/>
            <w:rFonts w:ascii="Museo Sans Condensed" w:hAnsi="Museo Sans Condensed"/>
            <w:sz w:val="18"/>
            <w:szCs w:val="18"/>
          </w:rPr>
          <w:t>https://www.culturarecreacionydeporte.gov.co/es/cultura-ciudadana/subdireccion-observatorio-de-culturas/encuesta-bienal-de-culturas/encuesta-2019</w:t>
        </w:r>
      </w:hyperlink>
    </w:p>
  </w:footnote>
  <w:footnote w:id="6">
    <w:p w14:paraId="2C696217" w14:textId="3920EDA3" w:rsidR="004D1C4E" w:rsidRPr="001D7FE9" w:rsidRDefault="004D1C4E">
      <w:pPr>
        <w:pStyle w:val="Textonotapie"/>
        <w:rPr>
          <w:lang w:val="es-CO"/>
        </w:rPr>
      </w:pPr>
      <w:r w:rsidRPr="00C46167">
        <w:rPr>
          <w:rStyle w:val="Refdenotaalpie"/>
          <w:rFonts w:ascii="Museo Sans Condensed" w:hAnsi="Museo Sans Condensed"/>
          <w:sz w:val="18"/>
          <w:szCs w:val="18"/>
        </w:rPr>
        <w:footnoteRef/>
      </w:r>
      <w:r w:rsidRPr="00C46167">
        <w:rPr>
          <w:rFonts w:ascii="Museo Sans Condensed" w:hAnsi="Museo Sans Condensed"/>
          <w:sz w:val="18"/>
          <w:szCs w:val="18"/>
        </w:rPr>
        <w:t xml:space="preserve"> </w:t>
      </w:r>
      <w:hyperlink r:id="rId6" w:history="1">
        <w:r w:rsidRPr="00C46167">
          <w:rPr>
            <w:rStyle w:val="Hipervnculo"/>
            <w:rFonts w:ascii="Museo Sans Condensed" w:hAnsi="Museo Sans Condensed"/>
            <w:sz w:val="18"/>
            <w:szCs w:val="18"/>
          </w:rPr>
          <w:t>http://microdatos.dane.gov.co/index.php/catalog/644/get_microdata</w:t>
        </w:r>
      </w:hyperlink>
    </w:p>
  </w:footnote>
  <w:footnote w:id="7">
    <w:p w14:paraId="6CECB415" w14:textId="31440C09" w:rsidR="004D1C4E" w:rsidRPr="00C46167" w:rsidRDefault="004D1C4E" w:rsidP="004E1AD3">
      <w:pPr>
        <w:pStyle w:val="Textonotapie"/>
        <w:contextualSpacing/>
        <w:rPr>
          <w:rFonts w:ascii="Museo Sans Condensed" w:hAnsi="Museo Sans Condensed"/>
          <w:sz w:val="18"/>
          <w:szCs w:val="18"/>
          <w:lang w:val="es-CO"/>
        </w:rPr>
      </w:pPr>
      <w:r w:rsidRPr="00C46167">
        <w:rPr>
          <w:rStyle w:val="Refdenotaalpie"/>
          <w:rFonts w:ascii="Museo Sans Condensed" w:hAnsi="Museo Sans Condensed"/>
          <w:sz w:val="18"/>
          <w:szCs w:val="18"/>
        </w:rPr>
        <w:footnoteRef/>
      </w:r>
      <w:r w:rsidRPr="00C46167">
        <w:rPr>
          <w:rFonts w:ascii="Museo Sans Condensed" w:hAnsi="Museo Sans Condensed"/>
          <w:sz w:val="18"/>
          <w:szCs w:val="18"/>
        </w:rPr>
        <w:t xml:space="preserve"> </w:t>
      </w:r>
      <w:hyperlink r:id="rId7" w:history="1">
        <w:r w:rsidRPr="00C46167">
          <w:rPr>
            <w:rStyle w:val="Hipervnculo"/>
            <w:rFonts w:ascii="Museo Sans Condensed" w:hAnsi="Museo Sans Condensed"/>
            <w:sz w:val="18"/>
            <w:szCs w:val="18"/>
          </w:rPr>
          <w:t>https://www.dane.gov.co/files/investigaciones/boletines/ech/ech/bol_empleo_sep_20.pdf</w:t>
        </w:r>
      </w:hyperlink>
    </w:p>
  </w:footnote>
  <w:footnote w:id="8">
    <w:p w14:paraId="4F05DCEA" w14:textId="1A8E890B" w:rsidR="004D1C4E" w:rsidRPr="00B70EE9" w:rsidRDefault="004D1C4E" w:rsidP="004E1AD3">
      <w:pPr>
        <w:pStyle w:val="Textonotapie"/>
        <w:contextualSpacing/>
        <w:rPr>
          <w:lang w:val="es-CO"/>
        </w:rPr>
      </w:pPr>
      <w:r w:rsidRPr="00C46167">
        <w:rPr>
          <w:rStyle w:val="Refdenotaalpie"/>
          <w:rFonts w:ascii="Museo Sans Condensed" w:hAnsi="Museo Sans Condensed"/>
          <w:sz w:val="18"/>
          <w:szCs w:val="18"/>
        </w:rPr>
        <w:footnoteRef/>
      </w:r>
      <w:r w:rsidRPr="00C46167">
        <w:rPr>
          <w:rFonts w:ascii="Museo Sans Condensed" w:hAnsi="Museo Sans Condensed"/>
          <w:sz w:val="18"/>
          <w:szCs w:val="18"/>
        </w:rPr>
        <w:t xml:space="preserve"> </w:t>
      </w:r>
      <w:hyperlink r:id="rId8" w:history="1">
        <w:r w:rsidRPr="00C46167">
          <w:rPr>
            <w:rStyle w:val="Hipervnculo"/>
            <w:rFonts w:ascii="Museo Sans Condensed" w:hAnsi="Museo Sans Condensed"/>
            <w:sz w:val="18"/>
            <w:szCs w:val="18"/>
          </w:rPr>
          <w:t>file:///C:/Users/nicol/Downloads/presentacion-pulso-social-septiembre-2020.pdf</w:t>
        </w:r>
      </w:hyperlink>
    </w:p>
  </w:footnote>
  <w:footnote w:id="9">
    <w:p w14:paraId="781AA8B6" w14:textId="692C2151" w:rsidR="004D1C4E" w:rsidRPr="00904AD1" w:rsidRDefault="004D1C4E" w:rsidP="004E1AD3">
      <w:pPr>
        <w:pStyle w:val="Textonotapie"/>
        <w:contextualSpacing/>
        <w:rPr>
          <w:rFonts w:ascii="Museo Sans Condensed" w:hAnsi="Museo Sans Condensed"/>
          <w:sz w:val="18"/>
          <w:szCs w:val="18"/>
          <w:lang w:val="es-CO"/>
        </w:rPr>
      </w:pPr>
      <w:r w:rsidRPr="00904AD1">
        <w:rPr>
          <w:rStyle w:val="Refdenotaalpie"/>
          <w:rFonts w:ascii="Museo Sans Condensed" w:hAnsi="Museo Sans Condensed"/>
          <w:sz w:val="18"/>
          <w:szCs w:val="18"/>
        </w:rPr>
        <w:footnoteRef/>
      </w:r>
      <w:r w:rsidRPr="00904AD1">
        <w:rPr>
          <w:rFonts w:ascii="Museo Sans Condensed" w:hAnsi="Museo Sans Condensed"/>
          <w:sz w:val="18"/>
          <w:szCs w:val="18"/>
        </w:rPr>
        <w:t xml:space="preserve"> </w:t>
      </w:r>
      <w:hyperlink r:id="rId9" w:history="1">
        <w:r w:rsidRPr="00904AD1">
          <w:rPr>
            <w:rStyle w:val="Hipervnculo"/>
            <w:rFonts w:ascii="Museo Sans Condensed" w:hAnsi="Museo Sans Condensed"/>
            <w:sz w:val="18"/>
            <w:szCs w:val="18"/>
          </w:rPr>
          <w:t>file:///C:/Users/nicol/Downloads/presentacion-pulso-social-septiembre-2020.pdf</w:t>
        </w:r>
      </w:hyperlink>
    </w:p>
  </w:footnote>
  <w:footnote w:id="10">
    <w:p w14:paraId="016E2DDC" w14:textId="5D0714B7" w:rsidR="004D1C4E" w:rsidRPr="00904AD1" w:rsidRDefault="004D1C4E" w:rsidP="004E1AD3">
      <w:pPr>
        <w:pStyle w:val="Textonotapie"/>
        <w:contextualSpacing/>
        <w:rPr>
          <w:rFonts w:ascii="Museo Sans Condensed" w:hAnsi="Museo Sans Condensed"/>
          <w:sz w:val="18"/>
          <w:szCs w:val="18"/>
        </w:rPr>
      </w:pPr>
      <w:r w:rsidRPr="00904AD1">
        <w:rPr>
          <w:rStyle w:val="Refdenotaalpie"/>
          <w:rFonts w:ascii="Museo Sans Condensed" w:hAnsi="Museo Sans Condensed"/>
          <w:sz w:val="18"/>
          <w:szCs w:val="18"/>
        </w:rPr>
        <w:footnoteRef/>
      </w:r>
      <w:r w:rsidRPr="00904AD1">
        <w:rPr>
          <w:rFonts w:ascii="Museo Sans Condensed" w:hAnsi="Museo Sans Condensed"/>
          <w:sz w:val="18"/>
          <w:szCs w:val="18"/>
        </w:rPr>
        <w:t xml:space="preserve"> </w:t>
      </w:r>
      <w:hyperlink r:id="rId10" w:history="1">
        <w:r w:rsidRPr="00904AD1">
          <w:rPr>
            <w:rStyle w:val="Hipervnculo"/>
            <w:rFonts w:ascii="Museo Sans Condensed" w:hAnsi="Museo Sans Condensed"/>
            <w:sz w:val="18"/>
            <w:szCs w:val="18"/>
          </w:rPr>
          <w:t>https://www.webfindyou.com.co/blog/crecimiento-del-social-media-en-colombia-estadisticas-del-2019/</w:t>
        </w:r>
      </w:hyperlink>
    </w:p>
  </w:footnote>
  <w:footnote w:id="11">
    <w:p w14:paraId="4979A9A1" w14:textId="2C62ABB7" w:rsidR="004D1C4E" w:rsidRPr="00904AD1" w:rsidRDefault="004D1C4E" w:rsidP="00413542">
      <w:pPr>
        <w:pStyle w:val="Textonotapie"/>
        <w:contextualSpacing/>
        <w:rPr>
          <w:rFonts w:ascii="Museo Sans Condensed" w:hAnsi="Museo Sans Condensed"/>
          <w:sz w:val="18"/>
          <w:szCs w:val="18"/>
        </w:rPr>
      </w:pPr>
      <w:r w:rsidRPr="00904AD1">
        <w:rPr>
          <w:rStyle w:val="Refdenotaalpie"/>
          <w:rFonts w:ascii="Museo Sans Condensed" w:hAnsi="Museo Sans Condensed"/>
          <w:sz w:val="18"/>
          <w:szCs w:val="18"/>
        </w:rPr>
        <w:footnoteRef/>
      </w:r>
      <w:r w:rsidRPr="00904AD1">
        <w:rPr>
          <w:rFonts w:ascii="Museo Sans Condensed" w:hAnsi="Museo Sans Condensed"/>
          <w:sz w:val="18"/>
          <w:szCs w:val="18"/>
        </w:rPr>
        <w:t xml:space="preserve"> </w:t>
      </w:r>
      <w:hyperlink r:id="rId11" w:history="1">
        <w:r w:rsidRPr="00904AD1">
          <w:rPr>
            <w:rStyle w:val="Hipervnculo"/>
            <w:rFonts w:ascii="Museo Sans Condensed" w:hAnsi="Museo Sans Condensed"/>
            <w:sz w:val="18"/>
            <w:szCs w:val="18"/>
          </w:rPr>
          <w:t>https://yiminshum.com/social-media-colombia-2020/</w:t>
        </w:r>
      </w:hyperlink>
    </w:p>
  </w:footnote>
  <w:footnote w:id="12">
    <w:p w14:paraId="5B6D513D" w14:textId="77777777" w:rsidR="004D1C4E" w:rsidRPr="00904AD1" w:rsidRDefault="004D1C4E" w:rsidP="00413542">
      <w:pPr>
        <w:pStyle w:val="Textonotapie"/>
        <w:rPr>
          <w:rFonts w:ascii="Museo Sans Condensed" w:hAnsi="Museo Sans Condensed"/>
          <w:sz w:val="18"/>
          <w:szCs w:val="18"/>
        </w:rPr>
      </w:pPr>
      <w:r w:rsidRPr="00904AD1">
        <w:rPr>
          <w:rStyle w:val="Refdenotaalpie"/>
          <w:rFonts w:ascii="Museo Sans Condensed" w:hAnsi="Museo Sans Condensed"/>
          <w:sz w:val="18"/>
          <w:szCs w:val="18"/>
        </w:rPr>
        <w:footnoteRef/>
      </w:r>
      <w:r w:rsidRPr="00904AD1">
        <w:rPr>
          <w:rFonts w:ascii="Museo Sans Condensed" w:hAnsi="Museo Sans Condensed"/>
          <w:sz w:val="18"/>
          <w:szCs w:val="18"/>
        </w:rPr>
        <w:t xml:space="preserve"> Ibíd. </w:t>
      </w:r>
    </w:p>
  </w:footnote>
  <w:footnote w:id="13">
    <w:p w14:paraId="036395DA" w14:textId="3764831D" w:rsidR="004D1C4E" w:rsidRPr="00B70EE9" w:rsidRDefault="004D1C4E" w:rsidP="00591B24">
      <w:pPr>
        <w:pStyle w:val="Textonotapie"/>
        <w:rPr>
          <w:lang w:val="es-CO"/>
        </w:rPr>
      </w:pPr>
      <w:r w:rsidRPr="00904AD1">
        <w:rPr>
          <w:rStyle w:val="Refdenotaalpie"/>
          <w:rFonts w:ascii="Museo Sans Condensed" w:hAnsi="Museo Sans Condensed"/>
          <w:sz w:val="18"/>
          <w:szCs w:val="18"/>
        </w:rPr>
        <w:footnoteRef/>
      </w:r>
      <w:r w:rsidRPr="00904AD1">
        <w:rPr>
          <w:rFonts w:ascii="Museo Sans Condensed" w:hAnsi="Museo Sans Condensed"/>
          <w:sz w:val="18"/>
          <w:szCs w:val="18"/>
        </w:rPr>
        <w:t xml:space="preserve"> </w:t>
      </w:r>
      <w:hyperlink r:id="rId12" w:history="1">
        <w:r w:rsidRPr="00904AD1">
          <w:rPr>
            <w:rStyle w:val="Hipervnculo"/>
            <w:rFonts w:ascii="Museo Sans Condensed" w:hAnsi="Museo Sans Condensed"/>
            <w:sz w:val="18"/>
            <w:szCs w:val="18"/>
          </w:rPr>
          <w:t>file:///C:/Users/nicol/Downloads/presentacion-pulso-social-septiembre-2020.pdf</w:t>
        </w:r>
      </w:hyperlink>
    </w:p>
  </w:footnote>
  <w:footnote w:id="14">
    <w:p w14:paraId="093B5E71" w14:textId="13407762" w:rsidR="004D1C4E" w:rsidRPr="00904AD1" w:rsidRDefault="004D1C4E">
      <w:pPr>
        <w:pStyle w:val="Textonotapie"/>
        <w:rPr>
          <w:rFonts w:ascii="Museo Sans Condensed" w:hAnsi="Museo Sans Condensed"/>
          <w:sz w:val="18"/>
          <w:szCs w:val="18"/>
          <w:lang w:val="es-CO"/>
        </w:rPr>
      </w:pPr>
      <w:r w:rsidRPr="00904AD1">
        <w:rPr>
          <w:rStyle w:val="Refdenotaalpie"/>
          <w:rFonts w:ascii="Museo Sans Condensed" w:hAnsi="Museo Sans Condensed"/>
          <w:sz w:val="18"/>
          <w:szCs w:val="18"/>
        </w:rPr>
        <w:footnoteRef/>
      </w:r>
      <w:r w:rsidRPr="00904AD1">
        <w:rPr>
          <w:rFonts w:ascii="Museo Sans Condensed" w:hAnsi="Museo Sans Condensed"/>
          <w:sz w:val="18"/>
          <w:szCs w:val="18"/>
        </w:rPr>
        <w:t xml:space="preserve"> https://oab.ambientebogota.gov.co/indicadores-reglamentados/</w:t>
      </w:r>
    </w:p>
  </w:footnote>
  <w:footnote w:id="15">
    <w:p w14:paraId="3E3C5692" w14:textId="77777777" w:rsidR="004D1C4E" w:rsidRPr="00904AD1" w:rsidRDefault="004D1C4E" w:rsidP="00726AF0">
      <w:pPr>
        <w:pStyle w:val="Textonotapie"/>
        <w:rPr>
          <w:rFonts w:ascii="Museo Sans Condensed" w:hAnsi="Museo Sans Condensed"/>
          <w:sz w:val="18"/>
          <w:szCs w:val="18"/>
        </w:rPr>
      </w:pPr>
      <w:r w:rsidRPr="00904AD1">
        <w:rPr>
          <w:rStyle w:val="Refdenotaalpie"/>
          <w:rFonts w:ascii="Museo Sans Condensed" w:hAnsi="Museo Sans Condensed"/>
          <w:sz w:val="18"/>
          <w:szCs w:val="18"/>
        </w:rPr>
        <w:footnoteRef/>
      </w:r>
      <w:r w:rsidRPr="00904AD1">
        <w:rPr>
          <w:rFonts w:ascii="Museo Sans Condensed" w:hAnsi="Museo Sans Condensed"/>
          <w:sz w:val="18"/>
          <w:szCs w:val="18"/>
        </w:rPr>
        <w:t xml:space="preserve"> </w:t>
      </w:r>
      <w:hyperlink r:id="rId13" w:history="1">
        <w:r w:rsidRPr="00904AD1">
          <w:rPr>
            <w:rStyle w:val="Hipervnculo"/>
            <w:rFonts w:ascii="Museo Sans Condensed" w:hAnsi="Museo Sans Condensed"/>
            <w:sz w:val="18"/>
            <w:szCs w:val="18"/>
          </w:rPr>
          <w:t>https://www.culturarecreacionydeporte.gov.co/es/cultura-ciudadana/subdireccion-observatorio-de-culturas/encuesta-bienal-de-culturas/encuesta-2019</w:t>
        </w:r>
      </w:hyperlink>
    </w:p>
    <w:p w14:paraId="2BD1EF24" w14:textId="77777777" w:rsidR="004D1C4E" w:rsidRPr="001735DE" w:rsidRDefault="004D1C4E" w:rsidP="00726AF0">
      <w:pPr>
        <w:pStyle w:val="Textonotapie"/>
        <w:rPr>
          <w:lang w:val="es-CO"/>
        </w:rPr>
      </w:pPr>
    </w:p>
  </w:footnote>
  <w:footnote w:id="16">
    <w:p w14:paraId="54C91699" w14:textId="5C6B5DC4" w:rsidR="004D1C4E" w:rsidRPr="00B80242" w:rsidRDefault="004D1C4E" w:rsidP="000E1AF5">
      <w:pPr>
        <w:pStyle w:val="Textonotapie"/>
        <w:jc w:val="both"/>
        <w:rPr>
          <w:rFonts w:ascii="Arial" w:hAnsi="Arial" w:cs="Arial"/>
          <w:sz w:val="16"/>
          <w:szCs w:val="16"/>
          <w:lang w:val="es-CO"/>
        </w:rPr>
      </w:pPr>
      <w:r w:rsidRPr="00B80242">
        <w:rPr>
          <w:rStyle w:val="Refdenotaalpie"/>
          <w:rFonts w:ascii="Arial" w:hAnsi="Arial" w:cs="Arial"/>
          <w:sz w:val="16"/>
          <w:szCs w:val="16"/>
        </w:rPr>
        <w:footnoteRef/>
      </w:r>
      <w:r w:rsidRPr="00B80242">
        <w:rPr>
          <w:rFonts w:ascii="Arial" w:hAnsi="Arial" w:cs="Arial"/>
          <w:sz w:val="16"/>
          <w:szCs w:val="16"/>
        </w:rPr>
        <w:t xml:space="preserve"> Consiste en un conjunto de técnicas y procedimientos utilizados para la planificación orientada a alcanzar los objetivos propuestos, a través de la articulación de interesados o </w:t>
      </w:r>
      <w:proofErr w:type="spellStart"/>
      <w:r w:rsidRPr="00B80242">
        <w:rPr>
          <w:rFonts w:ascii="Arial" w:hAnsi="Arial" w:cs="Arial"/>
          <w:sz w:val="16"/>
          <w:szCs w:val="16"/>
        </w:rPr>
        <w:t>stakeholders</w:t>
      </w:r>
      <w:proofErr w:type="spellEnd"/>
      <w:r w:rsidRPr="00B80242">
        <w:rPr>
          <w:rFonts w:ascii="Arial" w:hAnsi="Arial" w:cs="Arial"/>
          <w:sz w:val="16"/>
          <w:szCs w:val="16"/>
        </w:rPr>
        <w:t xml:space="preserve"> quienes participan y ejecutan actividades y productos que permiten el logro de los objetivos.</w:t>
      </w:r>
    </w:p>
  </w:footnote>
  <w:footnote w:id="17">
    <w:p w14:paraId="054E39AD" w14:textId="612A94F2" w:rsidR="004D1C4E" w:rsidRPr="00B56EDC" w:rsidRDefault="004D1C4E">
      <w:pPr>
        <w:pStyle w:val="Textonotapie"/>
        <w:rPr>
          <w:lang w:val="es-CO"/>
        </w:rPr>
      </w:pPr>
      <w:r>
        <w:rPr>
          <w:rStyle w:val="Refdenotaalpie"/>
        </w:rPr>
        <w:footnoteRef/>
      </w:r>
      <w:r>
        <w:t xml:space="preserve"> M</w:t>
      </w:r>
      <w:r w:rsidRPr="00447D92">
        <w:rPr>
          <w:lang w:val="es-CO"/>
        </w:rPr>
        <w:t xml:space="preserve">etodología de gestión estratégica utilizada para definir y hacer seguimiento a la estrategia de una </w:t>
      </w:r>
      <w:r>
        <w:rPr>
          <w:lang w:val="es-CO"/>
        </w:rPr>
        <w:t xml:space="preserve">entidad, </w:t>
      </w:r>
      <w:r w:rsidRPr="00447D92">
        <w:rPr>
          <w:lang w:val="es-CO"/>
        </w:rPr>
        <w:t>alinea</w:t>
      </w:r>
      <w:r>
        <w:rPr>
          <w:lang w:val="es-CO"/>
        </w:rPr>
        <w:t>ndo</w:t>
      </w:r>
      <w:r w:rsidRPr="00447D92">
        <w:rPr>
          <w:lang w:val="es-CO"/>
        </w:rPr>
        <w:t xml:space="preserve"> todas las áreas y las actividades en función de los objetivos estratégicos y el cumplimiento de la visión</w:t>
      </w:r>
      <w:r>
        <w:rPr>
          <w:lang w:val="es-CO"/>
        </w:rPr>
        <w:t xml:space="preserve">. </w:t>
      </w:r>
    </w:p>
  </w:footnote>
  <w:footnote w:id="18">
    <w:p w14:paraId="0D1B7140" w14:textId="34D3DAC1" w:rsidR="004D1C4E" w:rsidRPr="00CB0FF6" w:rsidRDefault="004D1C4E" w:rsidP="00AF05E7">
      <w:pPr>
        <w:pStyle w:val="Textonotapie"/>
        <w:jc w:val="both"/>
        <w:rPr>
          <w:rFonts w:ascii="Museo Sans Condensed" w:hAnsi="Museo Sans Condensed"/>
          <w:sz w:val="16"/>
          <w:szCs w:val="16"/>
        </w:rPr>
      </w:pPr>
      <w:r w:rsidRPr="00CB0FF6">
        <w:rPr>
          <w:rStyle w:val="Refdenotaalpie"/>
          <w:rFonts w:ascii="Museo Sans Condensed" w:hAnsi="Museo Sans Condensed"/>
          <w:sz w:val="16"/>
          <w:szCs w:val="16"/>
        </w:rPr>
        <w:footnoteRef/>
      </w:r>
      <w:r w:rsidRPr="00CB0FF6">
        <w:rPr>
          <w:rFonts w:ascii="Museo Sans Condensed" w:hAnsi="Museo Sans Condensed"/>
          <w:sz w:val="16"/>
          <w:szCs w:val="16"/>
        </w:rPr>
        <w:t xml:space="preserve"> Se debe entender </w:t>
      </w:r>
      <w:r w:rsidRPr="00CB0FF6">
        <w:rPr>
          <w:rFonts w:ascii="Museo Sans Condensed" w:hAnsi="Museo Sans Condensed"/>
          <w:b/>
          <w:bCs/>
          <w:i/>
          <w:iCs/>
          <w:sz w:val="16"/>
          <w:szCs w:val="16"/>
        </w:rPr>
        <w:t>empoderamiento</w:t>
      </w:r>
      <w:r w:rsidRPr="00CB0FF6">
        <w:rPr>
          <w:rFonts w:ascii="Museo Sans Condensed" w:hAnsi="Museo Sans Condensed"/>
          <w:sz w:val="16"/>
          <w:szCs w:val="16"/>
        </w:rPr>
        <w:t xml:space="preserve"> como el proceso por medio del cual se dota a un individuo, comunidad o grupo social de un conjunto de herramientas para aumentar su fortaleza, mejorar sus capacidades y acrecentar su potencial. </w:t>
      </w:r>
      <w:r w:rsidRPr="002E6D90">
        <w:rPr>
          <w:rFonts w:ascii="Museo Sans Condensed" w:hAnsi="Museo Sans Condensed"/>
          <w:sz w:val="16"/>
          <w:szCs w:val="16"/>
        </w:rPr>
        <w:t>https://www.significados.com/empoderamiento</w:t>
      </w:r>
      <w:r>
        <w:rPr>
          <w:rFonts w:ascii="Museo Sans Condensed" w:hAnsi="Museo Sans Condensed"/>
          <w:sz w:val="16"/>
          <w:szCs w:val="16"/>
        </w:rPr>
        <w:t>.</w:t>
      </w:r>
    </w:p>
  </w:footnote>
  <w:footnote w:id="19">
    <w:p w14:paraId="70D46C07" w14:textId="0663AD9F" w:rsidR="004D1C4E" w:rsidRPr="00CB0FF6" w:rsidRDefault="004D1C4E" w:rsidP="00AF05E7">
      <w:pPr>
        <w:pStyle w:val="Textonotapie"/>
        <w:jc w:val="both"/>
        <w:rPr>
          <w:rFonts w:ascii="Museo Sans Condensed" w:hAnsi="Museo Sans Condensed"/>
          <w:sz w:val="16"/>
          <w:szCs w:val="16"/>
        </w:rPr>
      </w:pPr>
      <w:r w:rsidRPr="00CB0FF6">
        <w:rPr>
          <w:rStyle w:val="Refdenotaalpie"/>
          <w:rFonts w:ascii="Museo Sans Condensed" w:hAnsi="Museo Sans Condensed"/>
          <w:sz w:val="16"/>
          <w:szCs w:val="16"/>
        </w:rPr>
        <w:footnoteRef/>
      </w:r>
      <w:r w:rsidRPr="00CB0FF6">
        <w:rPr>
          <w:rFonts w:ascii="Museo Sans Condensed" w:hAnsi="Museo Sans Condensed"/>
          <w:sz w:val="16"/>
          <w:szCs w:val="16"/>
        </w:rPr>
        <w:t xml:space="preserve"> Gobierno Abierto de Bogotá (GAB) es una estrategia nueva de gestión que va a transformar el modelo de gobernanza de la ciudad. </w:t>
      </w:r>
      <w:r>
        <w:rPr>
          <w:rFonts w:ascii="Museo Sans Condensed" w:hAnsi="Museo Sans Condensed"/>
          <w:sz w:val="16"/>
          <w:szCs w:val="16"/>
        </w:rPr>
        <w:t>L</w:t>
      </w:r>
      <w:r w:rsidRPr="00CB0FF6">
        <w:rPr>
          <w:rFonts w:ascii="Museo Sans Condensed" w:hAnsi="Museo Sans Condensed"/>
          <w:sz w:val="16"/>
          <w:szCs w:val="16"/>
        </w:rPr>
        <w:t xml:space="preserve">a tecnología será el principal habilitador de todos los ejercicios de transparencia, participación y colaboración ciudadana. </w:t>
      </w:r>
      <w:hyperlink r:id="rId14" w:history="1">
        <w:r w:rsidRPr="00CB0FF6">
          <w:rPr>
            <w:rStyle w:val="Hipervnculo"/>
            <w:rFonts w:ascii="Museo Sans Condensed" w:hAnsi="Museo Sans Condensed"/>
            <w:sz w:val="16"/>
            <w:szCs w:val="16"/>
          </w:rPr>
          <w:t>https://bogota.gov.co/asi-vamos/gobierno-abierto-bogota</w:t>
        </w:r>
      </w:hyperlink>
    </w:p>
    <w:p w14:paraId="20414932" w14:textId="77777777" w:rsidR="004D1C4E" w:rsidRDefault="004D1C4E" w:rsidP="00AF05E7">
      <w:pPr>
        <w:pStyle w:val="Textonotapie"/>
      </w:pPr>
    </w:p>
  </w:footnote>
  <w:footnote w:id="20">
    <w:p w14:paraId="5765B67D" w14:textId="396DC136" w:rsidR="004D1C4E" w:rsidRDefault="004D1C4E" w:rsidP="00926222">
      <w:pPr>
        <w:pStyle w:val="Textonotapie"/>
        <w:jc w:val="both"/>
        <w:rPr>
          <w:rFonts w:ascii="Arial" w:hAnsi="Arial" w:cs="Arial"/>
        </w:rPr>
      </w:pPr>
      <w:r w:rsidRPr="00597644">
        <w:rPr>
          <w:rStyle w:val="Refdenotaalpie"/>
          <w:rFonts w:ascii="Arial" w:hAnsi="Arial" w:cs="Arial"/>
        </w:rPr>
        <w:footnoteRef/>
      </w:r>
      <w:r w:rsidRPr="00597644">
        <w:rPr>
          <w:rFonts w:ascii="Arial" w:hAnsi="Arial" w:cs="Arial"/>
        </w:rPr>
        <w:t xml:space="preserve"> Este valor no contiene los $6.533 millones ejecutados en el primer semestre de 2020, a través de los anteriores proyectos de inversión.    </w:t>
      </w:r>
    </w:p>
    <w:p w14:paraId="429A01F1" w14:textId="77777777" w:rsidR="004D1C4E" w:rsidRPr="00597644" w:rsidRDefault="004D1C4E" w:rsidP="00926222">
      <w:pPr>
        <w:pStyle w:val="Textonotapie"/>
        <w:jc w:val="both"/>
        <w:rPr>
          <w:rFonts w:ascii="Arial" w:hAnsi="Arial" w:cs="Arial"/>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24772" w14:textId="77777777" w:rsidR="004D1C4E" w:rsidRDefault="004D1C4E" w:rsidP="00B2622C">
    <w:pPr>
      <w:pStyle w:val="Encabezado"/>
      <w:tabs>
        <w:tab w:val="center" w:pos="4419"/>
        <w:tab w:val="right" w:pos="8838"/>
      </w:tabs>
    </w:pPr>
  </w:p>
  <w:p w14:paraId="0546D130" w14:textId="08D3E03A" w:rsidR="004D1C4E" w:rsidRDefault="004D1C4E" w:rsidP="004D1C4E">
    <w:pPr>
      <w:pStyle w:val="Encabezado"/>
      <w:tabs>
        <w:tab w:val="center" w:pos="4419"/>
        <w:tab w:val="left" w:pos="8789"/>
        <w:tab w:val="right" w:pos="8838"/>
      </w:tabs>
      <w:jc w:val="center"/>
    </w:pPr>
    <w:r>
      <w:rPr>
        <w:noProof/>
        <w:lang w:eastAsia="es-CO"/>
      </w:rPr>
      <w:drawing>
        <wp:inline distT="0" distB="0" distL="0" distR="0" wp14:anchorId="1F4EDA36" wp14:editId="2F160C61">
          <wp:extent cx="3963870" cy="942975"/>
          <wp:effectExtent l="0" t="0" r="0" b="0"/>
          <wp:docPr id="39" name="Imagen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5000000}"/>
              </a:ext>
            </a:extLst>
          </wp:docPr>
          <wp:cNvGraphicFramePr/>
          <a:graphic xmlns:a="http://schemas.openxmlformats.org/drawingml/2006/main">
            <a:graphicData uri="http://schemas.openxmlformats.org/drawingml/2006/picture">
              <pic:pic xmlns:pic="http://schemas.openxmlformats.org/drawingml/2006/picture">
                <pic:nvPicPr>
                  <pic:cNvPr id="69" name="Imagen 6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500000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89196" cy="97278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2290"/>
    <w:multiLevelType w:val="hybridMultilevel"/>
    <w:tmpl w:val="4EA215B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1E00EB2"/>
    <w:multiLevelType w:val="hybridMultilevel"/>
    <w:tmpl w:val="0C102C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28610CF"/>
    <w:multiLevelType w:val="hybridMultilevel"/>
    <w:tmpl w:val="F4700F4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1515CC"/>
    <w:multiLevelType w:val="hybridMultilevel"/>
    <w:tmpl w:val="03BCB228"/>
    <w:lvl w:ilvl="0" w:tplc="2AFC6E9C">
      <w:start w:val="1"/>
      <w:numFmt w:val="bullet"/>
      <w:lvlText w:val="•"/>
      <w:lvlJc w:val="left"/>
      <w:pPr>
        <w:tabs>
          <w:tab w:val="num" w:pos="720"/>
        </w:tabs>
        <w:ind w:left="720" w:hanging="360"/>
      </w:pPr>
      <w:rPr>
        <w:rFonts w:ascii="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642400E"/>
    <w:multiLevelType w:val="multilevel"/>
    <w:tmpl w:val="241A64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6E70AEF"/>
    <w:multiLevelType w:val="hybridMultilevel"/>
    <w:tmpl w:val="5A328612"/>
    <w:lvl w:ilvl="0" w:tplc="DE3C5E42">
      <w:start w:val="1"/>
      <w:numFmt w:val="decimal"/>
      <w:lvlText w:val="%1."/>
      <w:lvlJc w:val="left"/>
      <w:pPr>
        <w:ind w:left="720" w:hanging="360"/>
      </w:pPr>
      <w:rPr>
        <w:rFonts w:ascii="Arial" w:eastAsiaTheme="minorHAnsi" w:hAnsi="Arial" w:cs="Arial"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B723569"/>
    <w:multiLevelType w:val="hybridMultilevel"/>
    <w:tmpl w:val="D2A25274"/>
    <w:lvl w:ilvl="0" w:tplc="BD0AD0D4">
      <w:start w:val="1"/>
      <w:numFmt w:val="bullet"/>
      <w:lvlText w:val="-"/>
      <w:lvlJc w:val="left"/>
      <w:pPr>
        <w:ind w:left="786" w:hanging="360"/>
      </w:pPr>
      <w:rPr>
        <w:rFonts w:ascii="Museo Sans Condensed" w:eastAsiaTheme="minorHAnsi" w:hAnsi="Museo Sans Condensed" w:cs="Arial" w:hint="default"/>
        <w:b/>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7">
    <w:nsid w:val="0B8C3CFA"/>
    <w:multiLevelType w:val="multilevel"/>
    <w:tmpl w:val="1D84AD8E"/>
    <w:lvl w:ilvl="0">
      <w:start w:val="1"/>
      <w:numFmt w:val="decimal"/>
      <w:lvlText w:val="%1."/>
      <w:lvlJc w:val="left"/>
      <w:pPr>
        <w:ind w:left="360" w:hanging="360"/>
      </w:pPr>
      <w:rPr>
        <w:rFonts w:hint="default"/>
      </w:rPr>
    </w:lvl>
    <w:lvl w:ilvl="1">
      <w:start w:val="4"/>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0D274B7C"/>
    <w:multiLevelType w:val="hybridMultilevel"/>
    <w:tmpl w:val="42ECB2B0"/>
    <w:lvl w:ilvl="0" w:tplc="985A2C7C">
      <w:start w:val="1"/>
      <w:numFmt w:val="bullet"/>
      <w:lvlText w:val="•"/>
      <w:lvlJc w:val="left"/>
      <w:pPr>
        <w:tabs>
          <w:tab w:val="num" w:pos="720"/>
        </w:tabs>
        <w:ind w:left="720" w:hanging="360"/>
      </w:pPr>
      <w:rPr>
        <w:rFonts w:ascii="Times New Roman" w:hAnsi="Times New Roman" w:hint="default"/>
      </w:rPr>
    </w:lvl>
    <w:lvl w:ilvl="1" w:tplc="090EB798" w:tentative="1">
      <w:start w:val="1"/>
      <w:numFmt w:val="bullet"/>
      <w:lvlText w:val="•"/>
      <w:lvlJc w:val="left"/>
      <w:pPr>
        <w:tabs>
          <w:tab w:val="num" w:pos="1440"/>
        </w:tabs>
        <w:ind w:left="1440" w:hanging="360"/>
      </w:pPr>
      <w:rPr>
        <w:rFonts w:ascii="Times New Roman" w:hAnsi="Times New Roman" w:hint="default"/>
      </w:rPr>
    </w:lvl>
    <w:lvl w:ilvl="2" w:tplc="E7287886" w:tentative="1">
      <w:start w:val="1"/>
      <w:numFmt w:val="bullet"/>
      <w:lvlText w:val="•"/>
      <w:lvlJc w:val="left"/>
      <w:pPr>
        <w:tabs>
          <w:tab w:val="num" w:pos="2160"/>
        </w:tabs>
        <w:ind w:left="2160" w:hanging="360"/>
      </w:pPr>
      <w:rPr>
        <w:rFonts w:ascii="Times New Roman" w:hAnsi="Times New Roman" w:hint="default"/>
      </w:rPr>
    </w:lvl>
    <w:lvl w:ilvl="3" w:tplc="1F963660" w:tentative="1">
      <w:start w:val="1"/>
      <w:numFmt w:val="bullet"/>
      <w:lvlText w:val="•"/>
      <w:lvlJc w:val="left"/>
      <w:pPr>
        <w:tabs>
          <w:tab w:val="num" w:pos="2880"/>
        </w:tabs>
        <w:ind w:left="2880" w:hanging="360"/>
      </w:pPr>
      <w:rPr>
        <w:rFonts w:ascii="Times New Roman" w:hAnsi="Times New Roman" w:hint="default"/>
      </w:rPr>
    </w:lvl>
    <w:lvl w:ilvl="4" w:tplc="9230B4E4" w:tentative="1">
      <w:start w:val="1"/>
      <w:numFmt w:val="bullet"/>
      <w:lvlText w:val="•"/>
      <w:lvlJc w:val="left"/>
      <w:pPr>
        <w:tabs>
          <w:tab w:val="num" w:pos="3600"/>
        </w:tabs>
        <w:ind w:left="3600" w:hanging="360"/>
      </w:pPr>
      <w:rPr>
        <w:rFonts w:ascii="Times New Roman" w:hAnsi="Times New Roman" w:hint="default"/>
      </w:rPr>
    </w:lvl>
    <w:lvl w:ilvl="5" w:tplc="2CAE6008" w:tentative="1">
      <w:start w:val="1"/>
      <w:numFmt w:val="bullet"/>
      <w:lvlText w:val="•"/>
      <w:lvlJc w:val="left"/>
      <w:pPr>
        <w:tabs>
          <w:tab w:val="num" w:pos="4320"/>
        </w:tabs>
        <w:ind w:left="4320" w:hanging="360"/>
      </w:pPr>
      <w:rPr>
        <w:rFonts w:ascii="Times New Roman" w:hAnsi="Times New Roman" w:hint="default"/>
      </w:rPr>
    </w:lvl>
    <w:lvl w:ilvl="6" w:tplc="85EAE208" w:tentative="1">
      <w:start w:val="1"/>
      <w:numFmt w:val="bullet"/>
      <w:lvlText w:val="•"/>
      <w:lvlJc w:val="left"/>
      <w:pPr>
        <w:tabs>
          <w:tab w:val="num" w:pos="5040"/>
        </w:tabs>
        <w:ind w:left="5040" w:hanging="360"/>
      </w:pPr>
      <w:rPr>
        <w:rFonts w:ascii="Times New Roman" w:hAnsi="Times New Roman" w:hint="default"/>
      </w:rPr>
    </w:lvl>
    <w:lvl w:ilvl="7" w:tplc="1032A654" w:tentative="1">
      <w:start w:val="1"/>
      <w:numFmt w:val="bullet"/>
      <w:lvlText w:val="•"/>
      <w:lvlJc w:val="left"/>
      <w:pPr>
        <w:tabs>
          <w:tab w:val="num" w:pos="5760"/>
        </w:tabs>
        <w:ind w:left="5760" w:hanging="360"/>
      </w:pPr>
      <w:rPr>
        <w:rFonts w:ascii="Times New Roman" w:hAnsi="Times New Roman" w:hint="default"/>
      </w:rPr>
    </w:lvl>
    <w:lvl w:ilvl="8" w:tplc="7390F304" w:tentative="1">
      <w:start w:val="1"/>
      <w:numFmt w:val="bullet"/>
      <w:lvlText w:val="•"/>
      <w:lvlJc w:val="left"/>
      <w:pPr>
        <w:tabs>
          <w:tab w:val="num" w:pos="6480"/>
        </w:tabs>
        <w:ind w:left="6480" w:hanging="360"/>
      </w:pPr>
      <w:rPr>
        <w:rFonts w:ascii="Times New Roman" w:hAnsi="Times New Roman" w:hint="default"/>
      </w:rPr>
    </w:lvl>
  </w:abstractNum>
  <w:abstractNum w:abstractNumId="9">
    <w:nsid w:val="0E2D0A61"/>
    <w:multiLevelType w:val="hybridMultilevel"/>
    <w:tmpl w:val="D6F2AA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0110396"/>
    <w:multiLevelType w:val="hybridMultilevel"/>
    <w:tmpl w:val="BC687F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27950C6"/>
    <w:multiLevelType w:val="hybridMultilevel"/>
    <w:tmpl w:val="1F04241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CE16065"/>
    <w:multiLevelType w:val="hybridMultilevel"/>
    <w:tmpl w:val="C9CAD232"/>
    <w:lvl w:ilvl="0" w:tplc="BB54027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E7B632B"/>
    <w:multiLevelType w:val="hybridMultilevel"/>
    <w:tmpl w:val="84B6BF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338A04A1"/>
    <w:multiLevelType w:val="hybridMultilevel"/>
    <w:tmpl w:val="BCFED1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379A3DAA"/>
    <w:multiLevelType w:val="hybridMultilevel"/>
    <w:tmpl w:val="7CF43114"/>
    <w:lvl w:ilvl="0" w:tplc="240A0001">
      <w:start w:val="1"/>
      <w:numFmt w:val="bullet"/>
      <w:lvlText w:val=""/>
      <w:lvlJc w:val="left"/>
      <w:pPr>
        <w:ind w:left="360" w:hanging="360"/>
      </w:pPr>
      <w:rPr>
        <w:rFonts w:ascii="Symbol" w:hAnsi="Symbol" w:hint="default"/>
      </w:rPr>
    </w:lvl>
    <w:lvl w:ilvl="1" w:tplc="240A0017">
      <w:start w:val="1"/>
      <w:numFmt w:val="lowerLetter"/>
      <w:lvlText w:val="%2)"/>
      <w:lvlJc w:val="left"/>
      <w:pPr>
        <w:ind w:left="1080" w:hanging="360"/>
      </w:pPr>
      <w:rPr>
        <w:rFont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38054658"/>
    <w:multiLevelType w:val="multilevel"/>
    <w:tmpl w:val="D34C895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3D2E48C9"/>
    <w:multiLevelType w:val="multilevel"/>
    <w:tmpl w:val="241A64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2823074"/>
    <w:multiLevelType w:val="hybridMultilevel"/>
    <w:tmpl w:val="B552B50A"/>
    <w:lvl w:ilvl="0" w:tplc="ED6AAA1A">
      <w:start w:val="1"/>
      <w:numFmt w:val="decimal"/>
      <w:lvlText w:val="%1."/>
      <w:lvlJc w:val="left"/>
      <w:pPr>
        <w:ind w:left="426" w:hanging="360"/>
      </w:pPr>
      <w:rPr>
        <w:rFonts w:ascii="Arial" w:eastAsiaTheme="minorHAnsi" w:hAnsi="Arial" w:cs="Arial" w:hint="default"/>
      </w:rPr>
    </w:lvl>
    <w:lvl w:ilvl="1" w:tplc="240A0003" w:tentative="1">
      <w:start w:val="1"/>
      <w:numFmt w:val="bullet"/>
      <w:lvlText w:val="o"/>
      <w:lvlJc w:val="left"/>
      <w:pPr>
        <w:ind w:left="1146" w:hanging="360"/>
      </w:pPr>
      <w:rPr>
        <w:rFonts w:ascii="Courier New" w:hAnsi="Courier New" w:cs="Courier New" w:hint="default"/>
      </w:rPr>
    </w:lvl>
    <w:lvl w:ilvl="2" w:tplc="240A0005" w:tentative="1">
      <w:start w:val="1"/>
      <w:numFmt w:val="bullet"/>
      <w:lvlText w:val=""/>
      <w:lvlJc w:val="left"/>
      <w:pPr>
        <w:ind w:left="1866" w:hanging="360"/>
      </w:pPr>
      <w:rPr>
        <w:rFonts w:ascii="Wingdings" w:hAnsi="Wingdings" w:hint="default"/>
      </w:rPr>
    </w:lvl>
    <w:lvl w:ilvl="3" w:tplc="240A0001" w:tentative="1">
      <w:start w:val="1"/>
      <w:numFmt w:val="bullet"/>
      <w:lvlText w:val=""/>
      <w:lvlJc w:val="left"/>
      <w:pPr>
        <w:ind w:left="2586" w:hanging="360"/>
      </w:pPr>
      <w:rPr>
        <w:rFonts w:ascii="Symbol" w:hAnsi="Symbol" w:hint="default"/>
      </w:rPr>
    </w:lvl>
    <w:lvl w:ilvl="4" w:tplc="240A0003" w:tentative="1">
      <w:start w:val="1"/>
      <w:numFmt w:val="bullet"/>
      <w:lvlText w:val="o"/>
      <w:lvlJc w:val="left"/>
      <w:pPr>
        <w:ind w:left="3306" w:hanging="360"/>
      </w:pPr>
      <w:rPr>
        <w:rFonts w:ascii="Courier New" w:hAnsi="Courier New" w:cs="Courier New" w:hint="default"/>
      </w:rPr>
    </w:lvl>
    <w:lvl w:ilvl="5" w:tplc="240A0005" w:tentative="1">
      <w:start w:val="1"/>
      <w:numFmt w:val="bullet"/>
      <w:lvlText w:val=""/>
      <w:lvlJc w:val="left"/>
      <w:pPr>
        <w:ind w:left="4026" w:hanging="360"/>
      </w:pPr>
      <w:rPr>
        <w:rFonts w:ascii="Wingdings" w:hAnsi="Wingdings" w:hint="default"/>
      </w:rPr>
    </w:lvl>
    <w:lvl w:ilvl="6" w:tplc="240A0001" w:tentative="1">
      <w:start w:val="1"/>
      <w:numFmt w:val="bullet"/>
      <w:lvlText w:val=""/>
      <w:lvlJc w:val="left"/>
      <w:pPr>
        <w:ind w:left="4746" w:hanging="360"/>
      </w:pPr>
      <w:rPr>
        <w:rFonts w:ascii="Symbol" w:hAnsi="Symbol" w:hint="default"/>
      </w:rPr>
    </w:lvl>
    <w:lvl w:ilvl="7" w:tplc="240A0003" w:tentative="1">
      <w:start w:val="1"/>
      <w:numFmt w:val="bullet"/>
      <w:lvlText w:val="o"/>
      <w:lvlJc w:val="left"/>
      <w:pPr>
        <w:ind w:left="5466" w:hanging="360"/>
      </w:pPr>
      <w:rPr>
        <w:rFonts w:ascii="Courier New" w:hAnsi="Courier New" w:cs="Courier New" w:hint="default"/>
      </w:rPr>
    </w:lvl>
    <w:lvl w:ilvl="8" w:tplc="240A0005" w:tentative="1">
      <w:start w:val="1"/>
      <w:numFmt w:val="bullet"/>
      <w:lvlText w:val=""/>
      <w:lvlJc w:val="left"/>
      <w:pPr>
        <w:ind w:left="6186" w:hanging="360"/>
      </w:pPr>
      <w:rPr>
        <w:rFonts w:ascii="Wingdings" w:hAnsi="Wingdings" w:hint="default"/>
      </w:rPr>
    </w:lvl>
  </w:abstractNum>
  <w:abstractNum w:abstractNumId="19">
    <w:nsid w:val="43054727"/>
    <w:multiLevelType w:val="hybridMultilevel"/>
    <w:tmpl w:val="3A789384"/>
    <w:lvl w:ilvl="0" w:tplc="D1449B7C">
      <w:start w:val="5"/>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30960B8"/>
    <w:multiLevelType w:val="hybridMultilevel"/>
    <w:tmpl w:val="4D0C55BE"/>
    <w:lvl w:ilvl="0" w:tplc="240A000F">
      <w:start w:val="1"/>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1">
    <w:nsid w:val="4B221BCB"/>
    <w:multiLevelType w:val="hybridMultilevel"/>
    <w:tmpl w:val="F1B078D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nsid w:val="4BDE5340"/>
    <w:multiLevelType w:val="hybridMultilevel"/>
    <w:tmpl w:val="1E3895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DDC252D"/>
    <w:multiLevelType w:val="hybridMultilevel"/>
    <w:tmpl w:val="F39439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3511F8C"/>
    <w:multiLevelType w:val="hybridMultilevel"/>
    <w:tmpl w:val="0C6848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54F330F8"/>
    <w:multiLevelType w:val="hybridMultilevel"/>
    <w:tmpl w:val="992EF56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6D14653"/>
    <w:multiLevelType w:val="hybridMultilevel"/>
    <w:tmpl w:val="61EAB6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5AEA161F"/>
    <w:multiLevelType w:val="hybridMultilevel"/>
    <w:tmpl w:val="939420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5DC47429"/>
    <w:multiLevelType w:val="hybridMultilevel"/>
    <w:tmpl w:val="70500DB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F201F1A"/>
    <w:multiLevelType w:val="hybridMultilevel"/>
    <w:tmpl w:val="CFB05252"/>
    <w:lvl w:ilvl="0" w:tplc="240A0001">
      <w:start w:val="1"/>
      <w:numFmt w:val="bullet"/>
      <w:lvlText w:val=""/>
      <w:lvlJc w:val="left"/>
      <w:pPr>
        <w:ind w:left="1068" w:hanging="360"/>
      </w:pPr>
      <w:rPr>
        <w:rFonts w:ascii="Symbol" w:hAnsi="Symbo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0">
    <w:nsid w:val="61827990"/>
    <w:multiLevelType w:val="hybridMultilevel"/>
    <w:tmpl w:val="02E45C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70FE039B"/>
    <w:multiLevelType w:val="multilevel"/>
    <w:tmpl w:val="241A64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186705E"/>
    <w:multiLevelType w:val="hybridMultilevel"/>
    <w:tmpl w:val="7618E7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2877822"/>
    <w:multiLevelType w:val="multilevel"/>
    <w:tmpl w:val="04E8B20E"/>
    <w:lvl w:ilvl="0">
      <w:start w:val="1"/>
      <w:numFmt w:val="bullet"/>
      <w:lvlText w:val="•"/>
      <w:lvlJc w:val="left"/>
      <w:pPr>
        <w:ind w:left="780" w:hanging="360"/>
      </w:pPr>
      <w:rPr>
        <w:rFonts w:ascii="Times New Roman" w:hAnsi="Times New Roman" w:hint="default"/>
      </w:rPr>
    </w:lvl>
    <w:lvl w:ilvl="1">
      <w:start w:val="4"/>
      <w:numFmt w:val="decimal"/>
      <w:isLgl/>
      <w:lvlText w:val="%1.%2"/>
      <w:lvlJc w:val="left"/>
      <w:pPr>
        <w:ind w:left="825" w:hanging="40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34">
    <w:nsid w:val="747916A6"/>
    <w:multiLevelType w:val="hybridMultilevel"/>
    <w:tmpl w:val="12F825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74954680"/>
    <w:multiLevelType w:val="hybridMultilevel"/>
    <w:tmpl w:val="D16CAD6E"/>
    <w:lvl w:ilvl="0" w:tplc="09A42E22">
      <w:start w:val="3"/>
      <w:numFmt w:val="decimal"/>
      <w:lvlText w:val="%1."/>
      <w:lvlJc w:val="left"/>
      <w:pPr>
        <w:ind w:left="720" w:hanging="360"/>
      </w:pPr>
      <w:rPr>
        <w:rFonts w:ascii="Arial" w:eastAsiaTheme="minorHAnsi" w:hAnsi="Arial" w:cs="Arial"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710601A"/>
    <w:multiLevelType w:val="hybridMultilevel"/>
    <w:tmpl w:val="0B702E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7B2C2C8E"/>
    <w:multiLevelType w:val="multilevel"/>
    <w:tmpl w:val="D34C895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15"/>
  </w:num>
  <w:num w:numId="3">
    <w:abstractNumId w:val="36"/>
  </w:num>
  <w:num w:numId="4">
    <w:abstractNumId w:val="22"/>
  </w:num>
  <w:num w:numId="5">
    <w:abstractNumId w:val="8"/>
  </w:num>
  <w:num w:numId="6">
    <w:abstractNumId w:val="3"/>
  </w:num>
  <w:num w:numId="7">
    <w:abstractNumId w:val="33"/>
  </w:num>
  <w:num w:numId="8">
    <w:abstractNumId w:val="21"/>
  </w:num>
  <w:num w:numId="9">
    <w:abstractNumId w:val="7"/>
  </w:num>
  <w:num w:numId="10">
    <w:abstractNumId w:val="1"/>
  </w:num>
  <w:num w:numId="11">
    <w:abstractNumId w:val="13"/>
  </w:num>
  <w:num w:numId="12">
    <w:abstractNumId w:val="26"/>
  </w:num>
  <w:num w:numId="13">
    <w:abstractNumId w:val="24"/>
  </w:num>
  <w:num w:numId="14">
    <w:abstractNumId w:val="30"/>
  </w:num>
  <w:num w:numId="15">
    <w:abstractNumId w:val="27"/>
  </w:num>
  <w:num w:numId="16">
    <w:abstractNumId w:val="29"/>
  </w:num>
  <w:num w:numId="17">
    <w:abstractNumId w:val="20"/>
  </w:num>
  <w:num w:numId="18">
    <w:abstractNumId w:val="25"/>
  </w:num>
  <w:num w:numId="19">
    <w:abstractNumId w:val="16"/>
  </w:num>
  <w:num w:numId="20">
    <w:abstractNumId w:val="23"/>
  </w:num>
  <w:num w:numId="21">
    <w:abstractNumId w:val="4"/>
  </w:num>
  <w:num w:numId="22">
    <w:abstractNumId w:val="31"/>
  </w:num>
  <w:num w:numId="23">
    <w:abstractNumId w:val="32"/>
  </w:num>
  <w:num w:numId="24">
    <w:abstractNumId w:val="10"/>
  </w:num>
  <w:num w:numId="25">
    <w:abstractNumId w:val="34"/>
  </w:num>
  <w:num w:numId="26">
    <w:abstractNumId w:val="17"/>
  </w:num>
  <w:num w:numId="27">
    <w:abstractNumId w:val="9"/>
  </w:num>
  <w:num w:numId="28">
    <w:abstractNumId w:val="37"/>
  </w:num>
  <w:num w:numId="29">
    <w:abstractNumId w:val="18"/>
  </w:num>
  <w:num w:numId="30">
    <w:abstractNumId w:val="5"/>
  </w:num>
  <w:num w:numId="31">
    <w:abstractNumId w:val="19"/>
  </w:num>
  <w:num w:numId="32">
    <w:abstractNumId w:val="35"/>
  </w:num>
  <w:num w:numId="33">
    <w:abstractNumId w:val="6"/>
  </w:num>
  <w:num w:numId="34">
    <w:abstractNumId w:val="12"/>
  </w:num>
  <w:num w:numId="35">
    <w:abstractNumId w:val="2"/>
  </w:num>
  <w:num w:numId="36">
    <w:abstractNumId w:val="28"/>
  </w:num>
  <w:num w:numId="37">
    <w:abstractNumId w:val="0"/>
  </w:num>
  <w:num w:numId="38">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trackedChanges" w:enforcement="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4A3"/>
    <w:rsid w:val="00001ED7"/>
    <w:rsid w:val="000035C7"/>
    <w:rsid w:val="00004977"/>
    <w:rsid w:val="00005424"/>
    <w:rsid w:val="0000564C"/>
    <w:rsid w:val="00007337"/>
    <w:rsid w:val="00007635"/>
    <w:rsid w:val="00007C4C"/>
    <w:rsid w:val="00011C9C"/>
    <w:rsid w:val="00011F55"/>
    <w:rsid w:val="00012160"/>
    <w:rsid w:val="00012459"/>
    <w:rsid w:val="00012D6F"/>
    <w:rsid w:val="00012F2D"/>
    <w:rsid w:val="0001428C"/>
    <w:rsid w:val="00014F70"/>
    <w:rsid w:val="000153D8"/>
    <w:rsid w:val="00015722"/>
    <w:rsid w:val="00015BAF"/>
    <w:rsid w:val="000166E2"/>
    <w:rsid w:val="00016C4E"/>
    <w:rsid w:val="00017F3C"/>
    <w:rsid w:val="00020829"/>
    <w:rsid w:val="000214F6"/>
    <w:rsid w:val="00022348"/>
    <w:rsid w:val="00023733"/>
    <w:rsid w:val="00023C01"/>
    <w:rsid w:val="00024751"/>
    <w:rsid w:val="00025DFB"/>
    <w:rsid w:val="000301A6"/>
    <w:rsid w:val="00030800"/>
    <w:rsid w:val="00031D92"/>
    <w:rsid w:val="00032A36"/>
    <w:rsid w:val="000331B4"/>
    <w:rsid w:val="000331D8"/>
    <w:rsid w:val="000337A1"/>
    <w:rsid w:val="000347A4"/>
    <w:rsid w:val="00034AA2"/>
    <w:rsid w:val="00034C1D"/>
    <w:rsid w:val="00034F87"/>
    <w:rsid w:val="000370CF"/>
    <w:rsid w:val="00037644"/>
    <w:rsid w:val="00037953"/>
    <w:rsid w:val="00037BEF"/>
    <w:rsid w:val="00037C30"/>
    <w:rsid w:val="00040F9C"/>
    <w:rsid w:val="0004125F"/>
    <w:rsid w:val="00041AF7"/>
    <w:rsid w:val="00042393"/>
    <w:rsid w:val="0004278A"/>
    <w:rsid w:val="00043141"/>
    <w:rsid w:val="00044683"/>
    <w:rsid w:val="00044CA9"/>
    <w:rsid w:val="00046653"/>
    <w:rsid w:val="00046C60"/>
    <w:rsid w:val="00047D74"/>
    <w:rsid w:val="00051AA7"/>
    <w:rsid w:val="000538D4"/>
    <w:rsid w:val="000544E8"/>
    <w:rsid w:val="000552FD"/>
    <w:rsid w:val="0005612B"/>
    <w:rsid w:val="0005762F"/>
    <w:rsid w:val="00061D2F"/>
    <w:rsid w:val="000629D6"/>
    <w:rsid w:val="000641F3"/>
    <w:rsid w:val="0006458E"/>
    <w:rsid w:val="0006532D"/>
    <w:rsid w:val="0006724C"/>
    <w:rsid w:val="00073F44"/>
    <w:rsid w:val="000741E0"/>
    <w:rsid w:val="000748E4"/>
    <w:rsid w:val="00075279"/>
    <w:rsid w:val="00075C04"/>
    <w:rsid w:val="00077713"/>
    <w:rsid w:val="00077C71"/>
    <w:rsid w:val="00082A9C"/>
    <w:rsid w:val="00086178"/>
    <w:rsid w:val="00086CA9"/>
    <w:rsid w:val="00086D1E"/>
    <w:rsid w:val="00087623"/>
    <w:rsid w:val="00090023"/>
    <w:rsid w:val="000909E6"/>
    <w:rsid w:val="0009151B"/>
    <w:rsid w:val="000924DF"/>
    <w:rsid w:val="00092C0C"/>
    <w:rsid w:val="000935BC"/>
    <w:rsid w:val="00095435"/>
    <w:rsid w:val="0009610A"/>
    <w:rsid w:val="00096459"/>
    <w:rsid w:val="000965EE"/>
    <w:rsid w:val="000A0D48"/>
    <w:rsid w:val="000A2E66"/>
    <w:rsid w:val="000A2EA4"/>
    <w:rsid w:val="000A448F"/>
    <w:rsid w:val="000A4FBE"/>
    <w:rsid w:val="000A5BE7"/>
    <w:rsid w:val="000A729B"/>
    <w:rsid w:val="000A7944"/>
    <w:rsid w:val="000A7CDE"/>
    <w:rsid w:val="000B00FE"/>
    <w:rsid w:val="000B02A4"/>
    <w:rsid w:val="000B09E1"/>
    <w:rsid w:val="000B0B09"/>
    <w:rsid w:val="000B3D84"/>
    <w:rsid w:val="000B5E99"/>
    <w:rsid w:val="000B60CC"/>
    <w:rsid w:val="000B64FC"/>
    <w:rsid w:val="000B76B2"/>
    <w:rsid w:val="000C09BA"/>
    <w:rsid w:val="000C22A2"/>
    <w:rsid w:val="000C2E8B"/>
    <w:rsid w:val="000C489C"/>
    <w:rsid w:val="000C501E"/>
    <w:rsid w:val="000D1E4A"/>
    <w:rsid w:val="000D2002"/>
    <w:rsid w:val="000D2861"/>
    <w:rsid w:val="000D29AF"/>
    <w:rsid w:val="000D3183"/>
    <w:rsid w:val="000D36C3"/>
    <w:rsid w:val="000D3A87"/>
    <w:rsid w:val="000D48E5"/>
    <w:rsid w:val="000D4CEB"/>
    <w:rsid w:val="000D6E8A"/>
    <w:rsid w:val="000E007B"/>
    <w:rsid w:val="000E0A49"/>
    <w:rsid w:val="000E0C4A"/>
    <w:rsid w:val="000E1485"/>
    <w:rsid w:val="000E1AF5"/>
    <w:rsid w:val="000E215E"/>
    <w:rsid w:val="000E26FF"/>
    <w:rsid w:val="000E4BB1"/>
    <w:rsid w:val="000E4C99"/>
    <w:rsid w:val="000E4EB5"/>
    <w:rsid w:val="000E51D2"/>
    <w:rsid w:val="000E5278"/>
    <w:rsid w:val="000E5EDC"/>
    <w:rsid w:val="000F0081"/>
    <w:rsid w:val="000F0EF0"/>
    <w:rsid w:val="000F1BB2"/>
    <w:rsid w:val="000F2929"/>
    <w:rsid w:val="000F407E"/>
    <w:rsid w:val="000F55A8"/>
    <w:rsid w:val="000F5F12"/>
    <w:rsid w:val="000F6B5C"/>
    <w:rsid w:val="000F7B25"/>
    <w:rsid w:val="00101933"/>
    <w:rsid w:val="00102F45"/>
    <w:rsid w:val="00103752"/>
    <w:rsid w:val="001062F1"/>
    <w:rsid w:val="001073C9"/>
    <w:rsid w:val="00107D2B"/>
    <w:rsid w:val="00110398"/>
    <w:rsid w:val="0011375A"/>
    <w:rsid w:val="00113DB1"/>
    <w:rsid w:val="00114179"/>
    <w:rsid w:val="00114695"/>
    <w:rsid w:val="00114DBE"/>
    <w:rsid w:val="00117D93"/>
    <w:rsid w:val="00121AEA"/>
    <w:rsid w:val="00121D54"/>
    <w:rsid w:val="001244A3"/>
    <w:rsid w:val="001244AC"/>
    <w:rsid w:val="001252C8"/>
    <w:rsid w:val="0012581B"/>
    <w:rsid w:val="0012599B"/>
    <w:rsid w:val="00125FC3"/>
    <w:rsid w:val="00126489"/>
    <w:rsid w:val="001264E7"/>
    <w:rsid w:val="00130771"/>
    <w:rsid w:val="0013092D"/>
    <w:rsid w:val="00130F3B"/>
    <w:rsid w:val="00131A22"/>
    <w:rsid w:val="00133840"/>
    <w:rsid w:val="0013477F"/>
    <w:rsid w:val="0013587C"/>
    <w:rsid w:val="00135B03"/>
    <w:rsid w:val="00136238"/>
    <w:rsid w:val="00136F73"/>
    <w:rsid w:val="001378A6"/>
    <w:rsid w:val="00140ECA"/>
    <w:rsid w:val="00143299"/>
    <w:rsid w:val="00143435"/>
    <w:rsid w:val="00143FC6"/>
    <w:rsid w:val="00144402"/>
    <w:rsid w:val="0014446E"/>
    <w:rsid w:val="00144E7C"/>
    <w:rsid w:val="00145649"/>
    <w:rsid w:val="00145B70"/>
    <w:rsid w:val="0014644C"/>
    <w:rsid w:val="001466C8"/>
    <w:rsid w:val="00146D30"/>
    <w:rsid w:val="00152742"/>
    <w:rsid w:val="00152B7A"/>
    <w:rsid w:val="001532C8"/>
    <w:rsid w:val="00153CB7"/>
    <w:rsid w:val="00154FCC"/>
    <w:rsid w:val="001558BE"/>
    <w:rsid w:val="00155901"/>
    <w:rsid w:val="00160033"/>
    <w:rsid w:val="0016077D"/>
    <w:rsid w:val="00160A1E"/>
    <w:rsid w:val="00162257"/>
    <w:rsid w:val="0016400B"/>
    <w:rsid w:val="00164196"/>
    <w:rsid w:val="00165089"/>
    <w:rsid w:val="00165111"/>
    <w:rsid w:val="00165EDD"/>
    <w:rsid w:val="001664E8"/>
    <w:rsid w:val="0016684E"/>
    <w:rsid w:val="00166B8A"/>
    <w:rsid w:val="00166DA9"/>
    <w:rsid w:val="0016741F"/>
    <w:rsid w:val="001678CE"/>
    <w:rsid w:val="00167BE0"/>
    <w:rsid w:val="00170149"/>
    <w:rsid w:val="0017064C"/>
    <w:rsid w:val="00171661"/>
    <w:rsid w:val="001735DD"/>
    <w:rsid w:val="001735DE"/>
    <w:rsid w:val="00173B1C"/>
    <w:rsid w:val="00174787"/>
    <w:rsid w:val="001761D1"/>
    <w:rsid w:val="00176C3E"/>
    <w:rsid w:val="00177034"/>
    <w:rsid w:val="00177C1E"/>
    <w:rsid w:val="001809B0"/>
    <w:rsid w:val="00182D30"/>
    <w:rsid w:val="00183234"/>
    <w:rsid w:val="00184A59"/>
    <w:rsid w:val="00184D6B"/>
    <w:rsid w:val="001859A4"/>
    <w:rsid w:val="00185DC4"/>
    <w:rsid w:val="00185F18"/>
    <w:rsid w:val="00186D36"/>
    <w:rsid w:val="00187823"/>
    <w:rsid w:val="00190666"/>
    <w:rsid w:val="0019082E"/>
    <w:rsid w:val="00190ABE"/>
    <w:rsid w:val="00193580"/>
    <w:rsid w:val="00193EED"/>
    <w:rsid w:val="00195EE0"/>
    <w:rsid w:val="00196A00"/>
    <w:rsid w:val="001A15E1"/>
    <w:rsid w:val="001A1CB6"/>
    <w:rsid w:val="001A4653"/>
    <w:rsid w:val="001A50A2"/>
    <w:rsid w:val="001A7265"/>
    <w:rsid w:val="001B0CB9"/>
    <w:rsid w:val="001B11B4"/>
    <w:rsid w:val="001B1695"/>
    <w:rsid w:val="001B1738"/>
    <w:rsid w:val="001B2375"/>
    <w:rsid w:val="001B4988"/>
    <w:rsid w:val="001B4B75"/>
    <w:rsid w:val="001B4B88"/>
    <w:rsid w:val="001C095B"/>
    <w:rsid w:val="001C0D3E"/>
    <w:rsid w:val="001C0E3D"/>
    <w:rsid w:val="001C25F2"/>
    <w:rsid w:val="001C3CF0"/>
    <w:rsid w:val="001C5C9E"/>
    <w:rsid w:val="001C6FBC"/>
    <w:rsid w:val="001C784E"/>
    <w:rsid w:val="001D0493"/>
    <w:rsid w:val="001D0888"/>
    <w:rsid w:val="001D0C3D"/>
    <w:rsid w:val="001D27B8"/>
    <w:rsid w:val="001D435A"/>
    <w:rsid w:val="001D44CD"/>
    <w:rsid w:val="001D4ABD"/>
    <w:rsid w:val="001D55E9"/>
    <w:rsid w:val="001D5A70"/>
    <w:rsid w:val="001D5CCD"/>
    <w:rsid w:val="001D6297"/>
    <w:rsid w:val="001D6489"/>
    <w:rsid w:val="001D7196"/>
    <w:rsid w:val="001D79AB"/>
    <w:rsid w:val="001D7FE9"/>
    <w:rsid w:val="001E0029"/>
    <w:rsid w:val="001E1B64"/>
    <w:rsid w:val="001E1CF9"/>
    <w:rsid w:val="001E215A"/>
    <w:rsid w:val="001E2354"/>
    <w:rsid w:val="001E25D5"/>
    <w:rsid w:val="001E40A0"/>
    <w:rsid w:val="001E454E"/>
    <w:rsid w:val="001E4C31"/>
    <w:rsid w:val="001E689A"/>
    <w:rsid w:val="001F1B0A"/>
    <w:rsid w:val="001F269D"/>
    <w:rsid w:val="001F2844"/>
    <w:rsid w:val="001F29F1"/>
    <w:rsid w:val="001F2FDA"/>
    <w:rsid w:val="001F320D"/>
    <w:rsid w:val="001F3AB4"/>
    <w:rsid w:val="001F431A"/>
    <w:rsid w:val="001F46D8"/>
    <w:rsid w:val="001F5197"/>
    <w:rsid w:val="001F58E7"/>
    <w:rsid w:val="001F7DAA"/>
    <w:rsid w:val="00201136"/>
    <w:rsid w:val="00201B91"/>
    <w:rsid w:val="00201CB1"/>
    <w:rsid w:val="00201D9B"/>
    <w:rsid w:val="002020C7"/>
    <w:rsid w:val="002049DE"/>
    <w:rsid w:val="00204E73"/>
    <w:rsid w:val="00204EC6"/>
    <w:rsid w:val="00204F5D"/>
    <w:rsid w:val="0020596E"/>
    <w:rsid w:val="00207553"/>
    <w:rsid w:val="00207CF7"/>
    <w:rsid w:val="002121D7"/>
    <w:rsid w:val="00213374"/>
    <w:rsid w:val="00213378"/>
    <w:rsid w:val="00214EE0"/>
    <w:rsid w:val="002161B2"/>
    <w:rsid w:val="0021648D"/>
    <w:rsid w:val="002170BF"/>
    <w:rsid w:val="00217CE4"/>
    <w:rsid w:val="00220B24"/>
    <w:rsid w:val="00222BE5"/>
    <w:rsid w:val="00224185"/>
    <w:rsid w:val="0022434B"/>
    <w:rsid w:val="00225A65"/>
    <w:rsid w:val="002261FE"/>
    <w:rsid w:val="002265CA"/>
    <w:rsid w:val="0022673F"/>
    <w:rsid w:val="00226B19"/>
    <w:rsid w:val="002315B5"/>
    <w:rsid w:val="00233102"/>
    <w:rsid w:val="00233C06"/>
    <w:rsid w:val="00236529"/>
    <w:rsid w:val="002366A6"/>
    <w:rsid w:val="00236970"/>
    <w:rsid w:val="00236B3A"/>
    <w:rsid w:val="00240CD5"/>
    <w:rsid w:val="0024201D"/>
    <w:rsid w:val="002420E0"/>
    <w:rsid w:val="00243171"/>
    <w:rsid w:val="002443D8"/>
    <w:rsid w:val="00244B79"/>
    <w:rsid w:val="002455BC"/>
    <w:rsid w:val="00245967"/>
    <w:rsid w:val="002461E3"/>
    <w:rsid w:val="00246E6B"/>
    <w:rsid w:val="00250248"/>
    <w:rsid w:val="00251ADB"/>
    <w:rsid w:val="00251B03"/>
    <w:rsid w:val="002528C2"/>
    <w:rsid w:val="00253182"/>
    <w:rsid w:val="002533BE"/>
    <w:rsid w:val="00254B3C"/>
    <w:rsid w:val="00255E46"/>
    <w:rsid w:val="00256646"/>
    <w:rsid w:val="00256DF5"/>
    <w:rsid w:val="00257311"/>
    <w:rsid w:val="0026078C"/>
    <w:rsid w:val="002611D2"/>
    <w:rsid w:val="00263A81"/>
    <w:rsid w:val="0026579B"/>
    <w:rsid w:val="00270EA8"/>
    <w:rsid w:val="00272C75"/>
    <w:rsid w:val="00273E76"/>
    <w:rsid w:val="00274161"/>
    <w:rsid w:val="0027545D"/>
    <w:rsid w:val="00277CFB"/>
    <w:rsid w:val="0028030A"/>
    <w:rsid w:val="002804C8"/>
    <w:rsid w:val="00280A82"/>
    <w:rsid w:val="00280FF6"/>
    <w:rsid w:val="00281D51"/>
    <w:rsid w:val="00282FE7"/>
    <w:rsid w:val="00283840"/>
    <w:rsid w:val="002867DC"/>
    <w:rsid w:val="00287385"/>
    <w:rsid w:val="00290410"/>
    <w:rsid w:val="002920FD"/>
    <w:rsid w:val="00295A31"/>
    <w:rsid w:val="00296374"/>
    <w:rsid w:val="00296605"/>
    <w:rsid w:val="002A010C"/>
    <w:rsid w:val="002A1B5C"/>
    <w:rsid w:val="002A1B8D"/>
    <w:rsid w:val="002A1BF7"/>
    <w:rsid w:val="002A2D09"/>
    <w:rsid w:val="002A372C"/>
    <w:rsid w:val="002A3EF2"/>
    <w:rsid w:val="002A4DD0"/>
    <w:rsid w:val="002A60E2"/>
    <w:rsid w:val="002A6483"/>
    <w:rsid w:val="002A64F1"/>
    <w:rsid w:val="002A797A"/>
    <w:rsid w:val="002B021B"/>
    <w:rsid w:val="002B4FAE"/>
    <w:rsid w:val="002B508A"/>
    <w:rsid w:val="002B6B96"/>
    <w:rsid w:val="002B7074"/>
    <w:rsid w:val="002C1CFD"/>
    <w:rsid w:val="002C3938"/>
    <w:rsid w:val="002C39F6"/>
    <w:rsid w:val="002C3B08"/>
    <w:rsid w:val="002C5FCC"/>
    <w:rsid w:val="002C62D5"/>
    <w:rsid w:val="002C6D80"/>
    <w:rsid w:val="002C7778"/>
    <w:rsid w:val="002C7D04"/>
    <w:rsid w:val="002D1841"/>
    <w:rsid w:val="002D2792"/>
    <w:rsid w:val="002D349D"/>
    <w:rsid w:val="002D36D9"/>
    <w:rsid w:val="002D3E4D"/>
    <w:rsid w:val="002D3ED3"/>
    <w:rsid w:val="002D6F5E"/>
    <w:rsid w:val="002E1F2D"/>
    <w:rsid w:val="002E2D5C"/>
    <w:rsid w:val="002E3A8E"/>
    <w:rsid w:val="002E4C77"/>
    <w:rsid w:val="002E4FAE"/>
    <w:rsid w:val="002E5084"/>
    <w:rsid w:val="002E64CE"/>
    <w:rsid w:val="002E672A"/>
    <w:rsid w:val="002E6A2F"/>
    <w:rsid w:val="002E6D90"/>
    <w:rsid w:val="002E6E6C"/>
    <w:rsid w:val="002E7EB2"/>
    <w:rsid w:val="002F0327"/>
    <w:rsid w:val="002F08C9"/>
    <w:rsid w:val="002F1889"/>
    <w:rsid w:val="002F1D2D"/>
    <w:rsid w:val="002F2406"/>
    <w:rsid w:val="002F25FB"/>
    <w:rsid w:val="002F4D0E"/>
    <w:rsid w:val="002F5749"/>
    <w:rsid w:val="002F719B"/>
    <w:rsid w:val="002F7571"/>
    <w:rsid w:val="002F76E3"/>
    <w:rsid w:val="0030001A"/>
    <w:rsid w:val="00301A55"/>
    <w:rsid w:val="00301C25"/>
    <w:rsid w:val="00302066"/>
    <w:rsid w:val="003020BC"/>
    <w:rsid w:val="00304C9E"/>
    <w:rsid w:val="003109C7"/>
    <w:rsid w:val="00311378"/>
    <w:rsid w:val="00311FA9"/>
    <w:rsid w:val="00312FD3"/>
    <w:rsid w:val="00313EBD"/>
    <w:rsid w:val="00316977"/>
    <w:rsid w:val="0031730C"/>
    <w:rsid w:val="00321049"/>
    <w:rsid w:val="0032135F"/>
    <w:rsid w:val="00321C80"/>
    <w:rsid w:val="003230E7"/>
    <w:rsid w:val="00323322"/>
    <w:rsid w:val="00323749"/>
    <w:rsid w:val="00324B50"/>
    <w:rsid w:val="00326514"/>
    <w:rsid w:val="003265F6"/>
    <w:rsid w:val="00326F7E"/>
    <w:rsid w:val="003278B3"/>
    <w:rsid w:val="00327DD7"/>
    <w:rsid w:val="00330A76"/>
    <w:rsid w:val="00331D09"/>
    <w:rsid w:val="00331E31"/>
    <w:rsid w:val="0033262D"/>
    <w:rsid w:val="00333229"/>
    <w:rsid w:val="003332DD"/>
    <w:rsid w:val="003347A2"/>
    <w:rsid w:val="0033493E"/>
    <w:rsid w:val="00334F09"/>
    <w:rsid w:val="00335973"/>
    <w:rsid w:val="00336476"/>
    <w:rsid w:val="0033676D"/>
    <w:rsid w:val="00336F45"/>
    <w:rsid w:val="003431E1"/>
    <w:rsid w:val="00344871"/>
    <w:rsid w:val="00344A4D"/>
    <w:rsid w:val="00345BE8"/>
    <w:rsid w:val="00352590"/>
    <w:rsid w:val="0035521F"/>
    <w:rsid w:val="00356D87"/>
    <w:rsid w:val="0036044C"/>
    <w:rsid w:val="00363944"/>
    <w:rsid w:val="00363A67"/>
    <w:rsid w:val="003644EA"/>
    <w:rsid w:val="00364560"/>
    <w:rsid w:val="00364C65"/>
    <w:rsid w:val="003657AA"/>
    <w:rsid w:val="00366653"/>
    <w:rsid w:val="003666BA"/>
    <w:rsid w:val="00367AE0"/>
    <w:rsid w:val="00370DE5"/>
    <w:rsid w:val="00371FFC"/>
    <w:rsid w:val="0037247C"/>
    <w:rsid w:val="003724D7"/>
    <w:rsid w:val="003726DD"/>
    <w:rsid w:val="00372AC9"/>
    <w:rsid w:val="00372C27"/>
    <w:rsid w:val="00372D6D"/>
    <w:rsid w:val="00373F97"/>
    <w:rsid w:val="00376E58"/>
    <w:rsid w:val="003812B8"/>
    <w:rsid w:val="00381CE3"/>
    <w:rsid w:val="003820DE"/>
    <w:rsid w:val="003831E4"/>
    <w:rsid w:val="0038480E"/>
    <w:rsid w:val="00385D7A"/>
    <w:rsid w:val="00386B11"/>
    <w:rsid w:val="003924FC"/>
    <w:rsid w:val="0039379A"/>
    <w:rsid w:val="003939C2"/>
    <w:rsid w:val="00393A93"/>
    <w:rsid w:val="00394D60"/>
    <w:rsid w:val="00394F77"/>
    <w:rsid w:val="00395EEB"/>
    <w:rsid w:val="00397B8F"/>
    <w:rsid w:val="003A1829"/>
    <w:rsid w:val="003A1904"/>
    <w:rsid w:val="003A340D"/>
    <w:rsid w:val="003A428A"/>
    <w:rsid w:val="003A5368"/>
    <w:rsid w:val="003A56C9"/>
    <w:rsid w:val="003A5B70"/>
    <w:rsid w:val="003A5F8F"/>
    <w:rsid w:val="003A649C"/>
    <w:rsid w:val="003A64E0"/>
    <w:rsid w:val="003B1E38"/>
    <w:rsid w:val="003B3052"/>
    <w:rsid w:val="003B4FA6"/>
    <w:rsid w:val="003B71D3"/>
    <w:rsid w:val="003C0050"/>
    <w:rsid w:val="003C025B"/>
    <w:rsid w:val="003C07AE"/>
    <w:rsid w:val="003C13BC"/>
    <w:rsid w:val="003C29FD"/>
    <w:rsid w:val="003C2DEF"/>
    <w:rsid w:val="003C2FE0"/>
    <w:rsid w:val="003C57C7"/>
    <w:rsid w:val="003C5C10"/>
    <w:rsid w:val="003C7465"/>
    <w:rsid w:val="003C7661"/>
    <w:rsid w:val="003D046E"/>
    <w:rsid w:val="003D0A5E"/>
    <w:rsid w:val="003D163D"/>
    <w:rsid w:val="003D1945"/>
    <w:rsid w:val="003D1CF1"/>
    <w:rsid w:val="003D31AE"/>
    <w:rsid w:val="003D37FE"/>
    <w:rsid w:val="003D696D"/>
    <w:rsid w:val="003D7D26"/>
    <w:rsid w:val="003E1AE2"/>
    <w:rsid w:val="003E1B1E"/>
    <w:rsid w:val="003E205B"/>
    <w:rsid w:val="003E29F8"/>
    <w:rsid w:val="003E464B"/>
    <w:rsid w:val="003E51B6"/>
    <w:rsid w:val="003E5D7E"/>
    <w:rsid w:val="003E6171"/>
    <w:rsid w:val="003E7C46"/>
    <w:rsid w:val="003F11C2"/>
    <w:rsid w:val="003F136E"/>
    <w:rsid w:val="003F1ECA"/>
    <w:rsid w:val="003F34A5"/>
    <w:rsid w:val="003F44B3"/>
    <w:rsid w:val="003F519F"/>
    <w:rsid w:val="003F72C2"/>
    <w:rsid w:val="003F77E4"/>
    <w:rsid w:val="003F7C3C"/>
    <w:rsid w:val="0040301C"/>
    <w:rsid w:val="004039EA"/>
    <w:rsid w:val="00404499"/>
    <w:rsid w:val="00404629"/>
    <w:rsid w:val="00404F57"/>
    <w:rsid w:val="004064C7"/>
    <w:rsid w:val="00407BCF"/>
    <w:rsid w:val="00411948"/>
    <w:rsid w:val="00413542"/>
    <w:rsid w:val="0041586E"/>
    <w:rsid w:val="004165F7"/>
    <w:rsid w:val="00416F39"/>
    <w:rsid w:val="00420050"/>
    <w:rsid w:val="004228F7"/>
    <w:rsid w:val="004237F8"/>
    <w:rsid w:val="00424806"/>
    <w:rsid w:val="00425430"/>
    <w:rsid w:val="00426181"/>
    <w:rsid w:val="00430A23"/>
    <w:rsid w:val="004312E8"/>
    <w:rsid w:val="004339CE"/>
    <w:rsid w:val="00435004"/>
    <w:rsid w:val="004353EA"/>
    <w:rsid w:val="00435833"/>
    <w:rsid w:val="004361D7"/>
    <w:rsid w:val="004365F6"/>
    <w:rsid w:val="0044067E"/>
    <w:rsid w:val="00441462"/>
    <w:rsid w:val="00441503"/>
    <w:rsid w:val="0044233F"/>
    <w:rsid w:val="0044326C"/>
    <w:rsid w:val="00443736"/>
    <w:rsid w:val="004440DD"/>
    <w:rsid w:val="0044503B"/>
    <w:rsid w:val="00447D92"/>
    <w:rsid w:val="0045253C"/>
    <w:rsid w:val="0045254E"/>
    <w:rsid w:val="004542AE"/>
    <w:rsid w:val="00457801"/>
    <w:rsid w:val="00457F74"/>
    <w:rsid w:val="0046239E"/>
    <w:rsid w:val="004628FD"/>
    <w:rsid w:val="00463B97"/>
    <w:rsid w:val="00470459"/>
    <w:rsid w:val="004721C5"/>
    <w:rsid w:val="004721C6"/>
    <w:rsid w:val="004721E8"/>
    <w:rsid w:val="00472565"/>
    <w:rsid w:val="004735A5"/>
    <w:rsid w:val="00475D5A"/>
    <w:rsid w:val="00476C5F"/>
    <w:rsid w:val="00480D29"/>
    <w:rsid w:val="004834B0"/>
    <w:rsid w:val="0048356A"/>
    <w:rsid w:val="004859C0"/>
    <w:rsid w:val="004859EE"/>
    <w:rsid w:val="0048620F"/>
    <w:rsid w:val="004869A5"/>
    <w:rsid w:val="00486A48"/>
    <w:rsid w:val="00487C27"/>
    <w:rsid w:val="004913CD"/>
    <w:rsid w:val="00492AC7"/>
    <w:rsid w:val="00493347"/>
    <w:rsid w:val="00493C13"/>
    <w:rsid w:val="00493F56"/>
    <w:rsid w:val="00496F44"/>
    <w:rsid w:val="004A0761"/>
    <w:rsid w:val="004A09E7"/>
    <w:rsid w:val="004A0CE1"/>
    <w:rsid w:val="004A0CFB"/>
    <w:rsid w:val="004A1DE5"/>
    <w:rsid w:val="004A20A5"/>
    <w:rsid w:val="004A21B9"/>
    <w:rsid w:val="004A28A3"/>
    <w:rsid w:val="004A2D27"/>
    <w:rsid w:val="004A35FE"/>
    <w:rsid w:val="004A5842"/>
    <w:rsid w:val="004A675A"/>
    <w:rsid w:val="004A6948"/>
    <w:rsid w:val="004B15F8"/>
    <w:rsid w:val="004B335B"/>
    <w:rsid w:val="004B4083"/>
    <w:rsid w:val="004B586F"/>
    <w:rsid w:val="004B74E4"/>
    <w:rsid w:val="004B7BFF"/>
    <w:rsid w:val="004C016F"/>
    <w:rsid w:val="004C0E6B"/>
    <w:rsid w:val="004C2289"/>
    <w:rsid w:val="004C22E2"/>
    <w:rsid w:val="004C268D"/>
    <w:rsid w:val="004C4A72"/>
    <w:rsid w:val="004C66AB"/>
    <w:rsid w:val="004C759B"/>
    <w:rsid w:val="004D12A5"/>
    <w:rsid w:val="004D138A"/>
    <w:rsid w:val="004D1BC2"/>
    <w:rsid w:val="004D1C4E"/>
    <w:rsid w:val="004D23E4"/>
    <w:rsid w:val="004D284D"/>
    <w:rsid w:val="004D2880"/>
    <w:rsid w:val="004D5083"/>
    <w:rsid w:val="004D5306"/>
    <w:rsid w:val="004D5C4C"/>
    <w:rsid w:val="004D5E55"/>
    <w:rsid w:val="004D704E"/>
    <w:rsid w:val="004E0D07"/>
    <w:rsid w:val="004E166E"/>
    <w:rsid w:val="004E1AD3"/>
    <w:rsid w:val="004E226C"/>
    <w:rsid w:val="004E36A3"/>
    <w:rsid w:val="004E3B13"/>
    <w:rsid w:val="004E4369"/>
    <w:rsid w:val="004E4DC1"/>
    <w:rsid w:val="004E50D0"/>
    <w:rsid w:val="004E558D"/>
    <w:rsid w:val="004E5794"/>
    <w:rsid w:val="004E5B75"/>
    <w:rsid w:val="004E5F38"/>
    <w:rsid w:val="004E689D"/>
    <w:rsid w:val="004F1A94"/>
    <w:rsid w:val="004F1FE2"/>
    <w:rsid w:val="004F3C64"/>
    <w:rsid w:val="004F3E95"/>
    <w:rsid w:val="004F42EB"/>
    <w:rsid w:val="004F663D"/>
    <w:rsid w:val="004F70DB"/>
    <w:rsid w:val="004F7410"/>
    <w:rsid w:val="004F7923"/>
    <w:rsid w:val="004F7C76"/>
    <w:rsid w:val="0050081F"/>
    <w:rsid w:val="00500EFF"/>
    <w:rsid w:val="00500FAA"/>
    <w:rsid w:val="00503C96"/>
    <w:rsid w:val="00504959"/>
    <w:rsid w:val="00504B4C"/>
    <w:rsid w:val="005056D6"/>
    <w:rsid w:val="005065A6"/>
    <w:rsid w:val="0050671F"/>
    <w:rsid w:val="00506BFA"/>
    <w:rsid w:val="00507693"/>
    <w:rsid w:val="0051038D"/>
    <w:rsid w:val="00510B73"/>
    <w:rsid w:val="005115EF"/>
    <w:rsid w:val="0051200F"/>
    <w:rsid w:val="00512115"/>
    <w:rsid w:val="00512564"/>
    <w:rsid w:val="00512F14"/>
    <w:rsid w:val="00513117"/>
    <w:rsid w:val="0051629C"/>
    <w:rsid w:val="0051720D"/>
    <w:rsid w:val="0051739D"/>
    <w:rsid w:val="00520D29"/>
    <w:rsid w:val="00521729"/>
    <w:rsid w:val="00522AA8"/>
    <w:rsid w:val="00524A6D"/>
    <w:rsid w:val="00524B8C"/>
    <w:rsid w:val="00524EA4"/>
    <w:rsid w:val="00525811"/>
    <w:rsid w:val="00525BC9"/>
    <w:rsid w:val="00526E3B"/>
    <w:rsid w:val="00527A16"/>
    <w:rsid w:val="005300A3"/>
    <w:rsid w:val="00531043"/>
    <w:rsid w:val="005335A6"/>
    <w:rsid w:val="00533866"/>
    <w:rsid w:val="005357F0"/>
    <w:rsid w:val="005358B3"/>
    <w:rsid w:val="005366CD"/>
    <w:rsid w:val="00540721"/>
    <w:rsid w:val="00540C54"/>
    <w:rsid w:val="00541955"/>
    <w:rsid w:val="005438A8"/>
    <w:rsid w:val="00545920"/>
    <w:rsid w:val="00546F65"/>
    <w:rsid w:val="005472C4"/>
    <w:rsid w:val="005501CF"/>
    <w:rsid w:val="00551264"/>
    <w:rsid w:val="0055184D"/>
    <w:rsid w:val="005528C1"/>
    <w:rsid w:val="00552E33"/>
    <w:rsid w:val="00552E8B"/>
    <w:rsid w:val="00555243"/>
    <w:rsid w:val="0055686E"/>
    <w:rsid w:val="00556C6D"/>
    <w:rsid w:val="00557A86"/>
    <w:rsid w:val="005612BF"/>
    <w:rsid w:val="00563222"/>
    <w:rsid w:val="00565FC8"/>
    <w:rsid w:val="00566416"/>
    <w:rsid w:val="005665A2"/>
    <w:rsid w:val="00566EED"/>
    <w:rsid w:val="00567C8B"/>
    <w:rsid w:val="00571F31"/>
    <w:rsid w:val="0057223B"/>
    <w:rsid w:val="00572F36"/>
    <w:rsid w:val="00573949"/>
    <w:rsid w:val="0057494D"/>
    <w:rsid w:val="00574C36"/>
    <w:rsid w:val="005775DA"/>
    <w:rsid w:val="0057760E"/>
    <w:rsid w:val="005779C6"/>
    <w:rsid w:val="00577EF7"/>
    <w:rsid w:val="0058186A"/>
    <w:rsid w:val="00581AD1"/>
    <w:rsid w:val="00581ADB"/>
    <w:rsid w:val="00582A73"/>
    <w:rsid w:val="00583DF4"/>
    <w:rsid w:val="00584DE0"/>
    <w:rsid w:val="00585616"/>
    <w:rsid w:val="00587FE6"/>
    <w:rsid w:val="00590301"/>
    <w:rsid w:val="005907B5"/>
    <w:rsid w:val="005914BB"/>
    <w:rsid w:val="00591B24"/>
    <w:rsid w:val="005923CD"/>
    <w:rsid w:val="00594AFC"/>
    <w:rsid w:val="00595004"/>
    <w:rsid w:val="005953DF"/>
    <w:rsid w:val="00595B23"/>
    <w:rsid w:val="00597644"/>
    <w:rsid w:val="005A2B11"/>
    <w:rsid w:val="005A3810"/>
    <w:rsid w:val="005A3BBD"/>
    <w:rsid w:val="005A43C0"/>
    <w:rsid w:val="005A7BF5"/>
    <w:rsid w:val="005B0447"/>
    <w:rsid w:val="005B0D7B"/>
    <w:rsid w:val="005B1633"/>
    <w:rsid w:val="005B1D73"/>
    <w:rsid w:val="005B2706"/>
    <w:rsid w:val="005B362A"/>
    <w:rsid w:val="005B3A5E"/>
    <w:rsid w:val="005B4173"/>
    <w:rsid w:val="005B68BC"/>
    <w:rsid w:val="005B6A04"/>
    <w:rsid w:val="005C0672"/>
    <w:rsid w:val="005C0E93"/>
    <w:rsid w:val="005C1675"/>
    <w:rsid w:val="005C3919"/>
    <w:rsid w:val="005C4166"/>
    <w:rsid w:val="005C42F5"/>
    <w:rsid w:val="005C62F9"/>
    <w:rsid w:val="005C6635"/>
    <w:rsid w:val="005C7E11"/>
    <w:rsid w:val="005D028D"/>
    <w:rsid w:val="005D1447"/>
    <w:rsid w:val="005D1B8D"/>
    <w:rsid w:val="005D5493"/>
    <w:rsid w:val="005D6BE5"/>
    <w:rsid w:val="005D6CC7"/>
    <w:rsid w:val="005D7CF4"/>
    <w:rsid w:val="005E0159"/>
    <w:rsid w:val="005E24BA"/>
    <w:rsid w:val="005E2889"/>
    <w:rsid w:val="005E545A"/>
    <w:rsid w:val="005E5B06"/>
    <w:rsid w:val="005F1B87"/>
    <w:rsid w:val="005F2A30"/>
    <w:rsid w:val="005F2AFE"/>
    <w:rsid w:val="005F2EB4"/>
    <w:rsid w:val="005F3BDC"/>
    <w:rsid w:val="005F44F5"/>
    <w:rsid w:val="005F5549"/>
    <w:rsid w:val="005F6362"/>
    <w:rsid w:val="005F7B8E"/>
    <w:rsid w:val="005F7C47"/>
    <w:rsid w:val="00601626"/>
    <w:rsid w:val="00601FD8"/>
    <w:rsid w:val="006028E8"/>
    <w:rsid w:val="00603941"/>
    <w:rsid w:val="006056DC"/>
    <w:rsid w:val="00605EC8"/>
    <w:rsid w:val="00606802"/>
    <w:rsid w:val="0061053F"/>
    <w:rsid w:val="00611935"/>
    <w:rsid w:val="00611BDB"/>
    <w:rsid w:val="00614D6C"/>
    <w:rsid w:val="00614F54"/>
    <w:rsid w:val="00614FA0"/>
    <w:rsid w:val="00615534"/>
    <w:rsid w:val="00615C6A"/>
    <w:rsid w:val="00616605"/>
    <w:rsid w:val="00621F5F"/>
    <w:rsid w:val="006255FB"/>
    <w:rsid w:val="00625A53"/>
    <w:rsid w:val="00625F72"/>
    <w:rsid w:val="0062636E"/>
    <w:rsid w:val="00626C30"/>
    <w:rsid w:val="00627A01"/>
    <w:rsid w:val="00631563"/>
    <w:rsid w:val="00632C18"/>
    <w:rsid w:val="00634934"/>
    <w:rsid w:val="006351E0"/>
    <w:rsid w:val="00635677"/>
    <w:rsid w:val="00636B99"/>
    <w:rsid w:val="00640BE6"/>
    <w:rsid w:val="00640E2A"/>
    <w:rsid w:val="00641009"/>
    <w:rsid w:val="00641063"/>
    <w:rsid w:val="00641F01"/>
    <w:rsid w:val="0064320B"/>
    <w:rsid w:val="00643F81"/>
    <w:rsid w:val="00650817"/>
    <w:rsid w:val="00650D66"/>
    <w:rsid w:val="00652F50"/>
    <w:rsid w:val="00653146"/>
    <w:rsid w:val="0065430C"/>
    <w:rsid w:val="00656B61"/>
    <w:rsid w:val="0065740D"/>
    <w:rsid w:val="00657A26"/>
    <w:rsid w:val="0066134C"/>
    <w:rsid w:val="00661687"/>
    <w:rsid w:val="0066211C"/>
    <w:rsid w:val="00662E89"/>
    <w:rsid w:val="00663458"/>
    <w:rsid w:val="00663A70"/>
    <w:rsid w:val="00664130"/>
    <w:rsid w:val="006647C1"/>
    <w:rsid w:val="00664F1F"/>
    <w:rsid w:val="00665084"/>
    <w:rsid w:val="006672A4"/>
    <w:rsid w:val="006710F7"/>
    <w:rsid w:val="00672340"/>
    <w:rsid w:val="006728CF"/>
    <w:rsid w:val="00674C6F"/>
    <w:rsid w:val="006757A5"/>
    <w:rsid w:val="00676F52"/>
    <w:rsid w:val="006770E0"/>
    <w:rsid w:val="00677CCC"/>
    <w:rsid w:val="00680BAD"/>
    <w:rsid w:val="006831DA"/>
    <w:rsid w:val="006840D9"/>
    <w:rsid w:val="00684B8D"/>
    <w:rsid w:val="00686908"/>
    <w:rsid w:val="00690A81"/>
    <w:rsid w:val="0069185C"/>
    <w:rsid w:val="00692858"/>
    <w:rsid w:val="00693957"/>
    <w:rsid w:val="00694C8C"/>
    <w:rsid w:val="00694DC7"/>
    <w:rsid w:val="00695355"/>
    <w:rsid w:val="00695892"/>
    <w:rsid w:val="006962C1"/>
    <w:rsid w:val="006964FC"/>
    <w:rsid w:val="00697DCA"/>
    <w:rsid w:val="006A010A"/>
    <w:rsid w:val="006A051B"/>
    <w:rsid w:val="006A22BA"/>
    <w:rsid w:val="006A35EB"/>
    <w:rsid w:val="006A4828"/>
    <w:rsid w:val="006A4A66"/>
    <w:rsid w:val="006A6060"/>
    <w:rsid w:val="006A6364"/>
    <w:rsid w:val="006A7338"/>
    <w:rsid w:val="006A7CD6"/>
    <w:rsid w:val="006B1373"/>
    <w:rsid w:val="006B1BE8"/>
    <w:rsid w:val="006B226D"/>
    <w:rsid w:val="006B2D0C"/>
    <w:rsid w:val="006B36EA"/>
    <w:rsid w:val="006B3E52"/>
    <w:rsid w:val="006B4AFA"/>
    <w:rsid w:val="006B4BFA"/>
    <w:rsid w:val="006B51A2"/>
    <w:rsid w:val="006B5A38"/>
    <w:rsid w:val="006B78B4"/>
    <w:rsid w:val="006C0D45"/>
    <w:rsid w:val="006C0F1A"/>
    <w:rsid w:val="006C1FAC"/>
    <w:rsid w:val="006C2834"/>
    <w:rsid w:val="006C31E7"/>
    <w:rsid w:val="006C43A5"/>
    <w:rsid w:val="006C6634"/>
    <w:rsid w:val="006C7191"/>
    <w:rsid w:val="006D0B89"/>
    <w:rsid w:val="006D0C2B"/>
    <w:rsid w:val="006D1B51"/>
    <w:rsid w:val="006D392F"/>
    <w:rsid w:val="006D3C98"/>
    <w:rsid w:val="006D6C53"/>
    <w:rsid w:val="006D7808"/>
    <w:rsid w:val="006D7E39"/>
    <w:rsid w:val="006D7E65"/>
    <w:rsid w:val="006E0575"/>
    <w:rsid w:val="006E14E0"/>
    <w:rsid w:val="006E15A0"/>
    <w:rsid w:val="006E203A"/>
    <w:rsid w:val="006E24CE"/>
    <w:rsid w:val="006E2728"/>
    <w:rsid w:val="006E4346"/>
    <w:rsid w:val="006E5D35"/>
    <w:rsid w:val="006E6362"/>
    <w:rsid w:val="006E6FAB"/>
    <w:rsid w:val="006E7422"/>
    <w:rsid w:val="006F03A6"/>
    <w:rsid w:val="006F0406"/>
    <w:rsid w:val="006F17FD"/>
    <w:rsid w:val="006F2AD5"/>
    <w:rsid w:val="006F3034"/>
    <w:rsid w:val="006F326F"/>
    <w:rsid w:val="006F45DD"/>
    <w:rsid w:val="006F73A1"/>
    <w:rsid w:val="006F7740"/>
    <w:rsid w:val="006F7F96"/>
    <w:rsid w:val="00700673"/>
    <w:rsid w:val="00701ACD"/>
    <w:rsid w:val="007026FD"/>
    <w:rsid w:val="00703C52"/>
    <w:rsid w:val="00706133"/>
    <w:rsid w:val="007063AC"/>
    <w:rsid w:val="00707247"/>
    <w:rsid w:val="00707C90"/>
    <w:rsid w:val="007105FB"/>
    <w:rsid w:val="00710B97"/>
    <w:rsid w:val="00710E80"/>
    <w:rsid w:val="00710F25"/>
    <w:rsid w:val="007117E1"/>
    <w:rsid w:val="007138B3"/>
    <w:rsid w:val="0071593B"/>
    <w:rsid w:val="0071634E"/>
    <w:rsid w:val="00716E5F"/>
    <w:rsid w:val="00716FC9"/>
    <w:rsid w:val="0071728C"/>
    <w:rsid w:val="007175CA"/>
    <w:rsid w:val="00717D26"/>
    <w:rsid w:val="00720079"/>
    <w:rsid w:val="0072018B"/>
    <w:rsid w:val="00721A86"/>
    <w:rsid w:val="007223F5"/>
    <w:rsid w:val="00723ACC"/>
    <w:rsid w:val="00723D5B"/>
    <w:rsid w:val="00724AF0"/>
    <w:rsid w:val="007261C6"/>
    <w:rsid w:val="00726AF0"/>
    <w:rsid w:val="00726E5E"/>
    <w:rsid w:val="00731721"/>
    <w:rsid w:val="0073237F"/>
    <w:rsid w:val="00732718"/>
    <w:rsid w:val="007334C9"/>
    <w:rsid w:val="00733BBB"/>
    <w:rsid w:val="00733F47"/>
    <w:rsid w:val="00734418"/>
    <w:rsid w:val="00735AB2"/>
    <w:rsid w:val="007364AA"/>
    <w:rsid w:val="00736C4F"/>
    <w:rsid w:val="00737B78"/>
    <w:rsid w:val="0074078D"/>
    <w:rsid w:val="00741A2C"/>
    <w:rsid w:val="007420F8"/>
    <w:rsid w:val="007446AA"/>
    <w:rsid w:val="00744762"/>
    <w:rsid w:val="00746C9D"/>
    <w:rsid w:val="0074788E"/>
    <w:rsid w:val="00747AAB"/>
    <w:rsid w:val="0075380A"/>
    <w:rsid w:val="00756525"/>
    <w:rsid w:val="00756966"/>
    <w:rsid w:val="0075775D"/>
    <w:rsid w:val="00757E95"/>
    <w:rsid w:val="00760487"/>
    <w:rsid w:val="00761E2A"/>
    <w:rsid w:val="00763519"/>
    <w:rsid w:val="007642A6"/>
    <w:rsid w:val="00764E5E"/>
    <w:rsid w:val="007659A9"/>
    <w:rsid w:val="00766CC3"/>
    <w:rsid w:val="00766EDD"/>
    <w:rsid w:val="00772B9E"/>
    <w:rsid w:val="00775505"/>
    <w:rsid w:val="0077574B"/>
    <w:rsid w:val="00775E92"/>
    <w:rsid w:val="007766F2"/>
    <w:rsid w:val="00776CC3"/>
    <w:rsid w:val="00777B82"/>
    <w:rsid w:val="00781B73"/>
    <w:rsid w:val="00784130"/>
    <w:rsid w:val="00784F13"/>
    <w:rsid w:val="00785646"/>
    <w:rsid w:val="00785670"/>
    <w:rsid w:val="007857A9"/>
    <w:rsid w:val="00787E42"/>
    <w:rsid w:val="0079098B"/>
    <w:rsid w:val="007912A6"/>
    <w:rsid w:val="00791863"/>
    <w:rsid w:val="00791AA2"/>
    <w:rsid w:val="00792684"/>
    <w:rsid w:val="0079296E"/>
    <w:rsid w:val="00794570"/>
    <w:rsid w:val="00794604"/>
    <w:rsid w:val="0079506B"/>
    <w:rsid w:val="00796A22"/>
    <w:rsid w:val="007A051E"/>
    <w:rsid w:val="007A07BA"/>
    <w:rsid w:val="007A08C3"/>
    <w:rsid w:val="007A0D54"/>
    <w:rsid w:val="007A0E16"/>
    <w:rsid w:val="007A0F9E"/>
    <w:rsid w:val="007A1EF1"/>
    <w:rsid w:val="007A20E9"/>
    <w:rsid w:val="007A4364"/>
    <w:rsid w:val="007A7061"/>
    <w:rsid w:val="007A7CAE"/>
    <w:rsid w:val="007B04A0"/>
    <w:rsid w:val="007B0602"/>
    <w:rsid w:val="007B159C"/>
    <w:rsid w:val="007B5917"/>
    <w:rsid w:val="007B5D92"/>
    <w:rsid w:val="007B649D"/>
    <w:rsid w:val="007B6A95"/>
    <w:rsid w:val="007C0410"/>
    <w:rsid w:val="007C04BF"/>
    <w:rsid w:val="007C0CA4"/>
    <w:rsid w:val="007C0DAB"/>
    <w:rsid w:val="007C1491"/>
    <w:rsid w:val="007C209F"/>
    <w:rsid w:val="007C24D9"/>
    <w:rsid w:val="007C287D"/>
    <w:rsid w:val="007C370F"/>
    <w:rsid w:val="007C4DDE"/>
    <w:rsid w:val="007C5871"/>
    <w:rsid w:val="007C675E"/>
    <w:rsid w:val="007C6C3A"/>
    <w:rsid w:val="007D207B"/>
    <w:rsid w:val="007D2E3B"/>
    <w:rsid w:val="007D4015"/>
    <w:rsid w:val="007D43EE"/>
    <w:rsid w:val="007D4F62"/>
    <w:rsid w:val="007D7994"/>
    <w:rsid w:val="007E04A4"/>
    <w:rsid w:val="007E0DEC"/>
    <w:rsid w:val="007E1ADF"/>
    <w:rsid w:val="007E2039"/>
    <w:rsid w:val="007E2182"/>
    <w:rsid w:val="007E2E40"/>
    <w:rsid w:val="007E4E2A"/>
    <w:rsid w:val="007E57FB"/>
    <w:rsid w:val="007E6DA5"/>
    <w:rsid w:val="007F0C81"/>
    <w:rsid w:val="007F1E65"/>
    <w:rsid w:val="007F2C98"/>
    <w:rsid w:val="007F3283"/>
    <w:rsid w:val="007F70C2"/>
    <w:rsid w:val="008026BA"/>
    <w:rsid w:val="00802CA5"/>
    <w:rsid w:val="00802DA0"/>
    <w:rsid w:val="0080606C"/>
    <w:rsid w:val="00807216"/>
    <w:rsid w:val="00807774"/>
    <w:rsid w:val="00817367"/>
    <w:rsid w:val="00817478"/>
    <w:rsid w:val="00823C17"/>
    <w:rsid w:val="00824620"/>
    <w:rsid w:val="00824758"/>
    <w:rsid w:val="00824D66"/>
    <w:rsid w:val="00825374"/>
    <w:rsid w:val="00825DC6"/>
    <w:rsid w:val="00825F0C"/>
    <w:rsid w:val="00826249"/>
    <w:rsid w:val="00826300"/>
    <w:rsid w:val="00826B83"/>
    <w:rsid w:val="00827DF6"/>
    <w:rsid w:val="00827F56"/>
    <w:rsid w:val="008319E5"/>
    <w:rsid w:val="0083449C"/>
    <w:rsid w:val="00834729"/>
    <w:rsid w:val="00835D12"/>
    <w:rsid w:val="008379D6"/>
    <w:rsid w:val="00840B4F"/>
    <w:rsid w:val="00840F24"/>
    <w:rsid w:val="0084152B"/>
    <w:rsid w:val="008428DC"/>
    <w:rsid w:val="00842D6B"/>
    <w:rsid w:val="00842EF8"/>
    <w:rsid w:val="00842FC6"/>
    <w:rsid w:val="00843318"/>
    <w:rsid w:val="00843A0B"/>
    <w:rsid w:val="00843AC4"/>
    <w:rsid w:val="00843BD1"/>
    <w:rsid w:val="00843F4D"/>
    <w:rsid w:val="008449EA"/>
    <w:rsid w:val="008456E3"/>
    <w:rsid w:val="008459E5"/>
    <w:rsid w:val="00846543"/>
    <w:rsid w:val="00851E89"/>
    <w:rsid w:val="0085273B"/>
    <w:rsid w:val="008528C9"/>
    <w:rsid w:val="00853B20"/>
    <w:rsid w:val="00861AC7"/>
    <w:rsid w:val="00861B67"/>
    <w:rsid w:val="00861CA8"/>
    <w:rsid w:val="00865401"/>
    <w:rsid w:val="00865C86"/>
    <w:rsid w:val="0086637D"/>
    <w:rsid w:val="00867A2E"/>
    <w:rsid w:val="00867C92"/>
    <w:rsid w:val="0087006D"/>
    <w:rsid w:val="008710CE"/>
    <w:rsid w:val="00871839"/>
    <w:rsid w:val="00871B9C"/>
    <w:rsid w:val="00872A47"/>
    <w:rsid w:val="00872E85"/>
    <w:rsid w:val="0087387B"/>
    <w:rsid w:val="00874D4A"/>
    <w:rsid w:val="00874F3C"/>
    <w:rsid w:val="00876298"/>
    <w:rsid w:val="00880A04"/>
    <w:rsid w:val="00882400"/>
    <w:rsid w:val="00882441"/>
    <w:rsid w:val="008825DE"/>
    <w:rsid w:val="00884E13"/>
    <w:rsid w:val="0088519E"/>
    <w:rsid w:val="008861E4"/>
    <w:rsid w:val="008865C9"/>
    <w:rsid w:val="008927D8"/>
    <w:rsid w:val="00892CFC"/>
    <w:rsid w:val="00892FB8"/>
    <w:rsid w:val="008930D9"/>
    <w:rsid w:val="00893DB9"/>
    <w:rsid w:val="0089434C"/>
    <w:rsid w:val="008956F6"/>
    <w:rsid w:val="00895BA0"/>
    <w:rsid w:val="008960BB"/>
    <w:rsid w:val="008A02B0"/>
    <w:rsid w:val="008A345C"/>
    <w:rsid w:val="008A3955"/>
    <w:rsid w:val="008A3DEB"/>
    <w:rsid w:val="008A5216"/>
    <w:rsid w:val="008A5567"/>
    <w:rsid w:val="008A728C"/>
    <w:rsid w:val="008B25EF"/>
    <w:rsid w:val="008B2F1C"/>
    <w:rsid w:val="008B3FBF"/>
    <w:rsid w:val="008B5054"/>
    <w:rsid w:val="008B526A"/>
    <w:rsid w:val="008B52FE"/>
    <w:rsid w:val="008B5414"/>
    <w:rsid w:val="008B59A7"/>
    <w:rsid w:val="008B5CDF"/>
    <w:rsid w:val="008B770E"/>
    <w:rsid w:val="008B78F3"/>
    <w:rsid w:val="008C02BE"/>
    <w:rsid w:val="008C1352"/>
    <w:rsid w:val="008C4C63"/>
    <w:rsid w:val="008C50F4"/>
    <w:rsid w:val="008C5E63"/>
    <w:rsid w:val="008C7E09"/>
    <w:rsid w:val="008D0661"/>
    <w:rsid w:val="008D099C"/>
    <w:rsid w:val="008D1DA9"/>
    <w:rsid w:val="008D2765"/>
    <w:rsid w:val="008D3FBE"/>
    <w:rsid w:val="008D43C2"/>
    <w:rsid w:val="008D63AD"/>
    <w:rsid w:val="008D69EF"/>
    <w:rsid w:val="008D7D52"/>
    <w:rsid w:val="008D7FB7"/>
    <w:rsid w:val="008E00E1"/>
    <w:rsid w:val="008E0BCC"/>
    <w:rsid w:val="008E26D4"/>
    <w:rsid w:val="008E3AEB"/>
    <w:rsid w:val="008E51E4"/>
    <w:rsid w:val="008E586C"/>
    <w:rsid w:val="008E5BE9"/>
    <w:rsid w:val="008E60E3"/>
    <w:rsid w:val="008E6181"/>
    <w:rsid w:val="008E6B74"/>
    <w:rsid w:val="008E7825"/>
    <w:rsid w:val="008F0031"/>
    <w:rsid w:val="008F096A"/>
    <w:rsid w:val="008F3486"/>
    <w:rsid w:val="008F5401"/>
    <w:rsid w:val="008F54B2"/>
    <w:rsid w:val="008F6AF9"/>
    <w:rsid w:val="008F6B96"/>
    <w:rsid w:val="008F6F4E"/>
    <w:rsid w:val="00900019"/>
    <w:rsid w:val="00900805"/>
    <w:rsid w:val="00902316"/>
    <w:rsid w:val="00904AD1"/>
    <w:rsid w:val="0090581B"/>
    <w:rsid w:val="00907454"/>
    <w:rsid w:val="0091040F"/>
    <w:rsid w:val="00915B66"/>
    <w:rsid w:val="00917B4F"/>
    <w:rsid w:val="00920942"/>
    <w:rsid w:val="00920A2A"/>
    <w:rsid w:val="00920D1D"/>
    <w:rsid w:val="009210BF"/>
    <w:rsid w:val="009221C0"/>
    <w:rsid w:val="00922CC0"/>
    <w:rsid w:val="00923AB6"/>
    <w:rsid w:val="0092594A"/>
    <w:rsid w:val="00926222"/>
    <w:rsid w:val="00926A96"/>
    <w:rsid w:val="00926C36"/>
    <w:rsid w:val="009278E3"/>
    <w:rsid w:val="00930231"/>
    <w:rsid w:val="00930857"/>
    <w:rsid w:val="00930E29"/>
    <w:rsid w:val="00931E84"/>
    <w:rsid w:val="00932693"/>
    <w:rsid w:val="00932CE8"/>
    <w:rsid w:val="0093345D"/>
    <w:rsid w:val="00933B13"/>
    <w:rsid w:val="00933B7E"/>
    <w:rsid w:val="00933C48"/>
    <w:rsid w:val="00934204"/>
    <w:rsid w:val="00934E1C"/>
    <w:rsid w:val="00937562"/>
    <w:rsid w:val="009403F2"/>
    <w:rsid w:val="0094080F"/>
    <w:rsid w:val="00941AB1"/>
    <w:rsid w:val="00941BAE"/>
    <w:rsid w:val="00942FA9"/>
    <w:rsid w:val="00946424"/>
    <w:rsid w:val="009506A6"/>
    <w:rsid w:val="00951ECA"/>
    <w:rsid w:val="009521C2"/>
    <w:rsid w:val="00952F73"/>
    <w:rsid w:val="00955049"/>
    <w:rsid w:val="00956B94"/>
    <w:rsid w:val="00960EF6"/>
    <w:rsid w:val="00961060"/>
    <w:rsid w:val="0096151B"/>
    <w:rsid w:val="009619AF"/>
    <w:rsid w:val="00961F17"/>
    <w:rsid w:val="0096205E"/>
    <w:rsid w:val="00962DDE"/>
    <w:rsid w:val="00962F3C"/>
    <w:rsid w:val="00962F8A"/>
    <w:rsid w:val="00963893"/>
    <w:rsid w:val="00963CD9"/>
    <w:rsid w:val="00964A1D"/>
    <w:rsid w:val="00964DE9"/>
    <w:rsid w:val="00965564"/>
    <w:rsid w:val="00966A8F"/>
    <w:rsid w:val="009670AA"/>
    <w:rsid w:val="00967637"/>
    <w:rsid w:val="00967EF2"/>
    <w:rsid w:val="009700FC"/>
    <w:rsid w:val="0097066A"/>
    <w:rsid w:val="009709DA"/>
    <w:rsid w:val="0097107B"/>
    <w:rsid w:val="00971E90"/>
    <w:rsid w:val="00974EEA"/>
    <w:rsid w:val="00975A14"/>
    <w:rsid w:val="00976A09"/>
    <w:rsid w:val="00980A43"/>
    <w:rsid w:val="0098178E"/>
    <w:rsid w:val="009824CF"/>
    <w:rsid w:val="00982DAC"/>
    <w:rsid w:val="00983260"/>
    <w:rsid w:val="00983439"/>
    <w:rsid w:val="009835D4"/>
    <w:rsid w:val="00986311"/>
    <w:rsid w:val="0098642E"/>
    <w:rsid w:val="00986AAE"/>
    <w:rsid w:val="009870F3"/>
    <w:rsid w:val="0099166D"/>
    <w:rsid w:val="00992B8A"/>
    <w:rsid w:val="00993069"/>
    <w:rsid w:val="00993B54"/>
    <w:rsid w:val="00993CF0"/>
    <w:rsid w:val="0099598E"/>
    <w:rsid w:val="00995CD6"/>
    <w:rsid w:val="00995E2D"/>
    <w:rsid w:val="00996172"/>
    <w:rsid w:val="009962C7"/>
    <w:rsid w:val="00997D73"/>
    <w:rsid w:val="009A03BB"/>
    <w:rsid w:val="009A18D9"/>
    <w:rsid w:val="009A31F3"/>
    <w:rsid w:val="009A32FC"/>
    <w:rsid w:val="009A404D"/>
    <w:rsid w:val="009A4194"/>
    <w:rsid w:val="009A50F9"/>
    <w:rsid w:val="009A546E"/>
    <w:rsid w:val="009A6CDD"/>
    <w:rsid w:val="009A712E"/>
    <w:rsid w:val="009A7720"/>
    <w:rsid w:val="009B063A"/>
    <w:rsid w:val="009B13D1"/>
    <w:rsid w:val="009B48D7"/>
    <w:rsid w:val="009B720B"/>
    <w:rsid w:val="009B735E"/>
    <w:rsid w:val="009B7568"/>
    <w:rsid w:val="009C1C25"/>
    <w:rsid w:val="009C22CC"/>
    <w:rsid w:val="009C5AAF"/>
    <w:rsid w:val="009C5CED"/>
    <w:rsid w:val="009C5EB4"/>
    <w:rsid w:val="009C5FC9"/>
    <w:rsid w:val="009C7016"/>
    <w:rsid w:val="009C74AD"/>
    <w:rsid w:val="009C7A74"/>
    <w:rsid w:val="009D0D2C"/>
    <w:rsid w:val="009D1816"/>
    <w:rsid w:val="009D304D"/>
    <w:rsid w:val="009D31A9"/>
    <w:rsid w:val="009D36BA"/>
    <w:rsid w:val="009D4E7C"/>
    <w:rsid w:val="009D5C4F"/>
    <w:rsid w:val="009E2301"/>
    <w:rsid w:val="009E693E"/>
    <w:rsid w:val="009F0E98"/>
    <w:rsid w:val="009F166E"/>
    <w:rsid w:val="009F49F1"/>
    <w:rsid w:val="009F57C4"/>
    <w:rsid w:val="009F6D4C"/>
    <w:rsid w:val="009F7590"/>
    <w:rsid w:val="00A0028D"/>
    <w:rsid w:val="00A01D42"/>
    <w:rsid w:val="00A021B1"/>
    <w:rsid w:val="00A028B5"/>
    <w:rsid w:val="00A03629"/>
    <w:rsid w:val="00A03C72"/>
    <w:rsid w:val="00A0402A"/>
    <w:rsid w:val="00A0498F"/>
    <w:rsid w:val="00A04C78"/>
    <w:rsid w:val="00A04F4D"/>
    <w:rsid w:val="00A123F0"/>
    <w:rsid w:val="00A13087"/>
    <w:rsid w:val="00A140B8"/>
    <w:rsid w:val="00A14E75"/>
    <w:rsid w:val="00A14FB9"/>
    <w:rsid w:val="00A17486"/>
    <w:rsid w:val="00A20D0D"/>
    <w:rsid w:val="00A21091"/>
    <w:rsid w:val="00A2432F"/>
    <w:rsid w:val="00A244C4"/>
    <w:rsid w:val="00A25A80"/>
    <w:rsid w:val="00A3112C"/>
    <w:rsid w:val="00A3185E"/>
    <w:rsid w:val="00A33FA4"/>
    <w:rsid w:val="00A35095"/>
    <w:rsid w:val="00A35BC3"/>
    <w:rsid w:val="00A376A4"/>
    <w:rsid w:val="00A379D8"/>
    <w:rsid w:val="00A37BDB"/>
    <w:rsid w:val="00A40B92"/>
    <w:rsid w:val="00A40C8C"/>
    <w:rsid w:val="00A41412"/>
    <w:rsid w:val="00A41583"/>
    <w:rsid w:val="00A4159F"/>
    <w:rsid w:val="00A41F8C"/>
    <w:rsid w:val="00A4417F"/>
    <w:rsid w:val="00A441A4"/>
    <w:rsid w:val="00A4478E"/>
    <w:rsid w:val="00A4505E"/>
    <w:rsid w:val="00A452F5"/>
    <w:rsid w:val="00A45BF9"/>
    <w:rsid w:val="00A461EA"/>
    <w:rsid w:val="00A465EE"/>
    <w:rsid w:val="00A468B7"/>
    <w:rsid w:val="00A47681"/>
    <w:rsid w:val="00A52B84"/>
    <w:rsid w:val="00A55AAB"/>
    <w:rsid w:val="00A55B12"/>
    <w:rsid w:val="00A55C07"/>
    <w:rsid w:val="00A57084"/>
    <w:rsid w:val="00A61318"/>
    <w:rsid w:val="00A62633"/>
    <w:rsid w:val="00A63AE1"/>
    <w:rsid w:val="00A63D30"/>
    <w:rsid w:val="00A6484B"/>
    <w:rsid w:val="00A66CD7"/>
    <w:rsid w:val="00A70A17"/>
    <w:rsid w:val="00A72796"/>
    <w:rsid w:val="00A72CC4"/>
    <w:rsid w:val="00A73479"/>
    <w:rsid w:val="00A7479D"/>
    <w:rsid w:val="00A74F38"/>
    <w:rsid w:val="00A8083D"/>
    <w:rsid w:val="00A81127"/>
    <w:rsid w:val="00A81235"/>
    <w:rsid w:val="00A81BB1"/>
    <w:rsid w:val="00A81D2D"/>
    <w:rsid w:val="00A8258E"/>
    <w:rsid w:val="00A83935"/>
    <w:rsid w:val="00A8459E"/>
    <w:rsid w:val="00A8581B"/>
    <w:rsid w:val="00A87543"/>
    <w:rsid w:val="00A9312E"/>
    <w:rsid w:val="00A93527"/>
    <w:rsid w:val="00A94EE3"/>
    <w:rsid w:val="00AA034A"/>
    <w:rsid w:val="00AA07DE"/>
    <w:rsid w:val="00AA13D3"/>
    <w:rsid w:val="00AA144B"/>
    <w:rsid w:val="00AA1980"/>
    <w:rsid w:val="00AA2400"/>
    <w:rsid w:val="00AA2481"/>
    <w:rsid w:val="00AA2B73"/>
    <w:rsid w:val="00AA3A56"/>
    <w:rsid w:val="00AA486B"/>
    <w:rsid w:val="00AA4B84"/>
    <w:rsid w:val="00AA4CBD"/>
    <w:rsid w:val="00AA59D3"/>
    <w:rsid w:val="00AA5EE9"/>
    <w:rsid w:val="00AA672A"/>
    <w:rsid w:val="00AB005A"/>
    <w:rsid w:val="00AB04A9"/>
    <w:rsid w:val="00AB10C2"/>
    <w:rsid w:val="00AB200A"/>
    <w:rsid w:val="00AB5BE3"/>
    <w:rsid w:val="00AB607F"/>
    <w:rsid w:val="00AB73C2"/>
    <w:rsid w:val="00AC0B78"/>
    <w:rsid w:val="00AC1FAF"/>
    <w:rsid w:val="00AC365D"/>
    <w:rsid w:val="00AC3ACA"/>
    <w:rsid w:val="00AC4148"/>
    <w:rsid w:val="00AC436A"/>
    <w:rsid w:val="00AC4894"/>
    <w:rsid w:val="00AC48EB"/>
    <w:rsid w:val="00AD00CD"/>
    <w:rsid w:val="00AD081A"/>
    <w:rsid w:val="00AD08B7"/>
    <w:rsid w:val="00AD2385"/>
    <w:rsid w:val="00AD2CA4"/>
    <w:rsid w:val="00AD46B6"/>
    <w:rsid w:val="00AD47B6"/>
    <w:rsid w:val="00AD4C8E"/>
    <w:rsid w:val="00AD5206"/>
    <w:rsid w:val="00AD60A1"/>
    <w:rsid w:val="00AD6FF1"/>
    <w:rsid w:val="00AD7DBB"/>
    <w:rsid w:val="00AE1E3E"/>
    <w:rsid w:val="00AE3121"/>
    <w:rsid w:val="00AE3869"/>
    <w:rsid w:val="00AE4371"/>
    <w:rsid w:val="00AE55F7"/>
    <w:rsid w:val="00AE7157"/>
    <w:rsid w:val="00AE7AB5"/>
    <w:rsid w:val="00AE7D33"/>
    <w:rsid w:val="00AF05E7"/>
    <w:rsid w:val="00AF07F2"/>
    <w:rsid w:val="00AF083F"/>
    <w:rsid w:val="00AF1272"/>
    <w:rsid w:val="00AF1458"/>
    <w:rsid w:val="00AF17FE"/>
    <w:rsid w:val="00AF20BC"/>
    <w:rsid w:val="00AF2E86"/>
    <w:rsid w:val="00AF3F64"/>
    <w:rsid w:val="00AF403B"/>
    <w:rsid w:val="00AF4928"/>
    <w:rsid w:val="00AF49B9"/>
    <w:rsid w:val="00AF59E2"/>
    <w:rsid w:val="00AF5E5E"/>
    <w:rsid w:val="00AF7040"/>
    <w:rsid w:val="00AF7252"/>
    <w:rsid w:val="00AF72B9"/>
    <w:rsid w:val="00AF7449"/>
    <w:rsid w:val="00AF77DD"/>
    <w:rsid w:val="00B008D4"/>
    <w:rsid w:val="00B00C8A"/>
    <w:rsid w:val="00B014FA"/>
    <w:rsid w:val="00B035C8"/>
    <w:rsid w:val="00B0370F"/>
    <w:rsid w:val="00B03B4E"/>
    <w:rsid w:val="00B03FDB"/>
    <w:rsid w:val="00B07250"/>
    <w:rsid w:val="00B078F0"/>
    <w:rsid w:val="00B10B6C"/>
    <w:rsid w:val="00B11646"/>
    <w:rsid w:val="00B116AB"/>
    <w:rsid w:val="00B11715"/>
    <w:rsid w:val="00B129DE"/>
    <w:rsid w:val="00B13DCF"/>
    <w:rsid w:val="00B14B02"/>
    <w:rsid w:val="00B14E82"/>
    <w:rsid w:val="00B15B24"/>
    <w:rsid w:val="00B15BC2"/>
    <w:rsid w:val="00B219AD"/>
    <w:rsid w:val="00B22600"/>
    <w:rsid w:val="00B2622C"/>
    <w:rsid w:val="00B265A7"/>
    <w:rsid w:val="00B27B1B"/>
    <w:rsid w:val="00B3045B"/>
    <w:rsid w:val="00B30E5C"/>
    <w:rsid w:val="00B310E7"/>
    <w:rsid w:val="00B322FE"/>
    <w:rsid w:val="00B336CF"/>
    <w:rsid w:val="00B3385A"/>
    <w:rsid w:val="00B351F4"/>
    <w:rsid w:val="00B36AF2"/>
    <w:rsid w:val="00B37059"/>
    <w:rsid w:val="00B37BAA"/>
    <w:rsid w:val="00B4031A"/>
    <w:rsid w:val="00B422E5"/>
    <w:rsid w:val="00B42CC8"/>
    <w:rsid w:val="00B43E9F"/>
    <w:rsid w:val="00B45D07"/>
    <w:rsid w:val="00B461FB"/>
    <w:rsid w:val="00B46ABC"/>
    <w:rsid w:val="00B505BF"/>
    <w:rsid w:val="00B51150"/>
    <w:rsid w:val="00B534AB"/>
    <w:rsid w:val="00B544EB"/>
    <w:rsid w:val="00B550F0"/>
    <w:rsid w:val="00B56EDC"/>
    <w:rsid w:val="00B56F3B"/>
    <w:rsid w:val="00B60B91"/>
    <w:rsid w:val="00B610D6"/>
    <w:rsid w:val="00B613E6"/>
    <w:rsid w:val="00B61E0C"/>
    <w:rsid w:val="00B62C1C"/>
    <w:rsid w:val="00B6623E"/>
    <w:rsid w:val="00B67287"/>
    <w:rsid w:val="00B67C45"/>
    <w:rsid w:val="00B67CB8"/>
    <w:rsid w:val="00B70EE9"/>
    <w:rsid w:val="00B70FFD"/>
    <w:rsid w:val="00B71720"/>
    <w:rsid w:val="00B719BB"/>
    <w:rsid w:val="00B71DC3"/>
    <w:rsid w:val="00B72308"/>
    <w:rsid w:val="00B72EE5"/>
    <w:rsid w:val="00B749C9"/>
    <w:rsid w:val="00B74C46"/>
    <w:rsid w:val="00B756E7"/>
    <w:rsid w:val="00B76223"/>
    <w:rsid w:val="00B76328"/>
    <w:rsid w:val="00B776E1"/>
    <w:rsid w:val="00B80242"/>
    <w:rsid w:val="00B80D1F"/>
    <w:rsid w:val="00B81FCA"/>
    <w:rsid w:val="00B832D4"/>
    <w:rsid w:val="00B8364A"/>
    <w:rsid w:val="00B84037"/>
    <w:rsid w:val="00B8437D"/>
    <w:rsid w:val="00B84C6F"/>
    <w:rsid w:val="00B879E5"/>
    <w:rsid w:val="00B91CAE"/>
    <w:rsid w:val="00B93DBD"/>
    <w:rsid w:val="00B944C3"/>
    <w:rsid w:val="00B95873"/>
    <w:rsid w:val="00B9594C"/>
    <w:rsid w:val="00B95EE3"/>
    <w:rsid w:val="00BA2158"/>
    <w:rsid w:val="00BA2509"/>
    <w:rsid w:val="00BA4720"/>
    <w:rsid w:val="00BA592D"/>
    <w:rsid w:val="00BA6094"/>
    <w:rsid w:val="00BA6691"/>
    <w:rsid w:val="00BA6A6D"/>
    <w:rsid w:val="00BA6D9D"/>
    <w:rsid w:val="00BB1B24"/>
    <w:rsid w:val="00BB470C"/>
    <w:rsid w:val="00BB5402"/>
    <w:rsid w:val="00BB7F40"/>
    <w:rsid w:val="00BC1096"/>
    <w:rsid w:val="00BC1D55"/>
    <w:rsid w:val="00BC355F"/>
    <w:rsid w:val="00BC4009"/>
    <w:rsid w:val="00BC4B64"/>
    <w:rsid w:val="00BC4DC4"/>
    <w:rsid w:val="00BC5605"/>
    <w:rsid w:val="00BD06A4"/>
    <w:rsid w:val="00BD151D"/>
    <w:rsid w:val="00BD163C"/>
    <w:rsid w:val="00BD1ABE"/>
    <w:rsid w:val="00BD1AD9"/>
    <w:rsid w:val="00BD2A07"/>
    <w:rsid w:val="00BD2FAC"/>
    <w:rsid w:val="00BD47A1"/>
    <w:rsid w:val="00BE0B69"/>
    <w:rsid w:val="00BE18EB"/>
    <w:rsid w:val="00BE2F42"/>
    <w:rsid w:val="00BE2F5A"/>
    <w:rsid w:val="00BE384D"/>
    <w:rsid w:val="00BE3A4E"/>
    <w:rsid w:val="00BE43F6"/>
    <w:rsid w:val="00BE4A56"/>
    <w:rsid w:val="00BE53F3"/>
    <w:rsid w:val="00BE76B9"/>
    <w:rsid w:val="00BE79D3"/>
    <w:rsid w:val="00BF1FC8"/>
    <w:rsid w:val="00BF3544"/>
    <w:rsid w:val="00BF41B5"/>
    <w:rsid w:val="00BF4AB7"/>
    <w:rsid w:val="00BF4B96"/>
    <w:rsid w:val="00BF4CE1"/>
    <w:rsid w:val="00BF4DF4"/>
    <w:rsid w:val="00BF59A6"/>
    <w:rsid w:val="00BF5D1A"/>
    <w:rsid w:val="00C00E2C"/>
    <w:rsid w:val="00C021AF"/>
    <w:rsid w:val="00C03005"/>
    <w:rsid w:val="00C0413E"/>
    <w:rsid w:val="00C05184"/>
    <w:rsid w:val="00C058D0"/>
    <w:rsid w:val="00C10687"/>
    <w:rsid w:val="00C11545"/>
    <w:rsid w:val="00C1391E"/>
    <w:rsid w:val="00C14288"/>
    <w:rsid w:val="00C1547A"/>
    <w:rsid w:val="00C162C4"/>
    <w:rsid w:val="00C1642D"/>
    <w:rsid w:val="00C16BA2"/>
    <w:rsid w:val="00C17C9E"/>
    <w:rsid w:val="00C211C9"/>
    <w:rsid w:val="00C2300F"/>
    <w:rsid w:val="00C23188"/>
    <w:rsid w:val="00C2597E"/>
    <w:rsid w:val="00C25A67"/>
    <w:rsid w:val="00C25E10"/>
    <w:rsid w:val="00C27271"/>
    <w:rsid w:val="00C27EE0"/>
    <w:rsid w:val="00C30627"/>
    <w:rsid w:val="00C31942"/>
    <w:rsid w:val="00C33DF6"/>
    <w:rsid w:val="00C34541"/>
    <w:rsid w:val="00C34683"/>
    <w:rsid w:val="00C35860"/>
    <w:rsid w:val="00C364FA"/>
    <w:rsid w:val="00C367DA"/>
    <w:rsid w:val="00C36D21"/>
    <w:rsid w:val="00C36F71"/>
    <w:rsid w:val="00C3716D"/>
    <w:rsid w:val="00C375C1"/>
    <w:rsid w:val="00C406EF"/>
    <w:rsid w:val="00C42C68"/>
    <w:rsid w:val="00C46167"/>
    <w:rsid w:val="00C463A2"/>
    <w:rsid w:val="00C51465"/>
    <w:rsid w:val="00C529E2"/>
    <w:rsid w:val="00C52FB8"/>
    <w:rsid w:val="00C53AE5"/>
    <w:rsid w:val="00C53E40"/>
    <w:rsid w:val="00C54C13"/>
    <w:rsid w:val="00C5632C"/>
    <w:rsid w:val="00C56465"/>
    <w:rsid w:val="00C576E4"/>
    <w:rsid w:val="00C5774F"/>
    <w:rsid w:val="00C6034B"/>
    <w:rsid w:val="00C61D93"/>
    <w:rsid w:val="00C63C62"/>
    <w:rsid w:val="00C66E9C"/>
    <w:rsid w:val="00C70306"/>
    <w:rsid w:val="00C71DAC"/>
    <w:rsid w:val="00C732C7"/>
    <w:rsid w:val="00C732D7"/>
    <w:rsid w:val="00C733C7"/>
    <w:rsid w:val="00C73BB1"/>
    <w:rsid w:val="00C76072"/>
    <w:rsid w:val="00C76DA0"/>
    <w:rsid w:val="00C80565"/>
    <w:rsid w:val="00C80D56"/>
    <w:rsid w:val="00C82C38"/>
    <w:rsid w:val="00C82EC8"/>
    <w:rsid w:val="00C82F1C"/>
    <w:rsid w:val="00C8331E"/>
    <w:rsid w:val="00C83AFB"/>
    <w:rsid w:val="00C8706E"/>
    <w:rsid w:val="00C87780"/>
    <w:rsid w:val="00C90A28"/>
    <w:rsid w:val="00C92AE6"/>
    <w:rsid w:val="00C92F31"/>
    <w:rsid w:val="00C94358"/>
    <w:rsid w:val="00C948CB"/>
    <w:rsid w:val="00C94A6D"/>
    <w:rsid w:val="00C95B28"/>
    <w:rsid w:val="00C966EE"/>
    <w:rsid w:val="00C966F1"/>
    <w:rsid w:val="00CA22B0"/>
    <w:rsid w:val="00CA2840"/>
    <w:rsid w:val="00CA427B"/>
    <w:rsid w:val="00CA4D3F"/>
    <w:rsid w:val="00CA507B"/>
    <w:rsid w:val="00CA5E4B"/>
    <w:rsid w:val="00CA635D"/>
    <w:rsid w:val="00CA65F8"/>
    <w:rsid w:val="00CA7860"/>
    <w:rsid w:val="00CA7B1B"/>
    <w:rsid w:val="00CB0B0A"/>
    <w:rsid w:val="00CB0FF6"/>
    <w:rsid w:val="00CB1A18"/>
    <w:rsid w:val="00CB1A9E"/>
    <w:rsid w:val="00CB2974"/>
    <w:rsid w:val="00CB34CE"/>
    <w:rsid w:val="00CB4809"/>
    <w:rsid w:val="00CB493E"/>
    <w:rsid w:val="00CB570C"/>
    <w:rsid w:val="00CB5F72"/>
    <w:rsid w:val="00CB6481"/>
    <w:rsid w:val="00CB67AE"/>
    <w:rsid w:val="00CB6E1D"/>
    <w:rsid w:val="00CB7502"/>
    <w:rsid w:val="00CC0AEB"/>
    <w:rsid w:val="00CC0E64"/>
    <w:rsid w:val="00CC10C9"/>
    <w:rsid w:val="00CC10ED"/>
    <w:rsid w:val="00CC4998"/>
    <w:rsid w:val="00CC69BE"/>
    <w:rsid w:val="00CC7418"/>
    <w:rsid w:val="00CC75EF"/>
    <w:rsid w:val="00CC7FD7"/>
    <w:rsid w:val="00CD03F4"/>
    <w:rsid w:val="00CD3535"/>
    <w:rsid w:val="00CD443D"/>
    <w:rsid w:val="00CD450D"/>
    <w:rsid w:val="00CD5B02"/>
    <w:rsid w:val="00CD5C9A"/>
    <w:rsid w:val="00CD60D7"/>
    <w:rsid w:val="00CE054C"/>
    <w:rsid w:val="00CE0D1E"/>
    <w:rsid w:val="00CE1504"/>
    <w:rsid w:val="00CE24FE"/>
    <w:rsid w:val="00CE2D9D"/>
    <w:rsid w:val="00CE3018"/>
    <w:rsid w:val="00CE3090"/>
    <w:rsid w:val="00CE4401"/>
    <w:rsid w:val="00CE4B0D"/>
    <w:rsid w:val="00CE526E"/>
    <w:rsid w:val="00CE52F1"/>
    <w:rsid w:val="00CE6EA9"/>
    <w:rsid w:val="00CE763C"/>
    <w:rsid w:val="00CF1C1D"/>
    <w:rsid w:val="00CF2A48"/>
    <w:rsid w:val="00CF4720"/>
    <w:rsid w:val="00CF4738"/>
    <w:rsid w:val="00CF47A0"/>
    <w:rsid w:val="00CF58B6"/>
    <w:rsid w:val="00CF5FC0"/>
    <w:rsid w:val="00CF667A"/>
    <w:rsid w:val="00CF6AF1"/>
    <w:rsid w:val="00CF6C7D"/>
    <w:rsid w:val="00CF7149"/>
    <w:rsid w:val="00D00A50"/>
    <w:rsid w:val="00D00DA6"/>
    <w:rsid w:val="00D01269"/>
    <w:rsid w:val="00D012DC"/>
    <w:rsid w:val="00D03109"/>
    <w:rsid w:val="00D0380A"/>
    <w:rsid w:val="00D04893"/>
    <w:rsid w:val="00D04F35"/>
    <w:rsid w:val="00D0508D"/>
    <w:rsid w:val="00D051E9"/>
    <w:rsid w:val="00D06525"/>
    <w:rsid w:val="00D07AF6"/>
    <w:rsid w:val="00D1186E"/>
    <w:rsid w:val="00D11E41"/>
    <w:rsid w:val="00D12B3C"/>
    <w:rsid w:val="00D136CC"/>
    <w:rsid w:val="00D137BF"/>
    <w:rsid w:val="00D13EB4"/>
    <w:rsid w:val="00D13F91"/>
    <w:rsid w:val="00D14FF6"/>
    <w:rsid w:val="00D1571D"/>
    <w:rsid w:val="00D159D4"/>
    <w:rsid w:val="00D15A31"/>
    <w:rsid w:val="00D20954"/>
    <w:rsid w:val="00D20D68"/>
    <w:rsid w:val="00D22B26"/>
    <w:rsid w:val="00D23837"/>
    <w:rsid w:val="00D23FA8"/>
    <w:rsid w:val="00D249D5"/>
    <w:rsid w:val="00D25D18"/>
    <w:rsid w:val="00D276E8"/>
    <w:rsid w:val="00D27D03"/>
    <w:rsid w:val="00D27EC8"/>
    <w:rsid w:val="00D33032"/>
    <w:rsid w:val="00D33880"/>
    <w:rsid w:val="00D340EF"/>
    <w:rsid w:val="00D36E62"/>
    <w:rsid w:val="00D41F21"/>
    <w:rsid w:val="00D42194"/>
    <w:rsid w:val="00D424F7"/>
    <w:rsid w:val="00D425B5"/>
    <w:rsid w:val="00D436BF"/>
    <w:rsid w:val="00D437C8"/>
    <w:rsid w:val="00D446CF"/>
    <w:rsid w:val="00D4586A"/>
    <w:rsid w:val="00D45B06"/>
    <w:rsid w:val="00D46713"/>
    <w:rsid w:val="00D46ECD"/>
    <w:rsid w:val="00D50945"/>
    <w:rsid w:val="00D51EED"/>
    <w:rsid w:val="00D52C8D"/>
    <w:rsid w:val="00D55850"/>
    <w:rsid w:val="00D55A40"/>
    <w:rsid w:val="00D56397"/>
    <w:rsid w:val="00D6050A"/>
    <w:rsid w:val="00D60855"/>
    <w:rsid w:val="00D60963"/>
    <w:rsid w:val="00D60A3A"/>
    <w:rsid w:val="00D6271D"/>
    <w:rsid w:val="00D62B2E"/>
    <w:rsid w:val="00D63335"/>
    <w:rsid w:val="00D63808"/>
    <w:rsid w:val="00D64D04"/>
    <w:rsid w:val="00D64F3E"/>
    <w:rsid w:val="00D6507A"/>
    <w:rsid w:val="00D651E6"/>
    <w:rsid w:val="00D66CA8"/>
    <w:rsid w:val="00D67D03"/>
    <w:rsid w:val="00D718D3"/>
    <w:rsid w:val="00D7264E"/>
    <w:rsid w:val="00D7314C"/>
    <w:rsid w:val="00D73E07"/>
    <w:rsid w:val="00D74BC6"/>
    <w:rsid w:val="00D74C43"/>
    <w:rsid w:val="00D74DC4"/>
    <w:rsid w:val="00D7646C"/>
    <w:rsid w:val="00D7652D"/>
    <w:rsid w:val="00D76B32"/>
    <w:rsid w:val="00D7755D"/>
    <w:rsid w:val="00D8012C"/>
    <w:rsid w:val="00D80D06"/>
    <w:rsid w:val="00D80FCA"/>
    <w:rsid w:val="00D815E3"/>
    <w:rsid w:val="00D819A7"/>
    <w:rsid w:val="00D82DA3"/>
    <w:rsid w:val="00D835B4"/>
    <w:rsid w:val="00D85D0F"/>
    <w:rsid w:val="00D85D9D"/>
    <w:rsid w:val="00D867E0"/>
    <w:rsid w:val="00D919DC"/>
    <w:rsid w:val="00D934B3"/>
    <w:rsid w:val="00D93BE6"/>
    <w:rsid w:val="00D94EAB"/>
    <w:rsid w:val="00D9521D"/>
    <w:rsid w:val="00D952C0"/>
    <w:rsid w:val="00D97901"/>
    <w:rsid w:val="00DA0061"/>
    <w:rsid w:val="00DA087E"/>
    <w:rsid w:val="00DA1A5B"/>
    <w:rsid w:val="00DA1B89"/>
    <w:rsid w:val="00DA3711"/>
    <w:rsid w:val="00DA43E3"/>
    <w:rsid w:val="00DA574C"/>
    <w:rsid w:val="00DA66A5"/>
    <w:rsid w:val="00DA69DA"/>
    <w:rsid w:val="00DA7906"/>
    <w:rsid w:val="00DB01FC"/>
    <w:rsid w:val="00DB20F6"/>
    <w:rsid w:val="00DB290B"/>
    <w:rsid w:val="00DB2E89"/>
    <w:rsid w:val="00DB4E3B"/>
    <w:rsid w:val="00DB693B"/>
    <w:rsid w:val="00DB6C64"/>
    <w:rsid w:val="00DB6F03"/>
    <w:rsid w:val="00DC0765"/>
    <w:rsid w:val="00DC0AAE"/>
    <w:rsid w:val="00DC14C2"/>
    <w:rsid w:val="00DC3420"/>
    <w:rsid w:val="00DC3768"/>
    <w:rsid w:val="00DC6403"/>
    <w:rsid w:val="00DC6FDA"/>
    <w:rsid w:val="00DC7D11"/>
    <w:rsid w:val="00DD0EB0"/>
    <w:rsid w:val="00DD2E7B"/>
    <w:rsid w:val="00DD3579"/>
    <w:rsid w:val="00DD3EC9"/>
    <w:rsid w:val="00DD400B"/>
    <w:rsid w:val="00DD42C3"/>
    <w:rsid w:val="00DD4856"/>
    <w:rsid w:val="00DD53E8"/>
    <w:rsid w:val="00DD58A1"/>
    <w:rsid w:val="00DD5CCA"/>
    <w:rsid w:val="00DD626D"/>
    <w:rsid w:val="00DD6B12"/>
    <w:rsid w:val="00DD7B22"/>
    <w:rsid w:val="00DE10C3"/>
    <w:rsid w:val="00DE2216"/>
    <w:rsid w:val="00DE3897"/>
    <w:rsid w:val="00DE3944"/>
    <w:rsid w:val="00DE3A82"/>
    <w:rsid w:val="00DE563A"/>
    <w:rsid w:val="00DE57D6"/>
    <w:rsid w:val="00DE6292"/>
    <w:rsid w:val="00DF0546"/>
    <w:rsid w:val="00DF12EC"/>
    <w:rsid w:val="00DF17D5"/>
    <w:rsid w:val="00DF2200"/>
    <w:rsid w:val="00DF3192"/>
    <w:rsid w:val="00DF3811"/>
    <w:rsid w:val="00DF43CE"/>
    <w:rsid w:val="00DF498A"/>
    <w:rsid w:val="00DF59C1"/>
    <w:rsid w:val="00DF5CDA"/>
    <w:rsid w:val="00DF647A"/>
    <w:rsid w:val="00DF7174"/>
    <w:rsid w:val="00E0153B"/>
    <w:rsid w:val="00E01766"/>
    <w:rsid w:val="00E022F6"/>
    <w:rsid w:val="00E02387"/>
    <w:rsid w:val="00E03483"/>
    <w:rsid w:val="00E03A41"/>
    <w:rsid w:val="00E0448F"/>
    <w:rsid w:val="00E053FC"/>
    <w:rsid w:val="00E05B98"/>
    <w:rsid w:val="00E07B74"/>
    <w:rsid w:val="00E07E6C"/>
    <w:rsid w:val="00E106AE"/>
    <w:rsid w:val="00E108DE"/>
    <w:rsid w:val="00E10F55"/>
    <w:rsid w:val="00E1198E"/>
    <w:rsid w:val="00E13627"/>
    <w:rsid w:val="00E1502A"/>
    <w:rsid w:val="00E1648B"/>
    <w:rsid w:val="00E168A2"/>
    <w:rsid w:val="00E20E11"/>
    <w:rsid w:val="00E21D5A"/>
    <w:rsid w:val="00E22A36"/>
    <w:rsid w:val="00E22C63"/>
    <w:rsid w:val="00E2344C"/>
    <w:rsid w:val="00E24032"/>
    <w:rsid w:val="00E25458"/>
    <w:rsid w:val="00E30159"/>
    <w:rsid w:val="00E30717"/>
    <w:rsid w:val="00E31126"/>
    <w:rsid w:val="00E31FDB"/>
    <w:rsid w:val="00E3448D"/>
    <w:rsid w:val="00E34C03"/>
    <w:rsid w:val="00E34F34"/>
    <w:rsid w:val="00E35FC9"/>
    <w:rsid w:val="00E360E1"/>
    <w:rsid w:val="00E3665C"/>
    <w:rsid w:val="00E4082A"/>
    <w:rsid w:val="00E41A0A"/>
    <w:rsid w:val="00E41FAA"/>
    <w:rsid w:val="00E42E6D"/>
    <w:rsid w:val="00E43AA3"/>
    <w:rsid w:val="00E43CF5"/>
    <w:rsid w:val="00E443C5"/>
    <w:rsid w:val="00E445FA"/>
    <w:rsid w:val="00E455D3"/>
    <w:rsid w:val="00E465DF"/>
    <w:rsid w:val="00E46AB9"/>
    <w:rsid w:val="00E47F5D"/>
    <w:rsid w:val="00E5126B"/>
    <w:rsid w:val="00E52A92"/>
    <w:rsid w:val="00E53FFE"/>
    <w:rsid w:val="00E54087"/>
    <w:rsid w:val="00E54734"/>
    <w:rsid w:val="00E5593B"/>
    <w:rsid w:val="00E57BC4"/>
    <w:rsid w:val="00E57E84"/>
    <w:rsid w:val="00E61644"/>
    <w:rsid w:val="00E61C9A"/>
    <w:rsid w:val="00E621BE"/>
    <w:rsid w:val="00E62F19"/>
    <w:rsid w:val="00E6481C"/>
    <w:rsid w:val="00E64A0A"/>
    <w:rsid w:val="00E64B3B"/>
    <w:rsid w:val="00E650FB"/>
    <w:rsid w:val="00E66555"/>
    <w:rsid w:val="00E67421"/>
    <w:rsid w:val="00E67926"/>
    <w:rsid w:val="00E67B1C"/>
    <w:rsid w:val="00E71028"/>
    <w:rsid w:val="00E7158B"/>
    <w:rsid w:val="00E72328"/>
    <w:rsid w:val="00E72955"/>
    <w:rsid w:val="00E75393"/>
    <w:rsid w:val="00E75ACE"/>
    <w:rsid w:val="00E75C39"/>
    <w:rsid w:val="00E77033"/>
    <w:rsid w:val="00E77B00"/>
    <w:rsid w:val="00E827DF"/>
    <w:rsid w:val="00E84C8B"/>
    <w:rsid w:val="00E85B1C"/>
    <w:rsid w:val="00E8719D"/>
    <w:rsid w:val="00E9436F"/>
    <w:rsid w:val="00E947A1"/>
    <w:rsid w:val="00E94B88"/>
    <w:rsid w:val="00E954F4"/>
    <w:rsid w:val="00E97232"/>
    <w:rsid w:val="00E9799B"/>
    <w:rsid w:val="00EA1056"/>
    <w:rsid w:val="00EA188D"/>
    <w:rsid w:val="00EA21F8"/>
    <w:rsid w:val="00EA3958"/>
    <w:rsid w:val="00EA4B01"/>
    <w:rsid w:val="00EA4F39"/>
    <w:rsid w:val="00EA55A8"/>
    <w:rsid w:val="00EB105E"/>
    <w:rsid w:val="00EB26C0"/>
    <w:rsid w:val="00EB2D0B"/>
    <w:rsid w:val="00EB5BDE"/>
    <w:rsid w:val="00EB60E5"/>
    <w:rsid w:val="00EB6B5B"/>
    <w:rsid w:val="00EB7B95"/>
    <w:rsid w:val="00EC0737"/>
    <w:rsid w:val="00EC11CE"/>
    <w:rsid w:val="00EC233C"/>
    <w:rsid w:val="00EC3E22"/>
    <w:rsid w:val="00EC5B96"/>
    <w:rsid w:val="00EC5C72"/>
    <w:rsid w:val="00EC69D6"/>
    <w:rsid w:val="00ED47EB"/>
    <w:rsid w:val="00ED4AC6"/>
    <w:rsid w:val="00ED54A1"/>
    <w:rsid w:val="00ED6D95"/>
    <w:rsid w:val="00ED6EAB"/>
    <w:rsid w:val="00EE0162"/>
    <w:rsid w:val="00EE0839"/>
    <w:rsid w:val="00EE164D"/>
    <w:rsid w:val="00EE1BB8"/>
    <w:rsid w:val="00EE1DBB"/>
    <w:rsid w:val="00EE2077"/>
    <w:rsid w:val="00EE275F"/>
    <w:rsid w:val="00EE3E70"/>
    <w:rsid w:val="00EE44E9"/>
    <w:rsid w:val="00EE4FDE"/>
    <w:rsid w:val="00EE53B8"/>
    <w:rsid w:val="00EE5CB1"/>
    <w:rsid w:val="00EE5D4C"/>
    <w:rsid w:val="00EE61F7"/>
    <w:rsid w:val="00EE6A7E"/>
    <w:rsid w:val="00EE6DC4"/>
    <w:rsid w:val="00EF1405"/>
    <w:rsid w:val="00EF16D7"/>
    <w:rsid w:val="00EF4508"/>
    <w:rsid w:val="00EF4552"/>
    <w:rsid w:val="00EF570F"/>
    <w:rsid w:val="00EF5D61"/>
    <w:rsid w:val="00EF620F"/>
    <w:rsid w:val="00F00EA4"/>
    <w:rsid w:val="00F0287D"/>
    <w:rsid w:val="00F0320C"/>
    <w:rsid w:val="00F0565A"/>
    <w:rsid w:val="00F057EC"/>
    <w:rsid w:val="00F059DF"/>
    <w:rsid w:val="00F06422"/>
    <w:rsid w:val="00F1194B"/>
    <w:rsid w:val="00F11D23"/>
    <w:rsid w:val="00F12D75"/>
    <w:rsid w:val="00F133E8"/>
    <w:rsid w:val="00F139B7"/>
    <w:rsid w:val="00F14630"/>
    <w:rsid w:val="00F1485E"/>
    <w:rsid w:val="00F14FA1"/>
    <w:rsid w:val="00F14FD4"/>
    <w:rsid w:val="00F15885"/>
    <w:rsid w:val="00F15A00"/>
    <w:rsid w:val="00F161DC"/>
    <w:rsid w:val="00F1637F"/>
    <w:rsid w:val="00F17277"/>
    <w:rsid w:val="00F20C9C"/>
    <w:rsid w:val="00F210D8"/>
    <w:rsid w:val="00F2197E"/>
    <w:rsid w:val="00F21B3C"/>
    <w:rsid w:val="00F23979"/>
    <w:rsid w:val="00F249DD"/>
    <w:rsid w:val="00F252C2"/>
    <w:rsid w:val="00F2632A"/>
    <w:rsid w:val="00F33248"/>
    <w:rsid w:val="00F33470"/>
    <w:rsid w:val="00F33CB4"/>
    <w:rsid w:val="00F340DA"/>
    <w:rsid w:val="00F36099"/>
    <w:rsid w:val="00F36EC2"/>
    <w:rsid w:val="00F43090"/>
    <w:rsid w:val="00F43769"/>
    <w:rsid w:val="00F4511E"/>
    <w:rsid w:val="00F452B9"/>
    <w:rsid w:val="00F45BFB"/>
    <w:rsid w:val="00F469C4"/>
    <w:rsid w:val="00F47408"/>
    <w:rsid w:val="00F504E6"/>
    <w:rsid w:val="00F50B0B"/>
    <w:rsid w:val="00F51772"/>
    <w:rsid w:val="00F522EF"/>
    <w:rsid w:val="00F53C32"/>
    <w:rsid w:val="00F5466B"/>
    <w:rsid w:val="00F550BC"/>
    <w:rsid w:val="00F56E5F"/>
    <w:rsid w:val="00F60DD0"/>
    <w:rsid w:val="00F616A7"/>
    <w:rsid w:val="00F61A60"/>
    <w:rsid w:val="00F62ECC"/>
    <w:rsid w:val="00F63245"/>
    <w:rsid w:val="00F63ABF"/>
    <w:rsid w:val="00F63D2C"/>
    <w:rsid w:val="00F647FF"/>
    <w:rsid w:val="00F6493E"/>
    <w:rsid w:val="00F64D29"/>
    <w:rsid w:val="00F650AB"/>
    <w:rsid w:val="00F659DD"/>
    <w:rsid w:val="00F65E85"/>
    <w:rsid w:val="00F71440"/>
    <w:rsid w:val="00F73EA7"/>
    <w:rsid w:val="00F7498C"/>
    <w:rsid w:val="00F767DE"/>
    <w:rsid w:val="00F77A2A"/>
    <w:rsid w:val="00F80F6C"/>
    <w:rsid w:val="00F848E7"/>
    <w:rsid w:val="00F84FFE"/>
    <w:rsid w:val="00F853C2"/>
    <w:rsid w:val="00F85442"/>
    <w:rsid w:val="00F85E92"/>
    <w:rsid w:val="00F900E6"/>
    <w:rsid w:val="00F90C59"/>
    <w:rsid w:val="00F91735"/>
    <w:rsid w:val="00F92883"/>
    <w:rsid w:val="00F92A76"/>
    <w:rsid w:val="00F92E98"/>
    <w:rsid w:val="00F9339C"/>
    <w:rsid w:val="00F946EE"/>
    <w:rsid w:val="00F972B3"/>
    <w:rsid w:val="00F974BB"/>
    <w:rsid w:val="00F97B73"/>
    <w:rsid w:val="00FA0219"/>
    <w:rsid w:val="00FA1216"/>
    <w:rsid w:val="00FA2D56"/>
    <w:rsid w:val="00FA3547"/>
    <w:rsid w:val="00FA4286"/>
    <w:rsid w:val="00FA46A2"/>
    <w:rsid w:val="00FA64B2"/>
    <w:rsid w:val="00FA6CBA"/>
    <w:rsid w:val="00FB02FC"/>
    <w:rsid w:val="00FB347F"/>
    <w:rsid w:val="00FB3C22"/>
    <w:rsid w:val="00FB68F2"/>
    <w:rsid w:val="00FB6A2B"/>
    <w:rsid w:val="00FB6C12"/>
    <w:rsid w:val="00FC54CA"/>
    <w:rsid w:val="00FC56E7"/>
    <w:rsid w:val="00FC5B72"/>
    <w:rsid w:val="00FC626C"/>
    <w:rsid w:val="00FC6B54"/>
    <w:rsid w:val="00FC7E04"/>
    <w:rsid w:val="00FD253D"/>
    <w:rsid w:val="00FD2883"/>
    <w:rsid w:val="00FD2921"/>
    <w:rsid w:val="00FD2EC9"/>
    <w:rsid w:val="00FD31DC"/>
    <w:rsid w:val="00FD6116"/>
    <w:rsid w:val="00FD6C57"/>
    <w:rsid w:val="00FD6CB0"/>
    <w:rsid w:val="00FD7143"/>
    <w:rsid w:val="00FE1136"/>
    <w:rsid w:val="00FE3121"/>
    <w:rsid w:val="00FE3D27"/>
    <w:rsid w:val="00FE53F9"/>
    <w:rsid w:val="00FE689F"/>
    <w:rsid w:val="00FE792E"/>
    <w:rsid w:val="00FE79F5"/>
    <w:rsid w:val="00FF1ECE"/>
    <w:rsid w:val="00FF3AD4"/>
    <w:rsid w:val="00FF4B45"/>
    <w:rsid w:val="00FF535A"/>
    <w:rsid w:val="00FF5B9F"/>
    <w:rsid w:val="00FF6897"/>
    <w:rsid w:val="00FF6D67"/>
    <w:rsid w:val="00FF7024"/>
    <w:rsid w:val="00FF7C6C"/>
    <w:rsid w:val="00FF7EF6"/>
    <w:rsid w:val="33AB64CE"/>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BF8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paragraph" w:styleId="Ttulo1">
    <w:name w:val="heading 1"/>
    <w:basedOn w:val="Normal"/>
    <w:next w:val="Normal"/>
    <w:link w:val="Ttulo1Car"/>
    <w:uiPriority w:val="9"/>
    <w:qFormat/>
    <w:rsid w:val="001E2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E215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E436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44A3"/>
    <w:pPr>
      <w:tabs>
        <w:tab w:val="center" w:pos="4252"/>
        <w:tab w:val="right" w:pos="8504"/>
      </w:tabs>
    </w:pPr>
  </w:style>
  <w:style w:type="character" w:customStyle="1" w:styleId="EncabezadoCar">
    <w:name w:val="Encabezado Car"/>
    <w:basedOn w:val="Fuentedeprrafopredeter"/>
    <w:link w:val="Encabezado"/>
    <w:uiPriority w:val="99"/>
    <w:rsid w:val="001244A3"/>
  </w:style>
  <w:style w:type="paragraph" w:styleId="Piedepgina">
    <w:name w:val="footer"/>
    <w:basedOn w:val="Normal"/>
    <w:link w:val="PiedepginaCar"/>
    <w:uiPriority w:val="99"/>
    <w:unhideWhenUsed/>
    <w:rsid w:val="001244A3"/>
    <w:pPr>
      <w:tabs>
        <w:tab w:val="center" w:pos="4252"/>
        <w:tab w:val="right" w:pos="8504"/>
      </w:tabs>
    </w:pPr>
  </w:style>
  <w:style w:type="character" w:customStyle="1" w:styleId="PiedepginaCar">
    <w:name w:val="Pie de página Car"/>
    <w:basedOn w:val="Fuentedeprrafopredeter"/>
    <w:link w:val="Piedepgina"/>
    <w:uiPriority w:val="99"/>
    <w:rsid w:val="001244A3"/>
  </w:style>
  <w:style w:type="table" w:styleId="Tablaconcuadrcula">
    <w:name w:val="Table Grid"/>
    <w:basedOn w:val="Tablanormal"/>
    <w:uiPriority w:val="39"/>
    <w:rsid w:val="00BF1F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rsid w:val="007E0DEC"/>
    <w:pPr>
      <w:suppressAutoHyphens/>
      <w:autoSpaceDN w:val="0"/>
      <w:textAlignment w:val="baseline"/>
    </w:pPr>
    <w:rPr>
      <w:rFonts w:ascii="Calibri" w:eastAsia="Calibri" w:hAnsi="Calibri" w:cs="Calibri"/>
      <w:sz w:val="20"/>
      <w:szCs w:val="20"/>
      <w:lang w:val="es-ES" w:eastAsia="ar-SA"/>
    </w:rPr>
  </w:style>
  <w:style w:type="character" w:customStyle="1" w:styleId="TextonotapieCar">
    <w:name w:val="Texto nota pie Car"/>
    <w:basedOn w:val="Fuentedeprrafopredeter"/>
    <w:link w:val="Textonotapie"/>
    <w:uiPriority w:val="99"/>
    <w:rsid w:val="007E0DEC"/>
    <w:rPr>
      <w:rFonts w:ascii="Calibri" w:eastAsia="Calibri" w:hAnsi="Calibri" w:cs="Calibri"/>
      <w:sz w:val="20"/>
      <w:szCs w:val="20"/>
      <w:lang w:val="es-ES" w:eastAsia="ar-SA"/>
    </w:rPr>
  </w:style>
  <w:style w:type="paragraph" w:customStyle="1" w:styleId="Textocomentario1">
    <w:name w:val="Texto comentario1"/>
    <w:basedOn w:val="Normal"/>
    <w:rsid w:val="007E0DEC"/>
    <w:pPr>
      <w:suppressAutoHyphens/>
      <w:autoSpaceDN w:val="0"/>
      <w:textAlignment w:val="baseline"/>
    </w:pPr>
    <w:rPr>
      <w:rFonts w:ascii="Calibri" w:eastAsia="Calibri" w:hAnsi="Calibri" w:cs="Times New Roman"/>
      <w:sz w:val="20"/>
      <w:szCs w:val="20"/>
      <w:lang w:val="es-ES" w:eastAsia="ar-SA"/>
    </w:rPr>
  </w:style>
  <w:style w:type="paragraph" w:customStyle="1" w:styleId="Estilo1">
    <w:name w:val="Estilo1"/>
    <w:basedOn w:val="Normal"/>
    <w:rsid w:val="007E0DEC"/>
    <w:pPr>
      <w:widowControl w:val="0"/>
      <w:suppressAutoHyphens/>
      <w:autoSpaceDN w:val="0"/>
      <w:textAlignment w:val="baseline"/>
    </w:pPr>
    <w:rPr>
      <w:rFonts w:ascii="Arial" w:eastAsia="Arial Unicode MS" w:hAnsi="Arial" w:cs="Times New Roman"/>
      <w:kern w:val="3"/>
      <w:lang w:val="es" w:eastAsia="ar-SA"/>
    </w:rPr>
  </w:style>
  <w:style w:type="character" w:styleId="Refdenotaalpie">
    <w:name w:val="footnote reference"/>
    <w:basedOn w:val="Fuentedeprrafopredeter"/>
    <w:uiPriority w:val="99"/>
    <w:semiHidden/>
    <w:unhideWhenUsed/>
    <w:rsid w:val="007E0DEC"/>
    <w:rPr>
      <w:vertAlign w:val="superscript"/>
    </w:rPr>
  </w:style>
  <w:style w:type="paragraph" w:styleId="Prrafodelista">
    <w:name w:val="List Paragraph"/>
    <w:aliases w:val="HOJA,Bolita,Párrafo de lista4,BOLADEF,Párrafo de lista3,Párrafo de lista21,BOLA,Nivel 1 OS,Lista vistosa - Énfasis 11,Colorful List - Accent 11,TITULO 2_CR,Colorful List Accent 1,LISTA,Párrafo de lista1,Párrafo de lista2,List Paragraph"/>
    <w:basedOn w:val="Normal"/>
    <w:link w:val="PrrafodelistaCar"/>
    <w:uiPriority w:val="34"/>
    <w:qFormat/>
    <w:rsid w:val="00F43769"/>
    <w:pPr>
      <w:ind w:left="720"/>
      <w:contextualSpacing/>
    </w:pPr>
  </w:style>
  <w:style w:type="table" w:customStyle="1" w:styleId="GridTable4Accent5">
    <w:name w:val="Grid Table 4 Accent 5"/>
    <w:basedOn w:val="Tablanormal"/>
    <w:uiPriority w:val="49"/>
    <w:rsid w:val="00882441"/>
    <w:rPr>
      <w:sz w:val="22"/>
      <w:szCs w:val="22"/>
      <w:lang w:val="es-CO"/>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2">
    <w:name w:val="Grid Table 4 Accent 2"/>
    <w:basedOn w:val="Tablanormal"/>
    <w:uiPriority w:val="49"/>
    <w:rsid w:val="00F80F6C"/>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2">
    <w:name w:val="Grid Table 3 Accent 2"/>
    <w:basedOn w:val="Tablanormal"/>
    <w:uiPriority w:val="48"/>
    <w:rsid w:val="00F80F6C"/>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6ColorfulAccent2">
    <w:name w:val="Grid Table 6 Colorful Accent 2"/>
    <w:basedOn w:val="Tablanormal"/>
    <w:uiPriority w:val="51"/>
    <w:rsid w:val="00F80F6C"/>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2">
    <w:name w:val="List Table 4 Accent 2"/>
    <w:basedOn w:val="Tablanormal"/>
    <w:uiPriority w:val="49"/>
    <w:rsid w:val="00F80F6C"/>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7ColorfulAccent2">
    <w:name w:val="List Table 7 Colorful Accent 2"/>
    <w:basedOn w:val="Tablanormal"/>
    <w:uiPriority w:val="52"/>
    <w:rsid w:val="00F80F6C"/>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FA1216"/>
    <w:pPr>
      <w:spacing w:before="100" w:beforeAutospacing="1" w:after="100" w:afterAutospacing="1"/>
    </w:pPr>
    <w:rPr>
      <w:rFonts w:ascii="Times New Roman" w:eastAsia="Times New Roman" w:hAnsi="Times New Roman" w:cs="Times New Roman"/>
      <w:lang w:eastAsia="es-CO"/>
    </w:rPr>
  </w:style>
  <w:style w:type="paragraph" w:styleId="Textodeglobo">
    <w:name w:val="Balloon Text"/>
    <w:basedOn w:val="Normal"/>
    <w:link w:val="TextodegloboCar"/>
    <w:uiPriority w:val="99"/>
    <w:semiHidden/>
    <w:unhideWhenUsed/>
    <w:rsid w:val="00B8403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4037"/>
    <w:rPr>
      <w:rFonts w:ascii="Segoe UI" w:hAnsi="Segoe UI" w:cs="Segoe UI"/>
      <w:sz w:val="18"/>
      <w:szCs w:val="18"/>
    </w:rPr>
  </w:style>
  <w:style w:type="table" w:customStyle="1" w:styleId="GridTable7ColorfulAccent2">
    <w:name w:val="Grid Table 7 Colorful Accent 2"/>
    <w:basedOn w:val="Tablanormal"/>
    <w:uiPriority w:val="52"/>
    <w:rsid w:val="006F326F"/>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2Accent2">
    <w:name w:val="Grid Table 2 Accent 2"/>
    <w:basedOn w:val="Tablanormal"/>
    <w:uiPriority w:val="47"/>
    <w:rsid w:val="006F326F"/>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2">
    <w:name w:val="List Table 1 Light Accent 2"/>
    <w:basedOn w:val="Tablanormal"/>
    <w:uiPriority w:val="46"/>
    <w:rsid w:val="00E3448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
    <w:name w:val="List Table 2 Accent 2"/>
    <w:basedOn w:val="Tablanormal"/>
    <w:uiPriority w:val="47"/>
    <w:rsid w:val="00E3448D"/>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anormal"/>
    <w:uiPriority w:val="46"/>
    <w:rsid w:val="00E3448D"/>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372AC9"/>
    <w:rPr>
      <w:color w:val="0563C1"/>
      <w:u w:val="single"/>
    </w:rPr>
  </w:style>
  <w:style w:type="character" w:styleId="Hipervnculovisitado">
    <w:name w:val="FollowedHyperlink"/>
    <w:basedOn w:val="Fuentedeprrafopredeter"/>
    <w:uiPriority w:val="99"/>
    <w:semiHidden/>
    <w:unhideWhenUsed/>
    <w:rsid w:val="00372AC9"/>
    <w:rPr>
      <w:color w:val="954F72"/>
      <w:u w:val="single"/>
    </w:rPr>
  </w:style>
  <w:style w:type="paragraph" w:customStyle="1" w:styleId="msonormal0">
    <w:name w:val="msonormal"/>
    <w:basedOn w:val="Normal"/>
    <w:rsid w:val="00372AC9"/>
    <w:pPr>
      <w:spacing w:before="100" w:beforeAutospacing="1" w:after="100" w:afterAutospacing="1"/>
    </w:pPr>
    <w:rPr>
      <w:rFonts w:ascii="Times New Roman" w:eastAsia="Times New Roman" w:hAnsi="Times New Roman" w:cs="Times New Roman"/>
      <w:lang w:eastAsia="es-CO"/>
    </w:rPr>
  </w:style>
  <w:style w:type="paragraph" w:customStyle="1" w:styleId="xl63">
    <w:name w:val="xl63"/>
    <w:basedOn w:val="Normal"/>
    <w:rsid w:val="00372AC9"/>
    <w:pPr>
      <w:spacing w:before="100" w:beforeAutospacing="1" w:after="100" w:afterAutospacing="1"/>
    </w:pPr>
    <w:rPr>
      <w:rFonts w:ascii="Times New Roman" w:eastAsia="Times New Roman" w:hAnsi="Times New Roman" w:cs="Times New Roman"/>
      <w:sz w:val="20"/>
      <w:szCs w:val="20"/>
      <w:lang w:eastAsia="es-CO"/>
    </w:rPr>
  </w:style>
  <w:style w:type="paragraph" w:customStyle="1" w:styleId="xl64">
    <w:name w:val="xl64"/>
    <w:basedOn w:val="Normal"/>
    <w:rsid w:val="00372AC9"/>
    <w:pPr>
      <w:pBdr>
        <w:top w:val="single" w:sz="8" w:space="0" w:color="auto"/>
      </w:pBdr>
      <w:spacing w:before="100" w:beforeAutospacing="1" w:after="100" w:afterAutospacing="1"/>
    </w:pPr>
    <w:rPr>
      <w:rFonts w:ascii="Times New Roman" w:eastAsia="Times New Roman" w:hAnsi="Times New Roman" w:cs="Times New Roman"/>
      <w:sz w:val="20"/>
      <w:szCs w:val="20"/>
      <w:lang w:eastAsia="es-CO"/>
    </w:rPr>
  </w:style>
  <w:style w:type="paragraph" w:customStyle="1" w:styleId="xl65">
    <w:name w:val="xl65"/>
    <w:basedOn w:val="Normal"/>
    <w:rsid w:val="00372AC9"/>
    <w:pPr>
      <w:spacing w:before="100" w:beforeAutospacing="1" w:after="100" w:afterAutospacing="1"/>
      <w:jc w:val="center"/>
      <w:textAlignment w:val="center"/>
    </w:pPr>
    <w:rPr>
      <w:rFonts w:ascii="Times New Roman" w:eastAsia="Times New Roman" w:hAnsi="Times New Roman" w:cs="Times New Roman"/>
      <w:sz w:val="20"/>
      <w:szCs w:val="20"/>
      <w:lang w:eastAsia="es-CO"/>
    </w:rPr>
  </w:style>
  <w:style w:type="paragraph" w:customStyle="1" w:styleId="xl66">
    <w:name w:val="xl66"/>
    <w:basedOn w:val="Normal"/>
    <w:rsid w:val="00372AC9"/>
    <w:pPr>
      <w:spacing w:before="100" w:beforeAutospacing="1" w:after="100" w:afterAutospacing="1"/>
    </w:pPr>
    <w:rPr>
      <w:rFonts w:ascii="Times New Roman" w:eastAsia="Times New Roman" w:hAnsi="Times New Roman" w:cs="Times New Roman"/>
      <w:sz w:val="32"/>
      <w:szCs w:val="32"/>
      <w:lang w:eastAsia="es-CO"/>
    </w:rPr>
  </w:style>
  <w:style w:type="paragraph" w:customStyle="1" w:styleId="xl67">
    <w:name w:val="xl67"/>
    <w:basedOn w:val="Normal"/>
    <w:rsid w:val="00372AC9"/>
    <w:pPr>
      <w:spacing w:before="100" w:beforeAutospacing="1" w:after="100" w:afterAutospacing="1"/>
      <w:textAlignment w:val="center"/>
    </w:pPr>
    <w:rPr>
      <w:rFonts w:ascii="Times New Roman" w:eastAsia="Times New Roman" w:hAnsi="Times New Roman" w:cs="Times New Roman"/>
      <w:b/>
      <w:bCs/>
      <w:sz w:val="20"/>
      <w:szCs w:val="20"/>
      <w:lang w:eastAsia="es-CO"/>
    </w:rPr>
  </w:style>
  <w:style w:type="paragraph" w:customStyle="1" w:styleId="xl68">
    <w:name w:val="xl68"/>
    <w:basedOn w:val="Normal"/>
    <w:rsid w:val="00372AC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b/>
      <w:bCs/>
      <w:sz w:val="32"/>
      <w:szCs w:val="32"/>
      <w:lang w:eastAsia="es-CO"/>
    </w:rPr>
  </w:style>
  <w:style w:type="paragraph" w:customStyle="1" w:styleId="xl69">
    <w:name w:val="xl69"/>
    <w:basedOn w:val="Normal"/>
    <w:rsid w:val="0037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CO"/>
    </w:rPr>
  </w:style>
  <w:style w:type="paragraph" w:customStyle="1" w:styleId="xl70">
    <w:name w:val="xl70"/>
    <w:basedOn w:val="Normal"/>
    <w:rsid w:val="0037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CO"/>
    </w:rPr>
  </w:style>
  <w:style w:type="paragraph" w:customStyle="1" w:styleId="xl71">
    <w:name w:val="xl71"/>
    <w:basedOn w:val="Normal"/>
    <w:rsid w:val="00372AC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paragraph" w:customStyle="1" w:styleId="xl72">
    <w:name w:val="xl72"/>
    <w:basedOn w:val="Normal"/>
    <w:rsid w:val="00372AC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CO"/>
    </w:rPr>
  </w:style>
  <w:style w:type="paragraph" w:customStyle="1" w:styleId="xl73">
    <w:name w:val="xl73"/>
    <w:basedOn w:val="Normal"/>
    <w:rsid w:val="00372AC9"/>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CO"/>
    </w:rPr>
  </w:style>
  <w:style w:type="paragraph" w:customStyle="1" w:styleId="xl74">
    <w:name w:val="xl74"/>
    <w:basedOn w:val="Normal"/>
    <w:rsid w:val="00372A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CO"/>
    </w:rPr>
  </w:style>
  <w:style w:type="paragraph" w:customStyle="1" w:styleId="xl75">
    <w:name w:val="xl75"/>
    <w:basedOn w:val="Normal"/>
    <w:rsid w:val="0037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9"/>
      <w:sz w:val="20"/>
      <w:szCs w:val="20"/>
      <w:lang w:eastAsia="es-CO"/>
    </w:rPr>
  </w:style>
  <w:style w:type="paragraph" w:customStyle="1" w:styleId="xl76">
    <w:name w:val="xl76"/>
    <w:basedOn w:val="Normal"/>
    <w:rsid w:val="00372AC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Times New Roman" w:eastAsia="Times New Roman" w:hAnsi="Times New Roman" w:cs="Times New Roman"/>
      <w:b/>
      <w:bCs/>
      <w:sz w:val="32"/>
      <w:szCs w:val="32"/>
      <w:lang w:eastAsia="es-CO"/>
    </w:rPr>
  </w:style>
  <w:style w:type="paragraph" w:customStyle="1" w:styleId="xl77">
    <w:name w:val="xl77"/>
    <w:basedOn w:val="Normal"/>
    <w:rsid w:val="00372AC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b/>
      <w:bCs/>
      <w:sz w:val="32"/>
      <w:szCs w:val="32"/>
      <w:lang w:eastAsia="es-CO"/>
    </w:rPr>
  </w:style>
  <w:style w:type="paragraph" w:customStyle="1" w:styleId="xl78">
    <w:name w:val="xl78"/>
    <w:basedOn w:val="Normal"/>
    <w:rsid w:val="00372AC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paragraph" w:customStyle="1" w:styleId="xl79">
    <w:name w:val="xl79"/>
    <w:basedOn w:val="Normal"/>
    <w:rsid w:val="00372AC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paragraph" w:customStyle="1" w:styleId="xl80">
    <w:name w:val="xl80"/>
    <w:basedOn w:val="Normal"/>
    <w:rsid w:val="00372AC9"/>
    <w:pPr>
      <w:shd w:val="clear" w:color="000000" w:fill="8EA9DB"/>
      <w:spacing w:before="100" w:beforeAutospacing="1" w:after="100" w:afterAutospacing="1"/>
      <w:jc w:val="center"/>
      <w:textAlignment w:val="center"/>
    </w:pPr>
    <w:rPr>
      <w:rFonts w:ascii="Times New Roman" w:eastAsia="Times New Roman" w:hAnsi="Times New Roman" w:cs="Times New Roman"/>
      <w:b/>
      <w:bCs/>
      <w:sz w:val="32"/>
      <w:szCs w:val="32"/>
      <w:lang w:eastAsia="es-CO"/>
    </w:rPr>
  </w:style>
  <w:style w:type="paragraph" w:customStyle="1" w:styleId="xl81">
    <w:name w:val="xl81"/>
    <w:basedOn w:val="Normal"/>
    <w:rsid w:val="00372AC9"/>
    <w:pPr>
      <w:pBdr>
        <w:right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b/>
      <w:bCs/>
      <w:sz w:val="32"/>
      <w:szCs w:val="32"/>
      <w:lang w:eastAsia="es-CO"/>
    </w:rPr>
  </w:style>
  <w:style w:type="paragraph" w:customStyle="1" w:styleId="xl82">
    <w:name w:val="xl82"/>
    <w:basedOn w:val="Normal"/>
    <w:rsid w:val="00372AC9"/>
    <w:pP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paragraph" w:customStyle="1" w:styleId="xl83">
    <w:name w:val="xl83"/>
    <w:basedOn w:val="Normal"/>
    <w:rsid w:val="00372AC9"/>
    <w:pPr>
      <w:pBdr>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character" w:styleId="Refdecomentario">
    <w:name w:val="annotation reference"/>
    <w:basedOn w:val="Fuentedeprrafopredeter"/>
    <w:uiPriority w:val="99"/>
    <w:semiHidden/>
    <w:unhideWhenUsed/>
    <w:rsid w:val="00016C4E"/>
    <w:rPr>
      <w:sz w:val="16"/>
      <w:szCs w:val="16"/>
    </w:rPr>
  </w:style>
  <w:style w:type="paragraph" w:styleId="Textocomentario">
    <w:name w:val="annotation text"/>
    <w:basedOn w:val="Normal"/>
    <w:link w:val="TextocomentarioCar"/>
    <w:uiPriority w:val="99"/>
    <w:semiHidden/>
    <w:unhideWhenUsed/>
    <w:rsid w:val="00016C4E"/>
    <w:rPr>
      <w:sz w:val="20"/>
      <w:szCs w:val="20"/>
    </w:rPr>
  </w:style>
  <w:style w:type="character" w:customStyle="1" w:styleId="TextocomentarioCar">
    <w:name w:val="Texto comentario Car"/>
    <w:basedOn w:val="Fuentedeprrafopredeter"/>
    <w:link w:val="Textocomentario"/>
    <w:uiPriority w:val="99"/>
    <w:semiHidden/>
    <w:rsid w:val="00016C4E"/>
    <w:rPr>
      <w:sz w:val="20"/>
      <w:szCs w:val="20"/>
    </w:rPr>
  </w:style>
  <w:style w:type="paragraph" w:styleId="Asuntodelcomentario">
    <w:name w:val="annotation subject"/>
    <w:basedOn w:val="Textocomentario"/>
    <w:next w:val="Textocomentario"/>
    <w:link w:val="AsuntodelcomentarioCar"/>
    <w:uiPriority w:val="99"/>
    <w:semiHidden/>
    <w:unhideWhenUsed/>
    <w:rsid w:val="00016C4E"/>
    <w:rPr>
      <w:b/>
      <w:bCs/>
    </w:rPr>
  </w:style>
  <w:style w:type="character" w:customStyle="1" w:styleId="AsuntodelcomentarioCar">
    <w:name w:val="Asunto del comentario Car"/>
    <w:basedOn w:val="TextocomentarioCar"/>
    <w:link w:val="Asuntodelcomentario"/>
    <w:uiPriority w:val="99"/>
    <w:semiHidden/>
    <w:rsid w:val="00016C4E"/>
    <w:rPr>
      <w:b/>
      <w:bCs/>
      <w:sz w:val="20"/>
      <w:szCs w:val="20"/>
    </w:rPr>
  </w:style>
  <w:style w:type="character" w:customStyle="1" w:styleId="Mencinsinresolver1">
    <w:name w:val="Mención sin resolver1"/>
    <w:basedOn w:val="Fuentedeprrafopredeter"/>
    <w:uiPriority w:val="99"/>
    <w:semiHidden/>
    <w:unhideWhenUsed/>
    <w:rsid w:val="000301A6"/>
    <w:rPr>
      <w:color w:val="605E5C"/>
      <w:shd w:val="clear" w:color="auto" w:fill="E1DFDD"/>
    </w:rPr>
  </w:style>
  <w:style w:type="paragraph" w:customStyle="1" w:styleId="font5">
    <w:name w:val="font5"/>
    <w:basedOn w:val="Normal"/>
    <w:rsid w:val="00190666"/>
    <w:pPr>
      <w:spacing w:before="100" w:beforeAutospacing="1" w:after="100" w:afterAutospacing="1"/>
    </w:pPr>
    <w:rPr>
      <w:rFonts w:ascii="Tahoma" w:eastAsia="Times New Roman" w:hAnsi="Tahoma" w:cs="Tahoma"/>
      <w:color w:val="000000"/>
      <w:sz w:val="18"/>
      <w:szCs w:val="18"/>
      <w:lang w:eastAsia="es-CO"/>
    </w:rPr>
  </w:style>
  <w:style w:type="paragraph" w:customStyle="1" w:styleId="font6">
    <w:name w:val="font6"/>
    <w:basedOn w:val="Normal"/>
    <w:rsid w:val="00190666"/>
    <w:pPr>
      <w:spacing w:before="100" w:beforeAutospacing="1" w:after="100" w:afterAutospacing="1"/>
    </w:pPr>
    <w:rPr>
      <w:rFonts w:ascii="Tahoma" w:eastAsia="Times New Roman" w:hAnsi="Tahoma" w:cs="Tahoma"/>
      <w:b/>
      <w:bCs/>
      <w:color w:val="000000"/>
      <w:sz w:val="18"/>
      <w:szCs w:val="18"/>
      <w:lang w:eastAsia="es-CO"/>
    </w:rPr>
  </w:style>
  <w:style w:type="paragraph" w:customStyle="1" w:styleId="xl84">
    <w:name w:val="xl84"/>
    <w:basedOn w:val="Normal"/>
    <w:rsid w:val="0019066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85">
    <w:name w:val="xl85"/>
    <w:basedOn w:val="Normal"/>
    <w:rsid w:val="0019066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color w:val="000009"/>
      <w:sz w:val="16"/>
      <w:szCs w:val="16"/>
      <w:lang w:eastAsia="es-CO"/>
    </w:rPr>
  </w:style>
  <w:style w:type="paragraph" w:customStyle="1" w:styleId="xl86">
    <w:name w:val="xl86"/>
    <w:basedOn w:val="Normal"/>
    <w:rsid w:val="0019066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87">
    <w:name w:val="xl87"/>
    <w:basedOn w:val="Normal"/>
    <w:rsid w:val="0019066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88">
    <w:name w:val="xl88"/>
    <w:basedOn w:val="Normal"/>
    <w:rsid w:val="0019066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Narrow" w:eastAsia="Times New Roman" w:hAnsi="Arial Narrow" w:cs="Times New Roman"/>
      <w:color w:val="000009"/>
      <w:sz w:val="16"/>
      <w:szCs w:val="16"/>
      <w:lang w:eastAsia="es-CO"/>
    </w:rPr>
  </w:style>
  <w:style w:type="paragraph" w:customStyle="1" w:styleId="xl89">
    <w:name w:val="xl89"/>
    <w:basedOn w:val="Normal"/>
    <w:rsid w:val="0019066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0">
    <w:name w:val="xl90"/>
    <w:basedOn w:val="Normal"/>
    <w:rsid w:val="0019066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1">
    <w:name w:val="xl91"/>
    <w:basedOn w:val="Normal"/>
    <w:rsid w:val="0019066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2">
    <w:name w:val="xl92"/>
    <w:basedOn w:val="Normal"/>
    <w:rsid w:val="00190666"/>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3">
    <w:name w:val="xl93"/>
    <w:basedOn w:val="Normal"/>
    <w:rsid w:val="00190666"/>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rFonts w:ascii="Arial Narrow" w:eastAsia="Times New Roman" w:hAnsi="Arial Narrow" w:cs="Times New Roman"/>
      <w:color w:val="000009"/>
      <w:sz w:val="16"/>
      <w:szCs w:val="16"/>
      <w:lang w:eastAsia="es-CO"/>
    </w:rPr>
  </w:style>
  <w:style w:type="paragraph" w:customStyle="1" w:styleId="xl94">
    <w:name w:val="xl94"/>
    <w:basedOn w:val="Normal"/>
    <w:rsid w:val="00190666"/>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5">
    <w:name w:val="xl95"/>
    <w:basedOn w:val="Normal"/>
    <w:rsid w:val="0019066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6">
    <w:name w:val="xl96"/>
    <w:basedOn w:val="Normal"/>
    <w:rsid w:val="0019066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7">
    <w:name w:val="xl97"/>
    <w:basedOn w:val="Normal"/>
    <w:rsid w:val="0019066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8">
    <w:name w:val="xl98"/>
    <w:basedOn w:val="Normal"/>
    <w:rsid w:val="00190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9">
    <w:name w:val="xl99"/>
    <w:basedOn w:val="Normal"/>
    <w:rsid w:val="001906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100">
    <w:name w:val="xl100"/>
    <w:basedOn w:val="Normal"/>
    <w:rsid w:val="001906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101">
    <w:name w:val="xl101"/>
    <w:basedOn w:val="Normal"/>
    <w:rsid w:val="00190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6"/>
      <w:szCs w:val="16"/>
      <w:lang w:eastAsia="es-CO"/>
    </w:rPr>
  </w:style>
  <w:style w:type="paragraph" w:customStyle="1" w:styleId="Default">
    <w:name w:val="Default"/>
    <w:rsid w:val="00413542"/>
    <w:pPr>
      <w:autoSpaceDE w:val="0"/>
      <w:autoSpaceDN w:val="0"/>
      <w:adjustRightInd w:val="0"/>
    </w:pPr>
    <w:rPr>
      <w:rFonts w:ascii="Helvetica Neue" w:hAnsi="Helvetica Neue" w:cs="Helvetica Neue"/>
      <w:color w:val="000000"/>
      <w:lang w:val="es-ES"/>
    </w:rPr>
  </w:style>
  <w:style w:type="table" w:customStyle="1" w:styleId="GridTable2Accent4">
    <w:name w:val="Grid Table 2 Accent 4"/>
    <w:basedOn w:val="Tablanormal"/>
    <w:uiPriority w:val="47"/>
    <w:rsid w:val="00AA07DE"/>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
    <w:name w:val="Grid Table 5 Dark Accent 4"/>
    <w:basedOn w:val="Tablanormal"/>
    <w:uiPriority w:val="50"/>
    <w:rsid w:val="00C2727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Ttulo1Car">
    <w:name w:val="Título 1 Car"/>
    <w:basedOn w:val="Fuentedeprrafopredeter"/>
    <w:link w:val="Ttulo1"/>
    <w:uiPriority w:val="9"/>
    <w:rsid w:val="001E215A"/>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1E215A"/>
    <w:rPr>
      <w:rFonts w:asciiTheme="majorHAnsi" w:eastAsiaTheme="majorEastAsia" w:hAnsiTheme="majorHAnsi" w:cstheme="majorBidi"/>
      <w:color w:val="2E74B5" w:themeColor="accent1" w:themeShade="BF"/>
      <w:sz w:val="26"/>
      <w:szCs w:val="26"/>
      <w:lang w:val="es-CO"/>
    </w:rPr>
  </w:style>
  <w:style w:type="paragraph" w:customStyle="1" w:styleId="Tabla">
    <w:name w:val="Tabla"/>
    <w:basedOn w:val="Normal"/>
    <w:link w:val="TablaCar"/>
    <w:qFormat/>
    <w:rsid w:val="001E215A"/>
    <w:pPr>
      <w:jc w:val="center"/>
    </w:pPr>
    <w:rPr>
      <w:rFonts w:ascii="Arial" w:hAnsi="Arial" w:cs="Arial"/>
      <w:b/>
      <w:bCs/>
    </w:rPr>
  </w:style>
  <w:style w:type="paragraph" w:customStyle="1" w:styleId="Grpafica">
    <w:name w:val="Grpafica"/>
    <w:basedOn w:val="Normal"/>
    <w:link w:val="GrpaficaCar"/>
    <w:qFormat/>
    <w:rsid w:val="003109C7"/>
    <w:pPr>
      <w:jc w:val="center"/>
    </w:pPr>
    <w:rPr>
      <w:rFonts w:ascii="Arial" w:hAnsi="Arial" w:cs="Arial"/>
      <w:b/>
      <w:bCs/>
    </w:rPr>
  </w:style>
  <w:style w:type="character" w:customStyle="1" w:styleId="TablaCar">
    <w:name w:val="Tabla Car"/>
    <w:basedOn w:val="Fuentedeprrafopredeter"/>
    <w:link w:val="Tabla"/>
    <w:rsid w:val="001E215A"/>
    <w:rPr>
      <w:rFonts w:ascii="Arial" w:hAnsi="Arial" w:cs="Arial"/>
      <w:b/>
      <w:bCs/>
      <w:lang w:val="es-CO"/>
    </w:rPr>
  </w:style>
  <w:style w:type="paragraph" w:styleId="TDC1">
    <w:name w:val="toc 1"/>
    <w:basedOn w:val="Normal"/>
    <w:next w:val="Normal"/>
    <w:autoRedefine/>
    <w:uiPriority w:val="39"/>
    <w:unhideWhenUsed/>
    <w:rsid w:val="00AB10C2"/>
    <w:pPr>
      <w:spacing w:before="120"/>
    </w:pPr>
    <w:rPr>
      <w:rFonts w:cstheme="minorHAnsi"/>
      <w:b/>
      <w:bCs/>
      <w:i/>
      <w:iCs/>
    </w:rPr>
  </w:style>
  <w:style w:type="character" w:customStyle="1" w:styleId="GrpaficaCar">
    <w:name w:val="Grpafica Car"/>
    <w:basedOn w:val="Fuentedeprrafopredeter"/>
    <w:link w:val="Grpafica"/>
    <w:rsid w:val="003109C7"/>
    <w:rPr>
      <w:rFonts w:ascii="Arial" w:hAnsi="Arial" w:cs="Arial"/>
      <w:b/>
      <w:bCs/>
      <w:lang w:val="es-CO"/>
    </w:rPr>
  </w:style>
  <w:style w:type="paragraph" w:styleId="TDC2">
    <w:name w:val="toc 2"/>
    <w:basedOn w:val="Normal"/>
    <w:next w:val="Normal"/>
    <w:autoRedefine/>
    <w:uiPriority w:val="39"/>
    <w:unhideWhenUsed/>
    <w:rsid w:val="00AB10C2"/>
    <w:pPr>
      <w:spacing w:before="120"/>
      <w:ind w:left="240"/>
    </w:pPr>
    <w:rPr>
      <w:rFonts w:cstheme="minorHAnsi"/>
      <w:b/>
      <w:bCs/>
      <w:sz w:val="22"/>
      <w:szCs w:val="22"/>
    </w:rPr>
  </w:style>
  <w:style w:type="paragraph" w:styleId="Epgrafe">
    <w:name w:val="caption"/>
    <w:basedOn w:val="Normal"/>
    <w:next w:val="Normal"/>
    <w:uiPriority w:val="35"/>
    <w:unhideWhenUsed/>
    <w:qFormat/>
    <w:rsid w:val="00B2622C"/>
    <w:pPr>
      <w:spacing w:after="200"/>
    </w:pPr>
    <w:rPr>
      <w:i/>
      <w:iCs/>
      <w:color w:val="44546A" w:themeColor="text2"/>
      <w:sz w:val="18"/>
      <w:szCs w:val="18"/>
    </w:rPr>
  </w:style>
  <w:style w:type="paragraph" w:styleId="Tabladeilustraciones">
    <w:name w:val="table of figures"/>
    <w:basedOn w:val="Normal"/>
    <w:next w:val="Normal"/>
    <w:uiPriority w:val="99"/>
    <w:unhideWhenUsed/>
    <w:rsid w:val="0030001A"/>
    <w:rPr>
      <w:rFonts w:cstheme="minorHAnsi"/>
      <w:i/>
      <w:iCs/>
      <w:sz w:val="20"/>
      <w:szCs w:val="20"/>
    </w:rPr>
  </w:style>
  <w:style w:type="character" w:customStyle="1" w:styleId="Ttulo3Car">
    <w:name w:val="Título 3 Car"/>
    <w:basedOn w:val="Fuentedeprrafopredeter"/>
    <w:link w:val="Ttulo3"/>
    <w:uiPriority w:val="9"/>
    <w:rsid w:val="004E4369"/>
    <w:rPr>
      <w:rFonts w:asciiTheme="majorHAnsi" w:eastAsiaTheme="majorEastAsia" w:hAnsiTheme="majorHAnsi" w:cstheme="majorBidi"/>
      <w:color w:val="1F4D78" w:themeColor="accent1" w:themeShade="7F"/>
      <w:lang w:val="es-CO"/>
    </w:rPr>
  </w:style>
  <w:style w:type="paragraph" w:styleId="TDC3">
    <w:name w:val="toc 3"/>
    <w:basedOn w:val="Normal"/>
    <w:next w:val="Normal"/>
    <w:autoRedefine/>
    <w:uiPriority w:val="39"/>
    <w:unhideWhenUsed/>
    <w:rsid w:val="00E71028"/>
    <w:pPr>
      <w:ind w:left="480"/>
    </w:pPr>
    <w:rPr>
      <w:rFonts w:cstheme="minorHAnsi"/>
      <w:sz w:val="20"/>
      <w:szCs w:val="20"/>
    </w:rPr>
  </w:style>
  <w:style w:type="paragraph" w:styleId="TDC4">
    <w:name w:val="toc 4"/>
    <w:basedOn w:val="Normal"/>
    <w:next w:val="Normal"/>
    <w:autoRedefine/>
    <w:uiPriority w:val="39"/>
    <w:unhideWhenUsed/>
    <w:rsid w:val="00D137BF"/>
    <w:pPr>
      <w:ind w:left="720"/>
    </w:pPr>
    <w:rPr>
      <w:rFonts w:cstheme="minorHAnsi"/>
      <w:sz w:val="20"/>
      <w:szCs w:val="20"/>
    </w:rPr>
  </w:style>
  <w:style w:type="paragraph" w:styleId="TDC5">
    <w:name w:val="toc 5"/>
    <w:basedOn w:val="Normal"/>
    <w:next w:val="Normal"/>
    <w:autoRedefine/>
    <w:uiPriority w:val="39"/>
    <w:unhideWhenUsed/>
    <w:rsid w:val="00D137BF"/>
    <w:pPr>
      <w:ind w:left="960"/>
    </w:pPr>
    <w:rPr>
      <w:rFonts w:cstheme="minorHAnsi"/>
      <w:sz w:val="20"/>
      <w:szCs w:val="20"/>
    </w:rPr>
  </w:style>
  <w:style w:type="paragraph" w:styleId="TDC6">
    <w:name w:val="toc 6"/>
    <w:basedOn w:val="Normal"/>
    <w:next w:val="Normal"/>
    <w:autoRedefine/>
    <w:uiPriority w:val="39"/>
    <w:unhideWhenUsed/>
    <w:rsid w:val="00D137BF"/>
    <w:pPr>
      <w:ind w:left="1200"/>
    </w:pPr>
    <w:rPr>
      <w:rFonts w:cstheme="minorHAnsi"/>
      <w:sz w:val="20"/>
      <w:szCs w:val="20"/>
    </w:rPr>
  </w:style>
  <w:style w:type="paragraph" w:styleId="TDC7">
    <w:name w:val="toc 7"/>
    <w:basedOn w:val="Normal"/>
    <w:next w:val="Normal"/>
    <w:autoRedefine/>
    <w:uiPriority w:val="39"/>
    <w:unhideWhenUsed/>
    <w:rsid w:val="00D137BF"/>
    <w:pPr>
      <w:ind w:left="1440"/>
    </w:pPr>
    <w:rPr>
      <w:rFonts w:cstheme="minorHAnsi"/>
      <w:sz w:val="20"/>
      <w:szCs w:val="20"/>
    </w:rPr>
  </w:style>
  <w:style w:type="paragraph" w:styleId="TDC8">
    <w:name w:val="toc 8"/>
    <w:basedOn w:val="Normal"/>
    <w:next w:val="Normal"/>
    <w:autoRedefine/>
    <w:uiPriority w:val="39"/>
    <w:unhideWhenUsed/>
    <w:rsid w:val="00D137BF"/>
    <w:pPr>
      <w:ind w:left="1680"/>
    </w:pPr>
    <w:rPr>
      <w:rFonts w:cstheme="minorHAnsi"/>
      <w:sz w:val="20"/>
      <w:szCs w:val="20"/>
    </w:rPr>
  </w:style>
  <w:style w:type="paragraph" w:styleId="TDC9">
    <w:name w:val="toc 9"/>
    <w:basedOn w:val="Normal"/>
    <w:next w:val="Normal"/>
    <w:autoRedefine/>
    <w:uiPriority w:val="39"/>
    <w:unhideWhenUsed/>
    <w:rsid w:val="00D137BF"/>
    <w:pPr>
      <w:ind w:left="1920"/>
    </w:pPr>
    <w:rPr>
      <w:rFonts w:cstheme="minorHAnsi"/>
      <w:sz w:val="20"/>
      <w:szCs w:val="20"/>
    </w:rPr>
  </w:style>
  <w:style w:type="character" w:styleId="nfasis">
    <w:name w:val="Emphasis"/>
    <w:basedOn w:val="Fuentedeprrafopredeter"/>
    <w:uiPriority w:val="20"/>
    <w:qFormat/>
    <w:rsid w:val="000E1AF5"/>
    <w:rPr>
      <w:i/>
      <w:iCs/>
    </w:rPr>
  </w:style>
  <w:style w:type="character" w:styleId="Textoennegrita">
    <w:name w:val="Strong"/>
    <w:basedOn w:val="Fuentedeprrafopredeter"/>
    <w:uiPriority w:val="22"/>
    <w:qFormat/>
    <w:rsid w:val="00447D92"/>
    <w:rPr>
      <w:b/>
      <w:bCs/>
    </w:rPr>
  </w:style>
  <w:style w:type="character" w:customStyle="1" w:styleId="UnresolvedMention">
    <w:name w:val="Unresolved Mention"/>
    <w:basedOn w:val="Fuentedeprrafopredeter"/>
    <w:uiPriority w:val="99"/>
    <w:semiHidden/>
    <w:unhideWhenUsed/>
    <w:rsid w:val="00915B66"/>
    <w:rPr>
      <w:color w:val="605E5C"/>
      <w:shd w:val="clear" w:color="auto" w:fill="E1DFDD"/>
    </w:rPr>
  </w:style>
  <w:style w:type="character" w:customStyle="1" w:styleId="PrrafodelistaCar">
    <w:name w:val="Párrafo de lista Car"/>
    <w:aliases w:val="HOJA Car,Bolita Car,Párrafo de lista4 Car,BOLADEF Car,Párrafo de lista3 Car,Párrafo de lista21 Car,BOLA Car,Nivel 1 OS Car,Lista vistosa - Énfasis 11 Car,Colorful List - Accent 11 Car,TITULO 2_CR Car,Colorful List Accent 1 Car"/>
    <w:link w:val="Prrafodelista"/>
    <w:uiPriority w:val="34"/>
    <w:qFormat/>
    <w:locked/>
    <w:rsid w:val="00364C65"/>
    <w:rPr>
      <w:lang w:val="es-CO"/>
    </w:rPr>
  </w:style>
  <w:style w:type="character" w:customStyle="1" w:styleId="markf2xeked0o">
    <w:name w:val="markf2xeked0o"/>
    <w:basedOn w:val="Fuentedeprrafopredeter"/>
    <w:rsid w:val="004D5C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paragraph" w:styleId="Ttulo1">
    <w:name w:val="heading 1"/>
    <w:basedOn w:val="Normal"/>
    <w:next w:val="Normal"/>
    <w:link w:val="Ttulo1Car"/>
    <w:uiPriority w:val="9"/>
    <w:qFormat/>
    <w:rsid w:val="001E2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E215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E436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44A3"/>
    <w:pPr>
      <w:tabs>
        <w:tab w:val="center" w:pos="4252"/>
        <w:tab w:val="right" w:pos="8504"/>
      </w:tabs>
    </w:pPr>
  </w:style>
  <w:style w:type="character" w:customStyle="1" w:styleId="EncabezadoCar">
    <w:name w:val="Encabezado Car"/>
    <w:basedOn w:val="Fuentedeprrafopredeter"/>
    <w:link w:val="Encabezado"/>
    <w:uiPriority w:val="99"/>
    <w:rsid w:val="001244A3"/>
  </w:style>
  <w:style w:type="paragraph" w:styleId="Piedepgina">
    <w:name w:val="footer"/>
    <w:basedOn w:val="Normal"/>
    <w:link w:val="PiedepginaCar"/>
    <w:uiPriority w:val="99"/>
    <w:unhideWhenUsed/>
    <w:rsid w:val="001244A3"/>
    <w:pPr>
      <w:tabs>
        <w:tab w:val="center" w:pos="4252"/>
        <w:tab w:val="right" w:pos="8504"/>
      </w:tabs>
    </w:pPr>
  </w:style>
  <w:style w:type="character" w:customStyle="1" w:styleId="PiedepginaCar">
    <w:name w:val="Pie de página Car"/>
    <w:basedOn w:val="Fuentedeprrafopredeter"/>
    <w:link w:val="Piedepgina"/>
    <w:uiPriority w:val="99"/>
    <w:rsid w:val="001244A3"/>
  </w:style>
  <w:style w:type="table" w:styleId="Tablaconcuadrcula">
    <w:name w:val="Table Grid"/>
    <w:basedOn w:val="Tablanormal"/>
    <w:uiPriority w:val="39"/>
    <w:rsid w:val="00BF1F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rsid w:val="007E0DEC"/>
    <w:pPr>
      <w:suppressAutoHyphens/>
      <w:autoSpaceDN w:val="0"/>
      <w:textAlignment w:val="baseline"/>
    </w:pPr>
    <w:rPr>
      <w:rFonts w:ascii="Calibri" w:eastAsia="Calibri" w:hAnsi="Calibri" w:cs="Calibri"/>
      <w:sz w:val="20"/>
      <w:szCs w:val="20"/>
      <w:lang w:val="es-ES" w:eastAsia="ar-SA"/>
    </w:rPr>
  </w:style>
  <w:style w:type="character" w:customStyle="1" w:styleId="TextonotapieCar">
    <w:name w:val="Texto nota pie Car"/>
    <w:basedOn w:val="Fuentedeprrafopredeter"/>
    <w:link w:val="Textonotapie"/>
    <w:uiPriority w:val="99"/>
    <w:rsid w:val="007E0DEC"/>
    <w:rPr>
      <w:rFonts w:ascii="Calibri" w:eastAsia="Calibri" w:hAnsi="Calibri" w:cs="Calibri"/>
      <w:sz w:val="20"/>
      <w:szCs w:val="20"/>
      <w:lang w:val="es-ES" w:eastAsia="ar-SA"/>
    </w:rPr>
  </w:style>
  <w:style w:type="paragraph" w:customStyle="1" w:styleId="Textocomentario1">
    <w:name w:val="Texto comentario1"/>
    <w:basedOn w:val="Normal"/>
    <w:rsid w:val="007E0DEC"/>
    <w:pPr>
      <w:suppressAutoHyphens/>
      <w:autoSpaceDN w:val="0"/>
      <w:textAlignment w:val="baseline"/>
    </w:pPr>
    <w:rPr>
      <w:rFonts w:ascii="Calibri" w:eastAsia="Calibri" w:hAnsi="Calibri" w:cs="Times New Roman"/>
      <w:sz w:val="20"/>
      <w:szCs w:val="20"/>
      <w:lang w:val="es-ES" w:eastAsia="ar-SA"/>
    </w:rPr>
  </w:style>
  <w:style w:type="paragraph" w:customStyle="1" w:styleId="Estilo1">
    <w:name w:val="Estilo1"/>
    <w:basedOn w:val="Normal"/>
    <w:rsid w:val="007E0DEC"/>
    <w:pPr>
      <w:widowControl w:val="0"/>
      <w:suppressAutoHyphens/>
      <w:autoSpaceDN w:val="0"/>
      <w:textAlignment w:val="baseline"/>
    </w:pPr>
    <w:rPr>
      <w:rFonts w:ascii="Arial" w:eastAsia="Arial Unicode MS" w:hAnsi="Arial" w:cs="Times New Roman"/>
      <w:kern w:val="3"/>
      <w:lang w:val="es" w:eastAsia="ar-SA"/>
    </w:rPr>
  </w:style>
  <w:style w:type="character" w:styleId="Refdenotaalpie">
    <w:name w:val="footnote reference"/>
    <w:basedOn w:val="Fuentedeprrafopredeter"/>
    <w:uiPriority w:val="99"/>
    <w:semiHidden/>
    <w:unhideWhenUsed/>
    <w:rsid w:val="007E0DEC"/>
    <w:rPr>
      <w:vertAlign w:val="superscript"/>
    </w:rPr>
  </w:style>
  <w:style w:type="paragraph" w:styleId="Prrafodelista">
    <w:name w:val="List Paragraph"/>
    <w:aliases w:val="HOJA,Bolita,Párrafo de lista4,BOLADEF,Párrafo de lista3,Párrafo de lista21,BOLA,Nivel 1 OS,Lista vistosa - Énfasis 11,Colorful List - Accent 11,TITULO 2_CR,Colorful List Accent 1,LISTA,Párrafo de lista1,Párrafo de lista2,List Paragraph"/>
    <w:basedOn w:val="Normal"/>
    <w:link w:val="PrrafodelistaCar"/>
    <w:uiPriority w:val="34"/>
    <w:qFormat/>
    <w:rsid w:val="00F43769"/>
    <w:pPr>
      <w:ind w:left="720"/>
      <w:contextualSpacing/>
    </w:pPr>
  </w:style>
  <w:style w:type="table" w:customStyle="1" w:styleId="GridTable4Accent5">
    <w:name w:val="Grid Table 4 Accent 5"/>
    <w:basedOn w:val="Tablanormal"/>
    <w:uiPriority w:val="49"/>
    <w:rsid w:val="00882441"/>
    <w:rPr>
      <w:sz w:val="22"/>
      <w:szCs w:val="22"/>
      <w:lang w:val="es-CO"/>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2">
    <w:name w:val="Grid Table 4 Accent 2"/>
    <w:basedOn w:val="Tablanormal"/>
    <w:uiPriority w:val="49"/>
    <w:rsid w:val="00F80F6C"/>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2">
    <w:name w:val="Grid Table 3 Accent 2"/>
    <w:basedOn w:val="Tablanormal"/>
    <w:uiPriority w:val="48"/>
    <w:rsid w:val="00F80F6C"/>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6ColorfulAccent2">
    <w:name w:val="Grid Table 6 Colorful Accent 2"/>
    <w:basedOn w:val="Tablanormal"/>
    <w:uiPriority w:val="51"/>
    <w:rsid w:val="00F80F6C"/>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2">
    <w:name w:val="List Table 4 Accent 2"/>
    <w:basedOn w:val="Tablanormal"/>
    <w:uiPriority w:val="49"/>
    <w:rsid w:val="00F80F6C"/>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7ColorfulAccent2">
    <w:name w:val="List Table 7 Colorful Accent 2"/>
    <w:basedOn w:val="Tablanormal"/>
    <w:uiPriority w:val="52"/>
    <w:rsid w:val="00F80F6C"/>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FA1216"/>
    <w:pPr>
      <w:spacing w:before="100" w:beforeAutospacing="1" w:after="100" w:afterAutospacing="1"/>
    </w:pPr>
    <w:rPr>
      <w:rFonts w:ascii="Times New Roman" w:eastAsia="Times New Roman" w:hAnsi="Times New Roman" w:cs="Times New Roman"/>
      <w:lang w:eastAsia="es-CO"/>
    </w:rPr>
  </w:style>
  <w:style w:type="paragraph" w:styleId="Textodeglobo">
    <w:name w:val="Balloon Text"/>
    <w:basedOn w:val="Normal"/>
    <w:link w:val="TextodegloboCar"/>
    <w:uiPriority w:val="99"/>
    <w:semiHidden/>
    <w:unhideWhenUsed/>
    <w:rsid w:val="00B8403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4037"/>
    <w:rPr>
      <w:rFonts w:ascii="Segoe UI" w:hAnsi="Segoe UI" w:cs="Segoe UI"/>
      <w:sz w:val="18"/>
      <w:szCs w:val="18"/>
    </w:rPr>
  </w:style>
  <w:style w:type="table" w:customStyle="1" w:styleId="GridTable7ColorfulAccent2">
    <w:name w:val="Grid Table 7 Colorful Accent 2"/>
    <w:basedOn w:val="Tablanormal"/>
    <w:uiPriority w:val="52"/>
    <w:rsid w:val="006F326F"/>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2Accent2">
    <w:name w:val="Grid Table 2 Accent 2"/>
    <w:basedOn w:val="Tablanormal"/>
    <w:uiPriority w:val="47"/>
    <w:rsid w:val="006F326F"/>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2">
    <w:name w:val="List Table 1 Light Accent 2"/>
    <w:basedOn w:val="Tablanormal"/>
    <w:uiPriority w:val="46"/>
    <w:rsid w:val="00E3448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
    <w:name w:val="List Table 2 Accent 2"/>
    <w:basedOn w:val="Tablanormal"/>
    <w:uiPriority w:val="47"/>
    <w:rsid w:val="00E3448D"/>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anormal"/>
    <w:uiPriority w:val="46"/>
    <w:rsid w:val="00E3448D"/>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372AC9"/>
    <w:rPr>
      <w:color w:val="0563C1"/>
      <w:u w:val="single"/>
    </w:rPr>
  </w:style>
  <w:style w:type="character" w:styleId="Hipervnculovisitado">
    <w:name w:val="FollowedHyperlink"/>
    <w:basedOn w:val="Fuentedeprrafopredeter"/>
    <w:uiPriority w:val="99"/>
    <w:semiHidden/>
    <w:unhideWhenUsed/>
    <w:rsid w:val="00372AC9"/>
    <w:rPr>
      <w:color w:val="954F72"/>
      <w:u w:val="single"/>
    </w:rPr>
  </w:style>
  <w:style w:type="paragraph" w:customStyle="1" w:styleId="msonormal0">
    <w:name w:val="msonormal"/>
    <w:basedOn w:val="Normal"/>
    <w:rsid w:val="00372AC9"/>
    <w:pPr>
      <w:spacing w:before="100" w:beforeAutospacing="1" w:after="100" w:afterAutospacing="1"/>
    </w:pPr>
    <w:rPr>
      <w:rFonts w:ascii="Times New Roman" w:eastAsia="Times New Roman" w:hAnsi="Times New Roman" w:cs="Times New Roman"/>
      <w:lang w:eastAsia="es-CO"/>
    </w:rPr>
  </w:style>
  <w:style w:type="paragraph" w:customStyle="1" w:styleId="xl63">
    <w:name w:val="xl63"/>
    <w:basedOn w:val="Normal"/>
    <w:rsid w:val="00372AC9"/>
    <w:pPr>
      <w:spacing w:before="100" w:beforeAutospacing="1" w:after="100" w:afterAutospacing="1"/>
    </w:pPr>
    <w:rPr>
      <w:rFonts w:ascii="Times New Roman" w:eastAsia="Times New Roman" w:hAnsi="Times New Roman" w:cs="Times New Roman"/>
      <w:sz w:val="20"/>
      <w:szCs w:val="20"/>
      <w:lang w:eastAsia="es-CO"/>
    </w:rPr>
  </w:style>
  <w:style w:type="paragraph" w:customStyle="1" w:styleId="xl64">
    <w:name w:val="xl64"/>
    <w:basedOn w:val="Normal"/>
    <w:rsid w:val="00372AC9"/>
    <w:pPr>
      <w:pBdr>
        <w:top w:val="single" w:sz="8" w:space="0" w:color="auto"/>
      </w:pBdr>
      <w:spacing w:before="100" w:beforeAutospacing="1" w:after="100" w:afterAutospacing="1"/>
    </w:pPr>
    <w:rPr>
      <w:rFonts w:ascii="Times New Roman" w:eastAsia="Times New Roman" w:hAnsi="Times New Roman" w:cs="Times New Roman"/>
      <w:sz w:val="20"/>
      <w:szCs w:val="20"/>
      <w:lang w:eastAsia="es-CO"/>
    </w:rPr>
  </w:style>
  <w:style w:type="paragraph" w:customStyle="1" w:styleId="xl65">
    <w:name w:val="xl65"/>
    <w:basedOn w:val="Normal"/>
    <w:rsid w:val="00372AC9"/>
    <w:pPr>
      <w:spacing w:before="100" w:beforeAutospacing="1" w:after="100" w:afterAutospacing="1"/>
      <w:jc w:val="center"/>
      <w:textAlignment w:val="center"/>
    </w:pPr>
    <w:rPr>
      <w:rFonts w:ascii="Times New Roman" w:eastAsia="Times New Roman" w:hAnsi="Times New Roman" w:cs="Times New Roman"/>
      <w:sz w:val="20"/>
      <w:szCs w:val="20"/>
      <w:lang w:eastAsia="es-CO"/>
    </w:rPr>
  </w:style>
  <w:style w:type="paragraph" w:customStyle="1" w:styleId="xl66">
    <w:name w:val="xl66"/>
    <w:basedOn w:val="Normal"/>
    <w:rsid w:val="00372AC9"/>
    <w:pPr>
      <w:spacing w:before="100" w:beforeAutospacing="1" w:after="100" w:afterAutospacing="1"/>
    </w:pPr>
    <w:rPr>
      <w:rFonts w:ascii="Times New Roman" w:eastAsia="Times New Roman" w:hAnsi="Times New Roman" w:cs="Times New Roman"/>
      <w:sz w:val="32"/>
      <w:szCs w:val="32"/>
      <w:lang w:eastAsia="es-CO"/>
    </w:rPr>
  </w:style>
  <w:style w:type="paragraph" w:customStyle="1" w:styleId="xl67">
    <w:name w:val="xl67"/>
    <w:basedOn w:val="Normal"/>
    <w:rsid w:val="00372AC9"/>
    <w:pPr>
      <w:spacing w:before="100" w:beforeAutospacing="1" w:after="100" w:afterAutospacing="1"/>
      <w:textAlignment w:val="center"/>
    </w:pPr>
    <w:rPr>
      <w:rFonts w:ascii="Times New Roman" w:eastAsia="Times New Roman" w:hAnsi="Times New Roman" w:cs="Times New Roman"/>
      <w:b/>
      <w:bCs/>
      <w:sz w:val="20"/>
      <w:szCs w:val="20"/>
      <w:lang w:eastAsia="es-CO"/>
    </w:rPr>
  </w:style>
  <w:style w:type="paragraph" w:customStyle="1" w:styleId="xl68">
    <w:name w:val="xl68"/>
    <w:basedOn w:val="Normal"/>
    <w:rsid w:val="00372AC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b/>
      <w:bCs/>
      <w:sz w:val="32"/>
      <w:szCs w:val="32"/>
      <w:lang w:eastAsia="es-CO"/>
    </w:rPr>
  </w:style>
  <w:style w:type="paragraph" w:customStyle="1" w:styleId="xl69">
    <w:name w:val="xl69"/>
    <w:basedOn w:val="Normal"/>
    <w:rsid w:val="0037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CO"/>
    </w:rPr>
  </w:style>
  <w:style w:type="paragraph" w:customStyle="1" w:styleId="xl70">
    <w:name w:val="xl70"/>
    <w:basedOn w:val="Normal"/>
    <w:rsid w:val="0037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CO"/>
    </w:rPr>
  </w:style>
  <w:style w:type="paragraph" w:customStyle="1" w:styleId="xl71">
    <w:name w:val="xl71"/>
    <w:basedOn w:val="Normal"/>
    <w:rsid w:val="00372AC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paragraph" w:customStyle="1" w:styleId="xl72">
    <w:name w:val="xl72"/>
    <w:basedOn w:val="Normal"/>
    <w:rsid w:val="00372AC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CO"/>
    </w:rPr>
  </w:style>
  <w:style w:type="paragraph" w:customStyle="1" w:styleId="xl73">
    <w:name w:val="xl73"/>
    <w:basedOn w:val="Normal"/>
    <w:rsid w:val="00372AC9"/>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CO"/>
    </w:rPr>
  </w:style>
  <w:style w:type="paragraph" w:customStyle="1" w:styleId="xl74">
    <w:name w:val="xl74"/>
    <w:basedOn w:val="Normal"/>
    <w:rsid w:val="00372A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CO"/>
    </w:rPr>
  </w:style>
  <w:style w:type="paragraph" w:customStyle="1" w:styleId="xl75">
    <w:name w:val="xl75"/>
    <w:basedOn w:val="Normal"/>
    <w:rsid w:val="0037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9"/>
      <w:sz w:val="20"/>
      <w:szCs w:val="20"/>
      <w:lang w:eastAsia="es-CO"/>
    </w:rPr>
  </w:style>
  <w:style w:type="paragraph" w:customStyle="1" w:styleId="xl76">
    <w:name w:val="xl76"/>
    <w:basedOn w:val="Normal"/>
    <w:rsid w:val="00372AC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Times New Roman" w:eastAsia="Times New Roman" w:hAnsi="Times New Roman" w:cs="Times New Roman"/>
      <w:b/>
      <w:bCs/>
      <w:sz w:val="32"/>
      <w:szCs w:val="32"/>
      <w:lang w:eastAsia="es-CO"/>
    </w:rPr>
  </w:style>
  <w:style w:type="paragraph" w:customStyle="1" w:styleId="xl77">
    <w:name w:val="xl77"/>
    <w:basedOn w:val="Normal"/>
    <w:rsid w:val="00372AC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b/>
      <w:bCs/>
      <w:sz w:val="32"/>
      <w:szCs w:val="32"/>
      <w:lang w:eastAsia="es-CO"/>
    </w:rPr>
  </w:style>
  <w:style w:type="paragraph" w:customStyle="1" w:styleId="xl78">
    <w:name w:val="xl78"/>
    <w:basedOn w:val="Normal"/>
    <w:rsid w:val="00372AC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paragraph" w:customStyle="1" w:styleId="xl79">
    <w:name w:val="xl79"/>
    <w:basedOn w:val="Normal"/>
    <w:rsid w:val="00372AC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paragraph" w:customStyle="1" w:styleId="xl80">
    <w:name w:val="xl80"/>
    <w:basedOn w:val="Normal"/>
    <w:rsid w:val="00372AC9"/>
    <w:pPr>
      <w:shd w:val="clear" w:color="000000" w:fill="8EA9DB"/>
      <w:spacing w:before="100" w:beforeAutospacing="1" w:after="100" w:afterAutospacing="1"/>
      <w:jc w:val="center"/>
      <w:textAlignment w:val="center"/>
    </w:pPr>
    <w:rPr>
      <w:rFonts w:ascii="Times New Roman" w:eastAsia="Times New Roman" w:hAnsi="Times New Roman" w:cs="Times New Roman"/>
      <w:b/>
      <w:bCs/>
      <w:sz w:val="32"/>
      <w:szCs w:val="32"/>
      <w:lang w:eastAsia="es-CO"/>
    </w:rPr>
  </w:style>
  <w:style w:type="paragraph" w:customStyle="1" w:styleId="xl81">
    <w:name w:val="xl81"/>
    <w:basedOn w:val="Normal"/>
    <w:rsid w:val="00372AC9"/>
    <w:pPr>
      <w:pBdr>
        <w:right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b/>
      <w:bCs/>
      <w:sz w:val="32"/>
      <w:szCs w:val="32"/>
      <w:lang w:eastAsia="es-CO"/>
    </w:rPr>
  </w:style>
  <w:style w:type="paragraph" w:customStyle="1" w:styleId="xl82">
    <w:name w:val="xl82"/>
    <w:basedOn w:val="Normal"/>
    <w:rsid w:val="00372AC9"/>
    <w:pP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paragraph" w:customStyle="1" w:styleId="xl83">
    <w:name w:val="xl83"/>
    <w:basedOn w:val="Normal"/>
    <w:rsid w:val="00372AC9"/>
    <w:pPr>
      <w:pBdr>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character" w:styleId="Refdecomentario">
    <w:name w:val="annotation reference"/>
    <w:basedOn w:val="Fuentedeprrafopredeter"/>
    <w:uiPriority w:val="99"/>
    <w:semiHidden/>
    <w:unhideWhenUsed/>
    <w:rsid w:val="00016C4E"/>
    <w:rPr>
      <w:sz w:val="16"/>
      <w:szCs w:val="16"/>
    </w:rPr>
  </w:style>
  <w:style w:type="paragraph" w:styleId="Textocomentario">
    <w:name w:val="annotation text"/>
    <w:basedOn w:val="Normal"/>
    <w:link w:val="TextocomentarioCar"/>
    <w:uiPriority w:val="99"/>
    <w:semiHidden/>
    <w:unhideWhenUsed/>
    <w:rsid w:val="00016C4E"/>
    <w:rPr>
      <w:sz w:val="20"/>
      <w:szCs w:val="20"/>
    </w:rPr>
  </w:style>
  <w:style w:type="character" w:customStyle="1" w:styleId="TextocomentarioCar">
    <w:name w:val="Texto comentario Car"/>
    <w:basedOn w:val="Fuentedeprrafopredeter"/>
    <w:link w:val="Textocomentario"/>
    <w:uiPriority w:val="99"/>
    <w:semiHidden/>
    <w:rsid w:val="00016C4E"/>
    <w:rPr>
      <w:sz w:val="20"/>
      <w:szCs w:val="20"/>
    </w:rPr>
  </w:style>
  <w:style w:type="paragraph" w:styleId="Asuntodelcomentario">
    <w:name w:val="annotation subject"/>
    <w:basedOn w:val="Textocomentario"/>
    <w:next w:val="Textocomentario"/>
    <w:link w:val="AsuntodelcomentarioCar"/>
    <w:uiPriority w:val="99"/>
    <w:semiHidden/>
    <w:unhideWhenUsed/>
    <w:rsid w:val="00016C4E"/>
    <w:rPr>
      <w:b/>
      <w:bCs/>
    </w:rPr>
  </w:style>
  <w:style w:type="character" w:customStyle="1" w:styleId="AsuntodelcomentarioCar">
    <w:name w:val="Asunto del comentario Car"/>
    <w:basedOn w:val="TextocomentarioCar"/>
    <w:link w:val="Asuntodelcomentario"/>
    <w:uiPriority w:val="99"/>
    <w:semiHidden/>
    <w:rsid w:val="00016C4E"/>
    <w:rPr>
      <w:b/>
      <w:bCs/>
      <w:sz w:val="20"/>
      <w:szCs w:val="20"/>
    </w:rPr>
  </w:style>
  <w:style w:type="character" w:customStyle="1" w:styleId="Mencinsinresolver1">
    <w:name w:val="Mención sin resolver1"/>
    <w:basedOn w:val="Fuentedeprrafopredeter"/>
    <w:uiPriority w:val="99"/>
    <w:semiHidden/>
    <w:unhideWhenUsed/>
    <w:rsid w:val="000301A6"/>
    <w:rPr>
      <w:color w:val="605E5C"/>
      <w:shd w:val="clear" w:color="auto" w:fill="E1DFDD"/>
    </w:rPr>
  </w:style>
  <w:style w:type="paragraph" w:customStyle="1" w:styleId="font5">
    <w:name w:val="font5"/>
    <w:basedOn w:val="Normal"/>
    <w:rsid w:val="00190666"/>
    <w:pPr>
      <w:spacing w:before="100" w:beforeAutospacing="1" w:after="100" w:afterAutospacing="1"/>
    </w:pPr>
    <w:rPr>
      <w:rFonts w:ascii="Tahoma" w:eastAsia="Times New Roman" w:hAnsi="Tahoma" w:cs="Tahoma"/>
      <w:color w:val="000000"/>
      <w:sz w:val="18"/>
      <w:szCs w:val="18"/>
      <w:lang w:eastAsia="es-CO"/>
    </w:rPr>
  </w:style>
  <w:style w:type="paragraph" w:customStyle="1" w:styleId="font6">
    <w:name w:val="font6"/>
    <w:basedOn w:val="Normal"/>
    <w:rsid w:val="00190666"/>
    <w:pPr>
      <w:spacing w:before="100" w:beforeAutospacing="1" w:after="100" w:afterAutospacing="1"/>
    </w:pPr>
    <w:rPr>
      <w:rFonts w:ascii="Tahoma" w:eastAsia="Times New Roman" w:hAnsi="Tahoma" w:cs="Tahoma"/>
      <w:b/>
      <w:bCs/>
      <w:color w:val="000000"/>
      <w:sz w:val="18"/>
      <w:szCs w:val="18"/>
      <w:lang w:eastAsia="es-CO"/>
    </w:rPr>
  </w:style>
  <w:style w:type="paragraph" w:customStyle="1" w:styleId="xl84">
    <w:name w:val="xl84"/>
    <w:basedOn w:val="Normal"/>
    <w:rsid w:val="0019066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85">
    <w:name w:val="xl85"/>
    <w:basedOn w:val="Normal"/>
    <w:rsid w:val="0019066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color w:val="000009"/>
      <w:sz w:val="16"/>
      <w:szCs w:val="16"/>
      <w:lang w:eastAsia="es-CO"/>
    </w:rPr>
  </w:style>
  <w:style w:type="paragraph" w:customStyle="1" w:styleId="xl86">
    <w:name w:val="xl86"/>
    <w:basedOn w:val="Normal"/>
    <w:rsid w:val="0019066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87">
    <w:name w:val="xl87"/>
    <w:basedOn w:val="Normal"/>
    <w:rsid w:val="0019066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88">
    <w:name w:val="xl88"/>
    <w:basedOn w:val="Normal"/>
    <w:rsid w:val="0019066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Narrow" w:eastAsia="Times New Roman" w:hAnsi="Arial Narrow" w:cs="Times New Roman"/>
      <w:color w:val="000009"/>
      <w:sz w:val="16"/>
      <w:szCs w:val="16"/>
      <w:lang w:eastAsia="es-CO"/>
    </w:rPr>
  </w:style>
  <w:style w:type="paragraph" w:customStyle="1" w:styleId="xl89">
    <w:name w:val="xl89"/>
    <w:basedOn w:val="Normal"/>
    <w:rsid w:val="0019066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0">
    <w:name w:val="xl90"/>
    <w:basedOn w:val="Normal"/>
    <w:rsid w:val="0019066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1">
    <w:name w:val="xl91"/>
    <w:basedOn w:val="Normal"/>
    <w:rsid w:val="0019066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2">
    <w:name w:val="xl92"/>
    <w:basedOn w:val="Normal"/>
    <w:rsid w:val="00190666"/>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3">
    <w:name w:val="xl93"/>
    <w:basedOn w:val="Normal"/>
    <w:rsid w:val="00190666"/>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rFonts w:ascii="Arial Narrow" w:eastAsia="Times New Roman" w:hAnsi="Arial Narrow" w:cs="Times New Roman"/>
      <w:color w:val="000009"/>
      <w:sz w:val="16"/>
      <w:szCs w:val="16"/>
      <w:lang w:eastAsia="es-CO"/>
    </w:rPr>
  </w:style>
  <w:style w:type="paragraph" w:customStyle="1" w:styleId="xl94">
    <w:name w:val="xl94"/>
    <w:basedOn w:val="Normal"/>
    <w:rsid w:val="00190666"/>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5">
    <w:name w:val="xl95"/>
    <w:basedOn w:val="Normal"/>
    <w:rsid w:val="0019066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6">
    <w:name w:val="xl96"/>
    <w:basedOn w:val="Normal"/>
    <w:rsid w:val="0019066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7">
    <w:name w:val="xl97"/>
    <w:basedOn w:val="Normal"/>
    <w:rsid w:val="0019066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8">
    <w:name w:val="xl98"/>
    <w:basedOn w:val="Normal"/>
    <w:rsid w:val="00190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99">
    <w:name w:val="xl99"/>
    <w:basedOn w:val="Normal"/>
    <w:rsid w:val="001906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100">
    <w:name w:val="xl100"/>
    <w:basedOn w:val="Normal"/>
    <w:rsid w:val="001906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Narrow" w:eastAsia="Times New Roman" w:hAnsi="Arial Narrow" w:cs="Times New Roman"/>
      <w:sz w:val="16"/>
      <w:szCs w:val="16"/>
      <w:lang w:eastAsia="es-CO"/>
    </w:rPr>
  </w:style>
  <w:style w:type="paragraph" w:customStyle="1" w:styleId="xl101">
    <w:name w:val="xl101"/>
    <w:basedOn w:val="Normal"/>
    <w:rsid w:val="00190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6"/>
      <w:szCs w:val="16"/>
      <w:lang w:eastAsia="es-CO"/>
    </w:rPr>
  </w:style>
  <w:style w:type="paragraph" w:customStyle="1" w:styleId="Default">
    <w:name w:val="Default"/>
    <w:rsid w:val="00413542"/>
    <w:pPr>
      <w:autoSpaceDE w:val="0"/>
      <w:autoSpaceDN w:val="0"/>
      <w:adjustRightInd w:val="0"/>
    </w:pPr>
    <w:rPr>
      <w:rFonts w:ascii="Helvetica Neue" w:hAnsi="Helvetica Neue" w:cs="Helvetica Neue"/>
      <w:color w:val="000000"/>
      <w:lang w:val="es-ES"/>
    </w:rPr>
  </w:style>
  <w:style w:type="table" w:customStyle="1" w:styleId="GridTable2Accent4">
    <w:name w:val="Grid Table 2 Accent 4"/>
    <w:basedOn w:val="Tablanormal"/>
    <w:uiPriority w:val="47"/>
    <w:rsid w:val="00AA07DE"/>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
    <w:name w:val="Grid Table 5 Dark Accent 4"/>
    <w:basedOn w:val="Tablanormal"/>
    <w:uiPriority w:val="50"/>
    <w:rsid w:val="00C2727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Ttulo1Car">
    <w:name w:val="Título 1 Car"/>
    <w:basedOn w:val="Fuentedeprrafopredeter"/>
    <w:link w:val="Ttulo1"/>
    <w:uiPriority w:val="9"/>
    <w:rsid w:val="001E215A"/>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1E215A"/>
    <w:rPr>
      <w:rFonts w:asciiTheme="majorHAnsi" w:eastAsiaTheme="majorEastAsia" w:hAnsiTheme="majorHAnsi" w:cstheme="majorBidi"/>
      <w:color w:val="2E74B5" w:themeColor="accent1" w:themeShade="BF"/>
      <w:sz w:val="26"/>
      <w:szCs w:val="26"/>
      <w:lang w:val="es-CO"/>
    </w:rPr>
  </w:style>
  <w:style w:type="paragraph" w:customStyle="1" w:styleId="Tabla">
    <w:name w:val="Tabla"/>
    <w:basedOn w:val="Normal"/>
    <w:link w:val="TablaCar"/>
    <w:qFormat/>
    <w:rsid w:val="001E215A"/>
    <w:pPr>
      <w:jc w:val="center"/>
    </w:pPr>
    <w:rPr>
      <w:rFonts w:ascii="Arial" w:hAnsi="Arial" w:cs="Arial"/>
      <w:b/>
      <w:bCs/>
    </w:rPr>
  </w:style>
  <w:style w:type="paragraph" w:customStyle="1" w:styleId="Grpafica">
    <w:name w:val="Grpafica"/>
    <w:basedOn w:val="Normal"/>
    <w:link w:val="GrpaficaCar"/>
    <w:qFormat/>
    <w:rsid w:val="003109C7"/>
    <w:pPr>
      <w:jc w:val="center"/>
    </w:pPr>
    <w:rPr>
      <w:rFonts w:ascii="Arial" w:hAnsi="Arial" w:cs="Arial"/>
      <w:b/>
      <w:bCs/>
    </w:rPr>
  </w:style>
  <w:style w:type="character" w:customStyle="1" w:styleId="TablaCar">
    <w:name w:val="Tabla Car"/>
    <w:basedOn w:val="Fuentedeprrafopredeter"/>
    <w:link w:val="Tabla"/>
    <w:rsid w:val="001E215A"/>
    <w:rPr>
      <w:rFonts w:ascii="Arial" w:hAnsi="Arial" w:cs="Arial"/>
      <w:b/>
      <w:bCs/>
      <w:lang w:val="es-CO"/>
    </w:rPr>
  </w:style>
  <w:style w:type="paragraph" w:styleId="TDC1">
    <w:name w:val="toc 1"/>
    <w:basedOn w:val="Normal"/>
    <w:next w:val="Normal"/>
    <w:autoRedefine/>
    <w:uiPriority w:val="39"/>
    <w:unhideWhenUsed/>
    <w:rsid w:val="00AB10C2"/>
    <w:pPr>
      <w:spacing w:before="120"/>
    </w:pPr>
    <w:rPr>
      <w:rFonts w:cstheme="minorHAnsi"/>
      <w:b/>
      <w:bCs/>
      <w:i/>
      <w:iCs/>
    </w:rPr>
  </w:style>
  <w:style w:type="character" w:customStyle="1" w:styleId="GrpaficaCar">
    <w:name w:val="Grpafica Car"/>
    <w:basedOn w:val="Fuentedeprrafopredeter"/>
    <w:link w:val="Grpafica"/>
    <w:rsid w:val="003109C7"/>
    <w:rPr>
      <w:rFonts w:ascii="Arial" w:hAnsi="Arial" w:cs="Arial"/>
      <w:b/>
      <w:bCs/>
      <w:lang w:val="es-CO"/>
    </w:rPr>
  </w:style>
  <w:style w:type="paragraph" w:styleId="TDC2">
    <w:name w:val="toc 2"/>
    <w:basedOn w:val="Normal"/>
    <w:next w:val="Normal"/>
    <w:autoRedefine/>
    <w:uiPriority w:val="39"/>
    <w:unhideWhenUsed/>
    <w:rsid w:val="00AB10C2"/>
    <w:pPr>
      <w:spacing w:before="120"/>
      <w:ind w:left="240"/>
    </w:pPr>
    <w:rPr>
      <w:rFonts w:cstheme="minorHAnsi"/>
      <w:b/>
      <w:bCs/>
      <w:sz w:val="22"/>
      <w:szCs w:val="22"/>
    </w:rPr>
  </w:style>
  <w:style w:type="paragraph" w:styleId="Epgrafe">
    <w:name w:val="caption"/>
    <w:basedOn w:val="Normal"/>
    <w:next w:val="Normal"/>
    <w:uiPriority w:val="35"/>
    <w:unhideWhenUsed/>
    <w:qFormat/>
    <w:rsid w:val="00B2622C"/>
    <w:pPr>
      <w:spacing w:after="200"/>
    </w:pPr>
    <w:rPr>
      <w:i/>
      <w:iCs/>
      <w:color w:val="44546A" w:themeColor="text2"/>
      <w:sz w:val="18"/>
      <w:szCs w:val="18"/>
    </w:rPr>
  </w:style>
  <w:style w:type="paragraph" w:styleId="Tabladeilustraciones">
    <w:name w:val="table of figures"/>
    <w:basedOn w:val="Normal"/>
    <w:next w:val="Normal"/>
    <w:uiPriority w:val="99"/>
    <w:unhideWhenUsed/>
    <w:rsid w:val="0030001A"/>
    <w:rPr>
      <w:rFonts w:cstheme="minorHAnsi"/>
      <w:i/>
      <w:iCs/>
      <w:sz w:val="20"/>
      <w:szCs w:val="20"/>
    </w:rPr>
  </w:style>
  <w:style w:type="character" w:customStyle="1" w:styleId="Ttulo3Car">
    <w:name w:val="Título 3 Car"/>
    <w:basedOn w:val="Fuentedeprrafopredeter"/>
    <w:link w:val="Ttulo3"/>
    <w:uiPriority w:val="9"/>
    <w:rsid w:val="004E4369"/>
    <w:rPr>
      <w:rFonts w:asciiTheme="majorHAnsi" w:eastAsiaTheme="majorEastAsia" w:hAnsiTheme="majorHAnsi" w:cstheme="majorBidi"/>
      <w:color w:val="1F4D78" w:themeColor="accent1" w:themeShade="7F"/>
      <w:lang w:val="es-CO"/>
    </w:rPr>
  </w:style>
  <w:style w:type="paragraph" w:styleId="TDC3">
    <w:name w:val="toc 3"/>
    <w:basedOn w:val="Normal"/>
    <w:next w:val="Normal"/>
    <w:autoRedefine/>
    <w:uiPriority w:val="39"/>
    <w:unhideWhenUsed/>
    <w:rsid w:val="00E71028"/>
    <w:pPr>
      <w:ind w:left="480"/>
    </w:pPr>
    <w:rPr>
      <w:rFonts w:cstheme="minorHAnsi"/>
      <w:sz w:val="20"/>
      <w:szCs w:val="20"/>
    </w:rPr>
  </w:style>
  <w:style w:type="paragraph" w:styleId="TDC4">
    <w:name w:val="toc 4"/>
    <w:basedOn w:val="Normal"/>
    <w:next w:val="Normal"/>
    <w:autoRedefine/>
    <w:uiPriority w:val="39"/>
    <w:unhideWhenUsed/>
    <w:rsid w:val="00D137BF"/>
    <w:pPr>
      <w:ind w:left="720"/>
    </w:pPr>
    <w:rPr>
      <w:rFonts w:cstheme="minorHAnsi"/>
      <w:sz w:val="20"/>
      <w:szCs w:val="20"/>
    </w:rPr>
  </w:style>
  <w:style w:type="paragraph" w:styleId="TDC5">
    <w:name w:val="toc 5"/>
    <w:basedOn w:val="Normal"/>
    <w:next w:val="Normal"/>
    <w:autoRedefine/>
    <w:uiPriority w:val="39"/>
    <w:unhideWhenUsed/>
    <w:rsid w:val="00D137BF"/>
    <w:pPr>
      <w:ind w:left="960"/>
    </w:pPr>
    <w:rPr>
      <w:rFonts w:cstheme="minorHAnsi"/>
      <w:sz w:val="20"/>
      <w:szCs w:val="20"/>
    </w:rPr>
  </w:style>
  <w:style w:type="paragraph" w:styleId="TDC6">
    <w:name w:val="toc 6"/>
    <w:basedOn w:val="Normal"/>
    <w:next w:val="Normal"/>
    <w:autoRedefine/>
    <w:uiPriority w:val="39"/>
    <w:unhideWhenUsed/>
    <w:rsid w:val="00D137BF"/>
    <w:pPr>
      <w:ind w:left="1200"/>
    </w:pPr>
    <w:rPr>
      <w:rFonts w:cstheme="minorHAnsi"/>
      <w:sz w:val="20"/>
      <w:szCs w:val="20"/>
    </w:rPr>
  </w:style>
  <w:style w:type="paragraph" w:styleId="TDC7">
    <w:name w:val="toc 7"/>
    <w:basedOn w:val="Normal"/>
    <w:next w:val="Normal"/>
    <w:autoRedefine/>
    <w:uiPriority w:val="39"/>
    <w:unhideWhenUsed/>
    <w:rsid w:val="00D137BF"/>
    <w:pPr>
      <w:ind w:left="1440"/>
    </w:pPr>
    <w:rPr>
      <w:rFonts w:cstheme="minorHAnsi"/>
      <w:sz w:val="20"/>
      <w:szCs w:val="20"/>
    </w:rPr>
  </w:style>
  <w:style w:type="paragraph" w:styleId="TDC8">
    <w:name w:val="toc 8"/>
    <w:basedOn w:val="Normal"/>
    <w:next w:val="Normal"/>
    <w:autoRedefine/>
    <w:uiPriority w:val="39"/>
    <w:unhideWhenUsed/>
    <w:rsid w:val="00D137BF"/>
    <w:pPr>
      <w:ind w:left="1680"/>
    </w:pPr>
    <w:rPr>
      <w:rFonts w:cstheme="minorHAnsi"/>
      <w:sz w:val="20"/>
      <w:szCs w:val="20"/>
    </w:rPr>
  </w:style>
  <w:style w:type="paragraph" w:styleId="TDC9">
    <w:name w:val="toc 9"/>
    <w:basedOn w:val="Normal"/>
    <w:next w:val="Normal"/>
    <w:autoRedefine/>
    <w:uiPriority w:val="39"/>
    <w:unhideWhenUsed/>
    <w:rsid w:val="00D137BF"/>
    <w:pPr>
      <w:ind w:left="1920"/>
    </w:pPr>
    <w:rPr>
      <w:rFonts w:cstheme="minorHAnsi"/>
      <w:sz w:val="20"/>
      <w:szCs w:val="20"/>
    </w:rPr>
  </w:style>
  <w:style w:type="character" w:styleId="nfasis">
    <w:name w:val="Emphasis"/>
    <w:basedOn w:val="Fuentedeprrafopredeter"/>
    <w:uiPriority w:val="20"/>
    <w:qFormat/>
    <w:rsid w:val="000E1AF5"/>
    <w:rPr>
      <w:i/>
      <w:iCs/>
    </w:rPr>
  </w:style>
  <w:style w:type="character" w:styleId="Textoennegrita">
    <w:name w:val="Strong"/>
    <w:basedOn w:val="Fuentedeprrafopredeter"/>
    <w:uiPriority w:val="22"/>
    <w:qFormat/>
    <w:rsid w:val="00447D92"/>
    <w:rPr>
      <w:b/>
      <w:bCs/>
    </w:rPr>
  </w:style>
  <w:style w:type="character" w:customStyle="1" w:styleId="UnresolvedMention">
    <w:name w:val="Unresolved Mention"/>
    <w:basedOn w:val="Fuentedeprrafopredeter"/>
    <w:uiPriority w:val="99"/>
    <w:semiHidden/>
    <w:unhideWhenUsed/>
    <w:rsid w:val="00915B66"/>
    <w:rPr>
      <w:color w:val="605E5C"/>
      <w:shd w:val="clear" w:color="auto" w:fill="E1DFDD"/>
    </w:rPr>
  </w:style>
  <w:style w:type="character" w:customStyle="1" w:styleId="PrrafodelistaCar">
    <w:name w:val="Párrafo de lista Car"/>
    <w:aliases w:val="HOJA Car,Bolita Car,Párrafo de lista4 Car,BOLADEF Car,Párrafo de lista3 Car,Párrafo de lista21 Car,BOLA Car,Nivel 1 OS Car,Lista vistosa - Énfasis 11 Car,Colorful List - Accent 11 Car,TITULO 2_CR Car,Colorful List Accent 1 Car"/>
    <w:link w:val="Prrafodelista"/>
    <w:uiPriority w:val="34"/>
    <w:qFormat/>
    <w:locked/>
    <w:rsid w:val="00364C65"/>
    <w:rPr>
      <w:lang w:val="es-CO"/>
    </w:rPr>
  </w:style>
  <w:style w:type="character" w:customStyle="1" w:styleId="markf2xeked0o">
    <w:name w:val="markf2xeked0o"/>
    <w:basedOn w:val="Fuentedeprrafopredeter"/>
    <w:rsid w:val="004D5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1943">
      <w:bodyDiv w:val="1"/>
      <w:marLeft w:val="0"/>
      <w:marRight w:val="0"/>
      <w:marTop w:val="0"/>
      <w:marBottom w:val="0"/>
      <w:divBdr>
        <w:top w:val="none" w:sz="0" w:space="0" w:color="auto"/>
        <w:left w:val="none" w:sz="0" w:space="0" w:color="auto"/>
        <w:bottom w:val="none" w:sz="0" w:space="0" w:color="auto"/>
        <w:right w:val="none" w:sz="0" w:space="0" w:color="auto"/>
      </w:divBdr>
    </w:div>
    <w:div w:id="121653430">
      <w:bodyDiv w:val="1"/>
      <w:marLeft w:val="0"/>
      <w:marRight w:val="0"/>
      <w:marTop w:val="0"/>
      <w:marBottom w:val="0"/>
      <w:divBdr>
        <w:top w:val="none" w:sz="0" w:space="0" w:color="auto"/>
        <w:left w:val="none" w:sz="0" w:space="0" w:color="auto"/>
        <w:bottom w:val="none" w:sz="0" w:space="0" w:color="auto"/>
        <w:right w:val="none" w:sz="0" w:space="0" w:color="auto"/>
      </w:divBdr>
    </w:div>
    <w:div w:id="121728573">
      <w:bodyDiv w:val="1"/>
      <w:marLeft w:val="0"/>
      <w:marRight w:val="0"/>
      <w:marTop w:val="0"/>
      <w:marBottom w:val="0"/>
      <w:divBdr>
        <w:top w:val="none" w:sz="0" w:space="0" w:color="auto"/>
        <w:left w:val="none" w:sz="0" w:space="0" w:color="auto"/>
        <w:bottom w:val="none" w:sz="0" w:space="0" w:color="auto"/>
        <w:right w:val="none" w:sz="0" w:space="0" w:color="auto"/>
      </w:divBdr>
    </w:div>
    <w:div w:id="124392765">
      <w:bodyDiv w:val="1"/>
      <w:marLeft w:val="0"/>
      <w:marRight w:val="0"/>
      <w:marTop w:val="0"/>
      <w:marBottom w:val="0"/>
      <w:divBdr>
        <w:top w:val="none" w:sz="0" w:space="0" w:color="auto"/>
        <w:left w:val="none" w:sz="0" w:space="0" w:color="auto"/>
        <w:bottom w:val="none" w:sz="0" w:space="0" w:color="auto"/>
        <w:right w:val="none" w:sz="0" w:space="0" w:color="auto"/>
      </w:divBdr>
    </w:div>
    <w:div w:id="144662304">
      <w:bodyDiv w:val="1"/>
      <w:marLeft w:val="0"/>
      <w:marRight w:val="0"/>
      <w:marTop w:val="0"/>
      <w:marBottom w:val="0"/>
      <w:divBdr>
        <w:top w:val="none" w:sz="0" w:space="0" w:color="auto"/>
        <w:left w:val="none" w:sz="0" w:space="0" w:color="auto"/>
        <w:bottom w:val="none" w:sz="0" w:space="0" w:color="auto"/>
        <w:right w:val="none" w:sz="0" w:space="0" w:color="auto"/>
      </w:divBdr>
    </w:div>
    <w:div w:id="145636281">
      <w:bodyDiv w:val="1"/>
      <w:marLeft w:val="0"/>
      <w:marRight w:val="0"/>
      <w:marTop w:val="0"/>
      <w:marBottom w:val="0"/>
      <w:divBdr>
        <w:top w:val="none" w:sz="0" w:space="0" w:color="auto"/>
        <w:left w:val="none" w:sz="0" w:space="0" w:color="auto"/>
        <w:bottom w:val="none" w:sz="0" w:space="0" w:color="auto"/>
        <w:right w:val="none" w:sz="0" w:space="0" w:color="auto"/>
      </w:divBdr>
    </w:div>
    <w:div w:id="165874502">
      <w:bodyDiv w:val="1"/>
      <w:marLeft w:val="0"/>
      <w:marRight w:val="0"/>
      <w:marTop w:val="0"/>
      <w:marBottom w:val="0"/>
      <w:divBdr>
        <w:top w:val="none" w:sz="0" w:space="0" w:color="auto"/>
        <w:left w:val="none" w:sz="0" w:space="0" w:color="auto"/>
        <w:bottom w:val="none" w:sz="0" w:space="0" w:color="auto"/>
        <w:right w:val="none" w:sz="0" w:space="0" w:color="auto"/>
      </w:divBdr>
      <w:divsChild>
        <w:div w:id="1382024876">
          <w:marLeft w:val="0"/>
          <w:marRight w:val="0"/>
          <w:marTop w:val="0"/>
          <w:marBottom w:val="0"/>
          <w:divBdr>
            <w:top w:val="none" w:sz="0" w:space="0" w:color="auto"/>
            <w:left w:val="none" w:sz="0" w:space="0" w:color="auto"/>
            <w:bottom w:val="none" w:sz="0" w:space="0" w:color="auto"/>
            <w:right w:val="none" w:sz="0" w:space="0" w:color="auto"/>
          </w:divBdr>
          <w:divsChild>
            <w:div w:id="280428613">
              <w:marLeft w:val="0"/>
              <w:marRight w:val="0"/>
              <w:marTop w:val="0"/>
              <w:marBottom w:val="0"/>
              <w:divBdr>
                <w:top w:val="none" w:sz="0" w:space="0" w:color="auto"/>
                <w:left w:val="none" w:sz="0" w:space="0" w:color="auto"/>
                <w:bottom w:val="none" w:sz="0" w:space="0" w:color="auto"/>
                <w:right w:val="none" w:sz="0" w:space="0" w:color="auto"/>
              </w:divBdr>
              <w:divsChild>
                <w:div w:id="661352710">
                  <w:marLeft w:val="0"/>
                  <w:marRight w:val="0"/>
                  <w:marTop w:val="0"/>
                  <w:marBottom w:val="0"/>
                  <w:divBdr>
                    <w:top w:val="none" w:sz="0" w:space="0" w:color="auto"/>
                    <w:left w:val="none" w:sz="0" w:space="0" w:color="auto"/>
                    <w:bottom w:val="none" w:sz="0" w:space="0" w:color="auto"/>
                    <w:right w:val="none" w:sz="0" w:space="0" w:color="auto"/>
                  </w:divBdr>
                  <w:divsChild>
                    <w:div w:id="941886676">
                      <w:marLeft w:val="0"/>
                      <w:marRight w:val="0"/>
                      <w:marTop w:val="0"/>
                      <w:marBottom w:val="0"/>
                      <w:divBdr>
                        <w:top w:val="none" w:sz="0" w:space="0" w:color="auto"/>
                        <w:left w:val="none" w:sz="0" w:space="0" w:color="auto"/>
                        <w:bottom w:val="none" w:sz="0" w:space="0" w:color="auto"/>
                        <w:right w:val="none" w:sz="0" w:space="0" w:color="auto"/>
                      </w:divBdr>
                      <w:divsChild>
                        <w:div w:id="691494813">
                          <w:marLeft w:val="0"/>
                          <w:marRight w:val="0"/>
                          <w:marTop w:val="0"/>
                          <w:marBottom w:val="0"/>
                          <w:divBdr>
                            <w:top w:val="none" w:sz="0" w:space="0" w:color="auto"/>
                            <w:left w:val="none" w:sz="0" w:space="0" w:color="auto"/>
                            <w:bottom w:val="none" w:sz="0" w:space="0" w:color="auto"/>
                            <w:right w:val="none" w:sz="0" w:space="0" w:color="auto"/>
                          </w:divBdr>
                          <w:divsChild>
                            <w:div w:id="1647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4413">
      <w:bodyDiv w:val="1"/>
      <w:marLeft w:val="0"/>
      <w:marRight w:val="0"/>
      <w:marTop w:val="0"/>
      <w:marBottom w:val="0"/>
      <w:divBdr>
        <w:top w:val="none" w:sz="0" w:space="0" w:color="auto"/>
        <w:left w:val="none" w:sz="0" w:space="0" w:color="auto"/>
        <w:bottom w:val="none" w:sz="0" w:space="0" w:color="auto"/>
        <w:right w:val="none" w:sz="0" w:space="0" w:color="auto"/>
      </w:divBdr>
    </w:div>
    <w:div w:id="194852799">
      <w:bodyDiv w:val="1"/>
      <w:marLeft w:val="0"/>
      <w:marRight w:val="0"/>
      <w:marTop w:val="0"/>
      <w:marBottom w:val="0"/>
      <w:divBdr>
        <w:top w:val="none" w:sz="0" w:space="0" w:color="auto"/>
        <w:left w:val="none" w:sz="0" w:space="0" w:color="auto"/>
        <w:bottom w:val="none" w:sz="0" w:space="0" w:color="auto"/>
        <w:right w:val="none" w:sz="0" w:space="0" w:color="auto"/>
      </w:divBdr>
    </w:div>
    <w:div w:id="254175264">
      <w:bodyDiv w:val="1"/>
      <w:marLeft w:val="0"/>
      <w:marRight w:val="0"/>
      <w:marTop w:val="0"/>
      <w:marBottom w:val="0"/>
      <w:divBdr>
        <w:top w:val="none" w:sz="0" w:space="0" w:color="auto"/>
        <w:left w:val="none" w:sz="0" w:space="0" w:color="auto"/>
        <w:bottom w:val="none" w:sz="0" w:space="0" w:color="auto"/>
        <w:right w:val="none" w:sz="0" w:space="0" w:color="auto"/>
      </w:divBdr>
      <w:divsChild>
        <w:div w:id="925577577">
          <w:marLeft w:val="547"/>
          <w:marRight w:val="0"/>
          <w:marTop w:val="0"/>
          <w:marBottom w:val="0"/>
          <w:divBdr>
            <w:top w:val="none" w:sz="0" w:space="0" w:color="auto"/>
            <w:left w:val="none" w:sz="0" w:space="0" w:color="auto"/>
            <w:bottom w:val="none" w:sz="0" w:space="0" w:color="auto"/>
            <w:right w:val="none" w:sz="0" w:space="0" w:color="auto"/>
          </w:divBdr>
        </w:div>
      </w:divsChild>
    </w:div>
    <w:div w:id="278146521">
      <w:bodyDiv w:val="1"/>
      <w:marLeft w:val="0"/>
      <w:marRight w:val="0"/>
      <w:marTop w:val="0"/>
      <w:marBottom w:val="0"/>
      <w:divBdr>
        <w:top w:val="none" w:sz="0" w:space="0" w:color="auto"/>
        <w:left w:val="none" w:sz="0" w:space="0" w:color="auto"/>
        <w:bottom w:val="none" w:sz="0" w:space="0" w:color="auto"/>
        <w:right w:val="none" w:sz="0" w:space="0" w:color="auto"/>
      </w:divBdr>
    </w:div>
    <w:div w:id="302152885">
      <w:bodyDiv w:val="1"/>
      <w:marLeft w:val="0"/>
      <w:marRight w:val="0"/>
      <w:marTop w:val="0"/>
      <w:marBottom w:val="0"/>
      <w:divBdr>
        <w:top w:val="none" w:sz="0" w:space="0" w:color="auto"/>
        <w:left w:val="none" w:sz="0" w:space="0" w:color="auto"/>
        <w:bottom w:val="none" w:sz="0" w:space="0" w:color="auto"/>
        <w:right w:val="none" w:sz="0" w:space="0" w:color="auto"/>
      </w:divBdr>
    </w:div>
    <w:div w:id="307904982">
      <w:bodyDiv w:val="1"/>
      <w:marLeft w:val="0"/>
      <w:marRight w:val="0"/>
      <w:marTop w:val="0"/>
      <w:marBottom w:val="0"/>
      <w:divBdr>
        <w:top w:val="none" w:sz="0" w:space="0" w:color="auto"/>
        <w:left w:val="none" w:sz="0" w:space="0" w:color="auto"/>
        <w:bottom w:val="none" w:sz="0" w:space="0" w:color="auto"/>
        <w:right w:val="none" w:sz="0" w:space="0" w:color="auto"/>
      </w:divBdr>
    </w:div>
    <w:div w:id="383414442">
      <w:bodyDiv w:val="1"/>
      <w:marLeft w:val="0"/>
      <w:marRight w:val="0"/>
      <w:marTop w:val="0"/>
      <w:marBottom w:val="0"/>
      <w:divBdr>
        <w:top w:val="none" w:sz="0" w:space="0" w:color="auto"/>
        <w:left w:val="none" w:sz="0" w:space="0" w:color="auto"/>
        <w:bottom w:val="none" w:sz="0" w:space="0" w:color="auto"/>
        <w:right w:val="none" w:sz="0" w:space="0" w:color="auto"/>
      </w:divBdr>
    </w:div>
    <w:div w:id="491024737">
      <w:bodyDiv w:val="1"/>
      <w:marLeft w:val="0"/>
      <w:marRight w:val="0"/>
      <w:marTop w:val="0"/>
      <w:marBottom w:val="0"/>
      <w:divBdr>
        <w:top w:val="none" w:sz="0" w:space="0" w:color="auto"/>
        <w:left w:val="none" w:sz="0" w:space="0" w:color="auto"/>
        <w:bottom w:val="none" w:sz="0" w:space="0" w:color="auto"/>
        <w:right w:val="none" w:sz="0" w:space="0" w:color="auto"/>
      </w:divBdr>
    </w:div>
    <w:div w:id="557325087">
      <w:bodyDiv w:val="1"/>
      <w:marLeft w:val="0"/>
      <w:marRight w:val="0"/>
      <w:marTop w:val="0"/>
      <w:marBottom w:val="0"/>
      <w:divBdr>
        <w:top w:val="none" w:sz="0" w:space="0" w:color="auto"/>
        <w:left w:val="none" w:sz="0" w:space="0" w:color="auto"/>
        <w:bottom w:val="none" w:sz="0" w:space="0" w:color="auto"/>
        <w:right w:val="none" w:sz="0" w:space="0" w:color="auto"/>
      </w:divBdr>
    </w:div>
    <w:div w:id="576940481">
      <w:bodyDiv w:val="1"/>
      <w:marLeft w:val="0"/>
      <w:marRight w:val="0"/>
      <w:marTop w:val="0"/>
      <w:marBottom w:val="0"/>
      <w:divBdr>
        <w:top w:val="none" w:sz="0" w:space="0" w:color="auto"/>
        <w:left w:val="none" w:sz="0" w:space="0" w:color="auto"/>
        <w:bottom w:val="none" w:sz="0" w:space="0" w:color="auto"/>
        <w:right w:val="none" w:sz="0" w:space="0" w:color="auto"/>
      </w:divBdr>
    </w:div>
    <w:div w:id="665665828">
      <w:bodyDiv w:val="1"/>
      <w:marLeft w:val="0"/>
      <w:marRight w:val="0"/>
      <w:marTop w:val="0"/>
      <w:marBottom w:val="0"/>
      <w:divBdr>
        <w:top w:val="none" w:sz="0" w:space="0" w:color="auto"/>
        <w:left w:val="none" w:sz="0" w:space="0" w:color="auto"/>
        <w:bottom w:val="none" w:sz="0" w:space="0" w:color="auto"/>
        <w:right w:val="none" w:sz="0" w:space="0" w:color="auto"/>
      </w:divBdr>
    </w:div>
    <w:div w:id="723338467">
      <w:bodyDiv w:val="1"/>
      <w:marLeft w:val="0"/>
      <w:marRight w:val="0"/>
      <w:marTop w:val="0"/>
      <w:marBottom w:val="0"/>
      <w:divBdr>
        <w:top w:val="none" w:sz="0" w:space="0" w:color="auto"/>
        <w:left w:val="none" w:sz="0" w:space="0" w:color="auto"/>
        <w:bottom w:val="none" w:sz="0" w:space="0" w:color="auto"/>
        <w:right w:val="none" w:sz="0" w:space="0" w:color="auto"/>
      </w:divBdr>
    </w:div>
    <w:div w:id="757288065">
      <w:bodyDiv w:val="1"/>
      <w:marLeft w:val="0"/>
      <w:marRight w:val="0"/>
      <w:marTop w:val="0"/>
      <w:marBottom w:val="0"/>
      <w:divBdr>
        <w:top w:val="none" w:sz="0" w:space="0" w:color="auto"/>
        <w:left w:val="none" w:sz="0" w:space="0" w:color="auto"/>
        <w:bottom w:val="none" w:sz="0" w:space="0" w:color="auto"/>
        <w:right w:val="none" w:sz="0" w:space="0" w:color="auto"/>
      </w:divBdr>
    </w:div>
    <w:div w:id="805052570">
      <w:bodyDiv w:val="1"/>
      <w:marLeft w:val="0"/>
      <w:marRight w:val="0"/>
      <w:marTop w:val="0"/>
      <w:marBottom w:val="0"/>
      <w:divBdr>
        <w:top w:val="none" w:sz="0" w:space="0" w:color="auto"/>
        <w:left w:val="none" w:sz="0" w:space="0" w:color="auto"/>
        <w:bottom w:val="none" w:sz="0" w:space="0" w:color="auto"/>
        <w:right w:val="none" w:sz="0" w:space="0" w:color="auto"/>
      </w:divBdr>
    </w:div>
    <w:div w:id="814104803">
      <w:bodyDiv w:val="1"/>
      <w:marLeft w:val="0"/>
      <w:marRight w:val="0"/>
      <w:marTop w:val="0"/>
      <w:marBottom w:val="0"/>
      <w:divBdr>
        <w:top w:val="none" w:sz="0" w:space="0" w:color="auto"/>
        <w:left w:val="none" w:sz="0" w:space="0" w:color="auto"/>
        <w:bottom w:val="none" w:sz="0" w:space="0" w:color="auto"/>
        <w:right w:val="none" w:sz="0" w:space="0" w:color="auto"/>
      </w:divBdr>
    </w:div>
    <w:div w:id="903413793">
      <w:bodyDiv w:val="1"/>
      <w:marLeft w:val="0"/>
      <w:marRight w:val="0"/>
      <w:marTop w:val="0"/>
      <w:marBottom w:val="0"/>
      <w:divBdr>
        <w:top w:val="none" w:sz="0" w:space="0" w:color="auto"/>
        <w:left w:val="none" w:sz="0" w:space="0" w:color="auto"/>
        <w:bottom w:val="none" w:sz="0" w:space="0" w:color="auto"/>
        <w:right w:val="none" w:sz="0" w:space="0" w:color="auto"/>
      </w:divBdr>
    </w:div>
    <w:div w:id="1049648747">
      <w:bodyDiv w:val="1"/>
      <w:marLeft w:val="0"/>
      <w:marRight w:val="0"/>
      <w:marTop w:val="0"/>
      <w:marBottom w:val="0"/>
      <w:divBdr>
        <w:top w:val="none" w:sz="0" w:space="0" w:color="auto"/>
        <w:left w:val="none" w:sz="0" w:space="0" w:color="auto"/>
        <w:bottom w:val="none" w:sz="0" w:space="0" w:color="auto"/>
        <w:right w:val="none" w:sz="0" w:space="0" w:color="auto"/>
      </w:divBdr>
    </w:div>
    <w:div w:id="1056969494">
      <w:bodyDiv w:val="1"/>
      <w:marLeft w:val="0"/>
      <w:marRight w:val="0"/>
      <w:marTop w:val="0"/>
      <w:marBottom w:val="0"/>
      <w:divBdr>
        <w:top w:val="none" w:sz="0" w:space="0" w:color="auto"/>
        <w:left w:val="none" w:sz="0" w:space="0" w:color="auto"/>
        <w:bottom w:val="none" w:sz="0" w:space="0" w:color="auto"/>
        <w:right w:val="none" w:sz="0" w:space="0" w:color="auto"/>
      </w:divBdr>
    </w:div>
    <w:div w:id="1066297922">
      <w:bodyDiv w:val="1"/>
      <w:marLeft w:val="0"/>
      <w:marRight w:val="0"/>
      <w:marTop w:val="0"/>
      <w:marBottom w:val="0"/>
      <w:divBdr>
        <w:top w:val="none" w:sz="0" w:space="0" w:color="auto"/>
        <w:left w:val="none" w:sz="0" w:space="0" w:color="auto"/>
        <w:bottom w:val="none" w:sz="0" w:space="0" w:color="auto"/>
        <w:right w:val="none" w:sz="0" w:space="0" w:color="auto"/>
      </w:divBdr>
      <w:divsChild>
        <w:div w:id="2105803100">
          <w:marLeft w:val="547"/>
          <w:marRight w:val="0"/>
          <w:marTop w:val="0"/>
          <w:marBottom w:val="0"/>
          <w:divBdr>
            <w:top w:val="none" w:sz="0" w:space="0" w:color="auto"/>
            <w:left w:val="none" w:sz="0" w:space="0" w:color="auto"/>
            <w:bottom w:val="none" w:sz="0" w:space="0" w:color="auto"/>
            <w:right w:val="none" w:sz="0" w:space="0" w:color="auto"/>
          </w:divBdr>
        </w:div>
      </w:divsChild>
    </w:div>
    <w:div w:id="1194685866">
      <w:bodyDiv w:val="1"/>
      <w:marLeft w:val="0"/>
      <w:marRight w:val="0"/>
      <w:marTop w:val="0"/>
      <w:marBottom w:val="0"/>
      <w:divBdr>
        <w:top w:val="none" w:sz="0" w:space="0" w:color="auto"/>
        <w:left w:val="none" w:sz="0" w:space="0" w:color="auto"/>
        <w:bottom w:val="none" w:sz="0" w:space="0" w:color="auto"/>
        <w:right w:val="none" w:sz="0" w:space="0" w:color="auto"/>
      </w:divBdr>
    </w:div>
    <w:div w:id="1300110284">
      <w:bodyDiv w:val="1"/>
      <w:marLeft w:val="0"/>
      <w:marRight w:val="0"/>
      <w:marTop w:val="0"/>
      <w:marBottom w:val="0"/>
      <w:divBdr>
        <w:top w:val="none" w:sz="0" w:space="0" w:color="auto"/>
        <w:left w:val="none" w:sz="0" w:space="0" w:color="auto"/>
        <w:bottom w:val="none" w:sz="0" w:space="0" w:color="auto"/>
        <w:right w:val="none" w:sz="0" w:space="0" w:color="auto"/>
      </w:divBdr>
    </w:div>
    <w:div w:id="1446465455">
      <w:bodyDiv w:val="1"/>
      <w:marLeft w:val="0"/>
      <w:marRight w:val="0"/>
      <w:marTop w:val="0"/>
      <w:marBottom w:val="0"/>
      <w:divBdr>
        <w:top w:val="none" w:sz="0" w:space="0" w:color="auto"/>
        <w:left w:val="none" w:sz="0" w:space="0" w:color="auto"/>
        <w:bottom w:val="none" w:sz="0" w:space="0" w:color="auto"/>
        <w:right w:val="none" w:sz="0" w:space="0" w:color="auto"/>
      </w:divBdr>
    </w:div>
    <w:div w:id="1482771809">
      <w:bodyDiv w:val="1"/>
      <w:marLeft w:val="0"/>
      <w:marRight w:val="0"/>
      <w:marTop w:val="0"/>
      <w:marBottom w:val="0"/>
      <w:divBdr>
        <w:top w:val="none" w:sz="0" w:space="0" w:color="auto"/>
        <w:left w:val="none" w:sz="0" w:space="0" w:color="auto"/>
        <w:bottom w:val="none" w:sz="0" w:space="0" w:color="auto"/>
        <w:right w:val="none" w:sz="0" w:space="0" w:color="auto"/>
      </w:divBdr>
    </w:div>
    <w:div w:id="1516533178">
      <w:bodyDiv w:val="1"/>
      <w:marLeft w:val="0"/>
      <w:marRight w:val="0"/>
      <w:marTop w:val="0"/>
      <w:marBottom w:val="0"/>
      <w:divBdr>
        <w:top w:val="none" w:sz="0" w:space="0" w:color="auto"/>
        <w:left w:val="none" w:sz="0" w:space="0" w:color="auto"/>
        <w:bottom w:val="none" w:sz="0" w:space="0" w:color="auto"/>
        <w:right w:val="none" w:sz="0" w:space="0" w:color="auto"/>
      </w:divBdr>
    </w:div>
    <w:div w:id="1528786293">
      <w:bodyDiv w:val="1"/>
      <w:marLeft w:val="0"/>
      <w:marRight w:val="0"/>
      <w:marTop w:val="0"/>
      <w:marBottom w:val="0"/>
      <w:divBdr>
        <w:top w:val="none" w:sz="0" w:space="0" w:color="auto"/>
        <w:left w:val="none" w:sz="0" w:space="0" w:color="auto"/>
        <w:bottom w:val="none" w:sz="0" w:space="0" w:color="auto"/>
        <w:right w:val="none" w:sz="0" w:space="0" w:color="auto"/>
      </w:divBdr>
    </w:div>
    <w:div w:id="1607273436">
      <w:bodyDiv w:val="1"/>
      <w:marLeft w:val="0"/>
      <w:marRight w:val="0"/>
      <w:marTop w:val="0"/>
      <w:marBottom w:val="0"/>
      <w:divBdr>
        <w:top w:val="none" w:sz="0" w:space="0" w:color="auto"/>
        <w:left w:val="none" w:sz="0" w:space="0" w:color="auto"/>
        <w:bottom w:val="none" w:sz="0" w:space="0" w:color="auto"/>
        <w:right w:val="none" w:sz="0" w:space="0" w:color="auto"/>
      </w:divBdr>
    </w:div>
    <w:div w:id="1628048832">
      <w:bodyDiv w:val="1"/>
      <w:marLeft w:val="0"/>
      <w:marRight w:val="0"/>
      <w:marTop w:val="0"/>
      <w:marBottom w:val="0"/>
      <w:divBdr>
        <w:top w:val="none" w:sz="0" w:space="0" w:color="auto"/>
        <w:left w:val="none" w:sz="0" w:space="0" w:color="auto"/>
        <w:bottom w:val="none" w:sz="0" w:space="0" w:color="auto"/>
        <w:right w:val="none" w:sz="0" w:space="0" w:color="auto"/>
      </w:divBdr>
    </w:div>
    <w:div w:id="1664816673">
      <w:bodyDiv w:val="1"/>
      <w:marLeft w:val="0"/>
      <w:marRight w:val="0"/>
      <w:marTop w:val="0"/>
      <w:marBottom w:val="0"/>
      <w:divBdr>
        <w:top w:val="none" w:sz="0" w:space="0" w:color="auto"/>
        <w:left w:val="none" w:sz="0" w:space="0" w:color="auto"/>
        <w:bottom w:val="none" w:sz="0" w:space="0" w:color="auto"/>
        <w:right w:val="none" w:sz="0" w:space="0" w:color="auto"/>
      </w:divBdr>
    </w:div>
    <w:div w:id="1795295951">
      <w:bodyDiv w:val="1"/>
      <w:marLeft w:val="0"/>
      <w:marRight w:val="0"/>
      <w:marTop w:val="0"/>
      <w:marBottom w:val="0"/>
      <w:divBdr>
        <w:top w:val="none" w:sz="0" w:space="0" w:color="auto"/>
        <w:left w:val="none" w:sz="0" w:space="0" w:color="auto"/>
        <w:bottom w:val="none" w:sz="0" w:space="0" w:color="auto"/>
        <w:right w:val="none" w:sz="0" w:space="0" w:color="auto"/>
      </w:divBdr>
    </w:div>
    <w:div w:id="1833985575">
      <w:bodyDiv w:val="1"/>
      <w:marLeft w:val="0"/>
      <w:marRight w:val="0"/>
      <w:marTop w:val="0"/>
      <w:marBottom w:val="0"/>
      <w:divBdr>
        <w:top w:val="none" w:sz="0" w:space="0" w:color="auto"/>
        <w:left w:val="none" w:sz="0" w:space="0" w:color="auto"/>
        <w:bottom w:val="none" w:sz="0" w:space="0" w:color="auto"/>
        <w:right w:val="none" w:sz="0" w:space="0" w:color="auto"/>
      </w:divBdr>
    </w:div>
    <w:div w:id="1863352011">
      <w:bodyDiv w:val="1"/>
      <w:marLeft w:val="0"/>
      <w:marRight w:val="0"/>
      <w:marTop w:val="0"/>
      <w:marBottom w:val="0"/>
      <w:divBdr>
        <w:top w:val="none" w:sz="0" w:space="0" w:color="auto"/>
        <w:left w:val="none" w:sz="0" w:space="0" w:color="auto"/>
        <w:bottom w:val="none" w:sz="0" w:space="0" w:color="auto"/>
        <w:right w:val="none" w:sz="0" w:space="0" w:color="auto"/>
      </w:divBdr>
    </w:div>
    <w:div w:id="1870993664">
      <w:bodyDiv w:val="1"/>
      <w:marLeft w:val="0"/>
      <w:marRight w:val="0"/>
      <w:marTop w:val="0"/>
      <w:marBottom w:val="0"/>
      <w:divBdr>
        <w:top w:val="none" w:sz="0" w:space="0" w:color="auto"/>
        <w:left w:val="none" w:sz="0" w:space="0" w:color="auto"/>
        <w:bottom w:val="none" w:sz="0" w:space="0" w:color="auto"/>
        <w:right w:val="none" w:sz="0" w:space="0" w:color="auto"/>
      </w:divBdr>
    </w:div>
    <w:div w:id="1884055011">
      <w:bodyDiv w:val="1"/>
      <w:marLeft w:val="0"/>
      <w:marRight w:val="0"/>
      <w:marTop w:val="0"/>
      <w:marBottom w:val="0"/>
      <w:divBdr>
        <w:top w:val="none" w:sz="0" w:space="0" w:color="auto"/>
        <w:left w:val="none" w:sz="0" w:space="0" w:color="auto"/>
        <w:bottom w:val="none" w:sz="0" w:space="0" w:color="auto"/>
        <w:right w:val="none" w:sz="0" w:space="0" w:color="auto"/>
      </w:divBdr>
      <w:divsChild>
        <w:div w:id="1427112282">
          <w:marLeft w:val="547"/>
          <w:marRight w:val="0"/>
          <w:marTop w:val="0"/>
          <w:marBottom w:val="0"/>
          <w:divBdr>
            <w:top w:val="none" w:sz="0" w:space="0" w:color="auto"/>
            <w:left w:val="none" w:sz="0" w:space="0" w:color="auto"/>
            <w:bottom w:val="none" w:sz="0" w:space="0" w:color="auto"/>
            <w:right w:val="none" w:sz="0" w:space="0" w:color="auto"/>
          </w:divBdr>
        </w:div>
      </w:divsChild>
    </w:div>
    <w:div w:id="1959070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hyperlink" Target="http://digibuo.uniovi.es/dspace/bitstream/10651/38421/4/TFMOscarPicoRUO.pdf"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10" Type="http://schemas.openxmlformats.org/officeDocument/2006/relationships/hyperlink" Target="file:///C:\Users\spatino\Desktop\CIGD%20N&#176;%2012\6.%20IDPAC-PE-PLA-01%20Plan%20Estrat&#233;gico%20Institucional%20PEI%202020-2024...docx" TargetMode="Externa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participacionciudadana.gov.co" TargetMode="External"/><Relationship Id="rId22" Type="http://schemas.openxmlformats.org/officeDocument/2006/relationships/image" Target="media/image6.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www.participacionbogota.gov.c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file:///C:/Users/nicol/Downloads/presentacion-pulso-social-septiembre-2020.pdf" TargetMode="External"/><Relationship Id="rId13" Type="http://schemas.openxmlformats.org/officeDocument/2006/relationships/hyperlink" Target="https://www.culturarecreacionydeporte.gov.co/es/cultura-ciudadana/subdireccion-observatorio-de-culturas/encuesta-bienal-de-culturas/encuesta-2019" TargetMode="External"/><Relationship Id="rId3" Type="http://schemas.openxmlformats.org/officeDocument/2006/relationships/hyperlink" Target="https://bscdesigner.com/es/analisis-vrio.htm" TargetMode="External"/><Relationship Id="rId7" Type="http://schemas.openxmlformats.org/officeDocument/2006/relationships/hyperlink" Target="https://www.dane.gov.co/files/investigaciones/boletines/ech/ech/bol_empleo_sep_20.pdf" TargetMode="External"/><Relationship Id="rId12" Type="http://schemas.openxmlformats.org/officeDocument/2006/relationships/hyperlink" Target="file:///C:/Users/nicol/Downloads/presentacion-pulso-social-septiembre-2020.pdf" TargetMode="External"/><Relationship Id="rId2" Type="http://schemas.openxmlformats.org/officeDocument/2006/relationships/hyperlink" Target="https://www.grownowng.com/analisis-interno-vrio/" TargetMode="External"/><Relationship Id="rId1" Type="http://schemas.openxmlformats.org/officeDocument/2006/relationships/hyperlink" Target="https://www.veeduriadistrital.gov.co/transparencia/informacion-interes/glosario/tascoi" TargetMode="External"/><Relationship Id="rId6" Type="http://schemas.openxmlformats.org/officeDocument/2006/relationships/hyperlink" Target="http://microdatos.dane.gov.co/index.php/catalog/644/get_microdata" TargetMode="External"/><Relationship Id="rId11" Type="http://schemas.openxmlformats.org/officeDocument/2006/relationships/hyperlink" Target="https://yiminshum.com/social-media-colombia-2020/" TargetMode="External"/><Relationship Id="rId5" Type="http://schemas.openxmlformats.org/officeDocument/2006/relationships/hyperlink" Target="https://www.culturarecreacionydeporte.gov.co/es/cultura-ciudadana/subdireccion-observatorio-de-culturas/encuesta-bienal-de-culturas/encuesta-2019" TargetMode="External"/><Relationship Id="rId10" Type="http://schemas.openxmlformats.org/officeDocument/2006/relationships/hyperlink" Target="https://www.webfindyou.com.co/blog/crecimiento-del-social-media-en-colombia-estadisticas-del-2019/" TargetMode="External"/><Relationship Id="rId4" Type="http://schemas.openxmlformats.org/officeDocument/2006/relationships/hyperlink" Target="https://elecciones1.registraduria.gov.co/pre_pres_2018/resultados/2html/resultados.html" TargetMode="External"/><Relationship Id="rId9" Type="http://schemas.openxmlformats.org/officeDocument/2006/relationships/hyperlink" Target="file:///C:/Users/nicol/Downloads/presentacion-pulso-social-septiembre-2020.pdf" TargetMode="External"/><Relationship Id="rId14" Type="http://schemas.openxmlformats.org/officeDocument/2006/relationships/hyperlink" Target="https://bogota.gov.co/asi-vamos/gobierno-abierto-bogo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icol\OneDrive\Documentos\Nicolas\IDPAC\Documentos%20PEI\Documento%20PEI%202020%20-%202024\Presentaci&#243;n%203%20Nov\encuesta_formulacion_plan_estrat_1311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E31-4355-8FA0-3FDB9163232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E31-4355-8FA0-3FDB9163232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E31-4355-8FA0-3FDB9163232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E31-4355-8FA0-3FDB91632326}"/>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AE31-4355-8FA0-3FDB91632326}"/>
              </c:ext>
            </c:extLst>
          </c:dPt>
          <c:dLbls>
            <c:dLbl>
              <c:idx val="2"/>
              <c:layout>
                <c:manualLayout>
                  <c:x val="-0.16493669613137438"/>
                  <c:y val="-0.155920757627392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E31-4355-8FA0-3FDB91632326}"/>
                </c:ext>
              </c:extLst>
            </c:dLbl>
            <c:dLbl>
              <c:idx val="3"/>
              <c:layout>
                <c:manualLayout>
                  <c:x val="0.17106354521776732"/>
                  <c:y val="-0.2147205830478479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E31-4355-8FA0-3FDB91632326}"/>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useo Sans Condensed" panose="02000000000000000000" pitchFamily="2" charset="0"/>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'Caraterizaciòn '!$B$5:$B$9</c:f>
              <c:strCache>
                <c:ptCount val="5"/>
                <c:pt idx="0">
                  <c:v>De 14 a 18</c:v>
                </c:pt>
                <c:pt idx="1">
                  <c:v>De 19 a 26</c:v>
                </c:pt>
                <c:pt idx="2">
                  <c:v>De 27 a 39</c:v>
                </c:pt>
                <c:pt idx="3">
                  <c:v>De 40 a 59</c:v>
                </c:pt>
                <c:pt idx="4">
                  <c:v>De 60 a 79</c:v>
                </c:pt>
              </c:strCache>
            </c:strRef>
          </c:cat>
          <c:val>
            <c:numRef>
              <c:f>'Caraterizaciòn '!$C$5:$C$9</c:f>
              <c:numCache>
                <c:formatCode>0.00%</c:formatCode>
                <c:ptCount val="5"/>
                <c:pt idx="0">
                  <c:v>8.98876404494382E-2</c:v>
                </c:pt>
                <c:pt idx="1">
                  <c:v>8.4269662921348312E-2</c:v>
                </c:pt>
                <c:pt idx="2">
                  <c:v>0.2640449438202247</c:v>
                </c:pt>
                <c:pt idx="3">
                  <c:v>0.3707865168539326</c:v>
                </c:pt>
                <c:pt idx="4">
                  <c:v>0.19101123595505617</c:v>
                </c:pt>
              </c:numCache>
            </c:numRef>
          </c:val>
          <c:extLst xmlns:c16r2="http://schemas.microsoft.com/office/drawing/2015/06/chart">
            <c:ext xmlns:c16="http://schemas.microsoft.com/office/drawing/2014/chart" uri="{C3380CC4-5D6E-409C-BE32-E72D297353CC}">
              <c16:uniqueId val="{0000000A-AE31-4355-8FA0-3FDB9163232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useo Sans Condensed" panose="02000000000000000000" pitchFamily="2" charset="0"/>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useo Sans Condensed" panose="02000000000000000000" pitchFamily="2" charset="0"/>
        </a:defRPr>
      </a:pPr>
      <a:endParaRPr lang="es-C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DD64F4-E288-48BD-9BDB-04D410993FC8}"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s-CO"/>
        </a:p>
      </dgm:t>
    </dgm:pt>
    <dgm:pt modelId="{434488D7-92DE-4C73-B00B-F712280E024F}">
      <dgm:prSet phldrT="[Texto]" custT="1"/>
      <dgm:spPr>
        <a:solidFill>
          <a:srgbClr val="C00000"/>
        </a:solidFill>
      </dgm:spPr>
      <dgm:t>
        <a:bodyPr/>
        <a:lstStyle/>
        <a:p>
          <a:r>
            <a:rPr lang="es-CO" sz="1000" b="1">
              <a:latin typeface="Museo Sans Condensed" panose="02000000000000000000" pitchFamily="2" charset="0"/>
            </a:rPr>
            <a:t>Código de Integridad</a:t>
          </a:r>
        </a:p>
      </dgm:t>
    </dgm:pt>
    <dgm:pt modelId="{1ED71EF7-4747-4432-875C-BF9D17633A6C}" type="parTrans" cxnId="{700FF473-0C1E-48C4-9931-29A3B6F08E3F}">
      <dgm:prSet/>
      <dgm:spPr/>
      <dgm:t>
        <a:bodyPr/>
        <a:lstStyle/>
        <a:p>
          <a:endParaRPr lang="es-CO" sz="1000">
            <a:latin typeface="Museo Sans Condensed" panose="02000000000000000000" pitchFamily="2" charset="0"/>
          </a:endParaRPr>
        </a:p>
      </dgm:t>
    </dgm:pt>
    <dgm:pt modelId="{A806A839-7F55-45B3-A3CC-E8790682B820}" type="sibTrans" cxnId="{700FF473-0C1E-48C4-9931-29A3B6F08E3F}">
      <dgm:prSet/>
      <dgm:spPr/>
      <dgm:t>
        <a:bodyPr/>
        <a:lstStyle/>
        <a:p>
          <a:endParaRPr lang="es-CO" sz="1000">
            <a:latin typeface="Museo Sans Condensed" panose="02000000000000000000" pitchFamily="2" charset="0"/>
          </a:endParaRPr>
        </a:p>
      </dgm:t>
    </dgm:pt>
    <dgm:pt modelId="{538A16BF-8764-443A-AC6C-373A8F0B8FCC}">
      <dgm:prSet phldrT="[Texto]" custT="1"/>
      <dgm:spPr>
        <a:solidFill>
          <a:srgbClr val="D577D7"/>
        </a:solidFill>
      </dgm:spPr>
      <dgm:t>
        <a:bodyPr/>
        <a:lstStyle/>
        <a:p>
          <a:r>
            <a:rPr lang="es-CO" sz="1000">
              <a:latin typeface="Museo Sans Condensed" panose="02000000000000000000" pitchFamily="2" charset="0"/>
            </a:rPr>
            <a:t>Justicia</a:t>
          </a:r>
        </a:p>
      </dgm:t>
    </dgm:pt>
    <dgm:pt modelId="{69026D0A-DB1C-4EAA-A9A2-827F3C9788F6}" type="parTrans" cxnId="{AA6374E2-F753-479C-B25A-B6D99BAF06BA}">
      <dgm:prSet custT="1"/>
      <dgm:spPr/>
      <dgm:t>
        <a:bodyPr/>
        <a:lstStyle/>
        <a:p>
          <a:endParaRPr lang="es-CO" sz="1000">
            <a:latin typeface="Museo Sans Condensed" panose="02000000000000000000" pitchFamily="2" charset="0"/>
          </a:endParaRPr>
        </a:p>
      </dgm:t>
    </dgm:pt>
    <dgm:pt modelId="{5F33CB3C-8FFF-4EC7-BFDC-11ED635A90A0}" type="sibTrans" cxnId="{AA6374E2-F753-479C-B25A-B6D99BAF06BA}">
      <dgm:prSet/>
      <dgm:spPr/>
      <dgm:t>
        <a:bodyPr/>
        <a:lstStyle/>
        <a:p>
          <a:endParaRPr lang="es-CO" sz="1000">
            <a:latin typeface="Museo Sans Condensed" panose="02000000000000000000" pitchFamily="2" charset="0"/>
          </a:endParaRPr>
        </a:p>
      </dgm:t>
    </dgm:pt>
    <dgm:pt modelId="{2DF3EF4B-6466-4B6B-A11A-25E59C3D4DE0}">
      <dgm:prSet phldrT="[Texto]" custT="1"/>
      <dgm:spPr>
        <a:solidFill>
          <a:schemeClr val="accent1">
            <a:lumMod val="60000"/>
            <a:lumOff val="40000"/>
          </a:schemeClr>
        </a:solidFill>
      </dgm:spPr>
      <dgm:t>
        <a:bodyPr/>
        <a:lstStyle/>
        <a:p>
          <a:r>
            <a:rPr lang="es-CO" sz="1000">
              <a:latin typeface="Museo Sans Condensed" panose="02000000000000000000" pitchFamily="2" charset="0"/>
            </a:rPr>
            <a:t>Respeto</a:t>
          </a:r>
        </a:p>
      </dgm:t>
    </dgm:pt>
    <dgm:pt modelId="{EB01772D-DDB9-4FCB-8EB2-EA21A652B4B1}" type="parTrans" cxnId="{50346035-8631-434E-85EF-81444B2E2EE9}">
      <dgm:prSet custT="1"/>
      <dgm:spPr/>
      <dgm:t>
        <a:bodyPr/>
        <a:lstStyle/>
        <a:p>
          <a:endParaRPr lang="es-CO" sz="1000">
            <a:latin typeface="Museo Sans Condensed" panose="02000000000000000000" pitchFamily="2" charset="0"/>
          </a:endParaRPr>
        </a:p>
      </dgm:t>
    </dgm:pt>
    <dgm:pt modelId="{163B1987-A328-423D-B3E7-F5829608B00D}" type="sibTrans" cxnId="{50346035-8631-434E-85EF-81444B2E2EE9}">
      <dgm:prSet/>
      <dgm:spPr/>
      <dgm:t>
        <a:bodyPr/>
        <a:lstStyle/>
        <a:p>
          <a:endParaRPr lang="es-CO" sz="1000">
            <a:latin typeface="Museo Sans Condensed" panose="02000000000000000000" pitchFamily="2" charset="0"/>
          </a:endParaRPr>
        </a:p>
      </dgm:t>
    </dgm:pt>
    <dgm:pt modelId="{26244133-C547-4F2B-8454-30F1B761BC90}">
      <dgm:prSet phldrT="[Texto]" custT="1"/>
      <dgm:spPr/>
      <dgm:t>
        <a:bodyPr/>
        <a:lstStyle/>
        <a:p>
          <a:r>
            <a:rPr lang="es-CO" sz="1000">
              <a:latin typeface="Museo Sans Condensed" panose="02000000000000000000" pitchFamily="2" charset="0"/>
            </a:rPr>
            <a:t>Diligencia</a:t>
          </a:r>
        </a:p>
      </dgm:t>
    </dgm:pt>
    <dgm:pt modelId="{0E32F271-8176-4F55-8D53-CE92ECF666F9}" type="parTrans" cxnId="{E9076BDF-72A7-4F58-8AC8-E53E34F0AD41}">
      <dgm:prSet custT="1"/>
      <dgm:spPr/>
      <dgm:t>
        <a:bodyPr/>
        <a:lstStyle/>
        <a:p>
          <a:endParaRPr lang="es-CO" sz="1000">
            <a:latin typeface="Museo Sans Condensed" panose="02000000000000000000" pitchFamily="2" charset="0"/>
          </a:endParaRPr>
        </a:p>
      </dgm:t>
    </dgm:pt>
    <dgm:pt modelId="{AC21FE7C-0D31-4EFC-B078-518DE92EC4BD}" type="sibTrans" cxnId="{E9076BDF-72A7-4F58-8AC8-E53E34F0AD41}">
      <dgm:prSet/>
      <dgm:spPr/>
      <dgm:t>
        <a:bodyPr/>
        <a:lstStyle/>
        <a:p>
          <a:endParaRPr lang="es-CO" sz="1000">
            <a:latin typeface="Museo Sans Condensed" panose="02000000000000000000" pitchFamily="2" charset="0"/>
          </a:endParaRPr>
        </a:p>
      </dgm:t>
    </dgm:pt>
    <dgm:pt modelId="{B9A588DD-9B44-470B-9C34-0240D6C7B2EF}">
      <dgm:prSet phldrT="[Texto]" custT="1"/>
      <dgm:spPr/>
      <dgm:t>
        <a:bodyPr/>
        <a:lstStyle/>
        <a:p>
          <a:r>
            <a:rPr lang="es-CO" sz="1000">
              <a:latin typeface="Museo Sans Condensed" panose="02000000000000000000" pitchFamily="2" charset="0"/>
            </a:rPr>
            <a:t>Compromiso</a:t>
          </a:r>
        </a:p>
      </dgm:t>
    </dgm:pt>
    <dgm:pt modelId="{8A19609A-D3BF-4462-A729-35C634F3E60A}" type="parTrans" cxnId="{9134E241-0E9C-477C-AFA1-17CAB5C4827C}">
      <dgm:prSet custT="1"/>
      <dgm:spPr/>
      <dgm:t>
        <a:bodyPr/>
        <a:lstStyle/>
        <a:p>
          <a:endParaRPr lang="es-CO" sz="1000">
            <a:latin typeface="Museo Sans Condensed" panose="02000000000000000000" pitchFamily="2" charset="0"/>
          </a:endParaRPr>
        </a:p>
      </dgm:t>
    </dgm:pt>
    <dgm:pt modelId="{712E61E2-9DBB-44B3-B6DD-E46A861A2D74}" type="sibTrans" cxnId="{9134E241-0E9C-477C-AFA1-17CAB5C4827C}">
      <dgm:prSet/>
      <dgm:spPr/>
      <dgm:t>
        <a:bodyPr/>
        <a:lstStyle/>
        <a:p>
          <a:endParaRPr lang="es-CO" sz="1000">
            <a:latin typeface="Museo Sans Condensed" panose="02000000000000000000" pitchFamily="2" charset="0"/>
          </a:endParaRPr>
        </a:p>
      </dgm:t>
    </dgm:pt>
    <dgm:pt modelId="{1BFD37D9-8C10-4E4D-AD6E-1CA88D0A836D}">
      <dgm:prSet phldrT="[Texto]" custT="1"/>
      <dgm:spPr/>
      <dgm:t>
        <a:bodyPr/>
        <a:lstStyle/>
        <a:p>
          <a:r>
            <a:rPr lang="es-CO" sz="1000">
              <a:latin typeface="Museo Sans Condensed" panose="02000000000000000000" pitchFamily="2" charset="0"/>
            </a:rPr>
            <a:t>Honestidad</a:t>
          </a:r>
        </a:p>
      </dgm:t>
    </dgm:pt>
    <dgm:pt modelId="{E6C0F712-1F96-40D6-8C97-360DC04B5AB7}" type="parTrans" cxnId="{097D5673-A40C-4EEB-971F-B7363C7E62C7}">
      <dgm:prSet custT="1"/>
      <dgm:spPr/>
      <dgm:t>
        <a:bodyPr/>
        <a:lstStyle/>
        <a:p>
          <a:endParaRPr lang="es-CO" sz="1000">
            <a:latin typeface="Museo Sans Condensed" panose="02000000000000000000" pitchFamily="2" charset="0"/>
          </a:endParaRPr>
        </a:p>
      </dgm:t>
    </dgm:pt>
    <dgm:pt modelId="{2A6035C4-2E0E-49DC-87A1-827CC0F5E996}" type="sibTrans" cxnId="{097D5673-A40C-4EEB-971F-B7363C7E62C7}">
      <dgm:prSet/>
      <dgm:spPr/>
      <dgm:t>
        <a:bodyPr/>
        <a:lstStyle/>
        <a:p>
          <a:endParaRPr lang="es-CO" sz="1000">
            <a:latin typeface="Museo Sans Condensed" panose="02000000000000000000" pitchFamily="2" charset="0"/>
          </a:endParaRPr>
        </a:p>
      </dgm:t>
    </dgm:pt>
    <dgm:pt modelId="{A24699F3-A4CF-4848-807D-B23E6DAF8050}">
      <dgm:prSet phldrT="[Texto]" custT="1"/>
      <dgm:spPr/>
      <dgm:t>
        <a:bodyPr/>
        <a:lstStyle/>
        <a:p>
          <a:r>
            <a:rPr lang="es-CO" sz="1000">
              <a:latin typeface="Museo Sans Condensed" panose="02000000000000000000" pitchFamily="2" charset="0"/>
            </a:rPr>
            <a:t>Solidaridad</a:t>
          </a:r>
        </a:p>
      </dgm:t>
    </dgm:pt>
    <dgm:pt modelId="{EBD3FBFB-50BB-404A-AFAC-E202E303F1DC}" type="parTrans" cxnId="{3D1774ED-3682-4430-97E6-4A03544FD688}">
      <dgm:prSet/>
      <dgm:spPr/>
      <dgm:t>
        <a:bodyPr/>
        <a:lstStyle/>
        <a:p>
          <a:endParaRPr lang="es-CO"/>
        </a:p>
      </dgm:t>
    </dgm:pt>
    <dgm:pt modelId="{82CE3DAB-BA0D-4178-B7AF-AF9E6679171B}" type="sibTrans" cxnId="{3D1774ED-3682-4430-97E6-4A03544FD688}">
      <dgm:prSet/>
      <dgm:spPr/>
      <dgm:t>
        <a:bodyPr/>
        <a:lstStyle/>
        <a:p>
          <a:endParaRPr lang="es-CO"/>
        </a:p>
      </dgm:t>
    </dgm:pt>
    <dgm:pt modelId="{2C4B0187-731D-4CFE-A398-D5F6F77BD2EE}">
      <dgm:prSet phldrT="[Texto]" custT="1"/>
      <dgm:spPr/>
      <dgm:t>
        <a:bodyPr/>
        <a:lstStyle/>
        <a:p>
          <a:r>
            <a:rPr lang="es-CO" sz="1000">
              <a:latin typeface="Museo Sans Condensed" panose="02000000000000000000" pitchFamily="2" charset="0"/>
            </a:rPr>
            <a:t>Participación</a:t>
          </a:r>
        </a:p>
      </dgm:t>
    </dgm:pt>
    <dgm:pt modelId="{DED100D7-3D37-4A76-AD62-70C66DAB287B}" type="parTrans" cxnId="{74876CCE-1849-445D-BB17-6E924F5AAC52}">
      <dgm:prSet/>
      <dgm:spPr/>
      <dgm:t>
        <a:bodyPr/>
        <a:lstStyle/>
        <a:p>
          <a:endParaRPr lang="es-CO"/>
        </a:p>
      </dgm:t>
    </dgm:pt>
    <dgm:pt modelId="{E2DCABD2-7788-4B9A-A035-CBC8B9D6D620}" type="sibTrans" cxnId="{74876CCE-1849-445D-BB17-6E924F5AAC52}">
      <dgm:prSet/>
      <dgm:spPr/>
      <dgm:t>
        <a:bodyPr/>
        <a:lstStyle/>
        <a:p>
          <a:endParaRPr lang="es-CO"/>
        </a:p>
      </dgm:t>
    </dgm:pt>
    <dgm:pt modelId="{241D2F09-5387-4C07-9054-B6A51BA94C77}" type="pres">
      <dgm:prSet presAssocID="{8CDD64F4-E288-48BD-9BDB-04D410993FC8}" presName="Name0" presStyleCnt="0">
        <dgm:presLayoutVars>
          <dgm:chMax val="1"/>
          <dgm:dir/>
          <dgm:animLvl val="ctr"/>
          <dgm:resizeHandles val="exact"/>
        </dgm:presLayoutVars>
      </dgm:prSet>
      <dgm:spPr/>
      <dgm:t>
        <a:bodyPr/>
        <a:lstStyle/>
        <a:p>
          <a:endParaRPr lang="es-CO"/>
        </a:p>
      </dgm:t>
    </dgm:pt>
    <dgm:pt modelId="{AF815E63-0C6D-4D92-B46F-37AD80AC37BD}" type="pres">
      <dgm:prSet presAssocID="{434488D7-92DE-4C73-B00B-F712280E024F}" presName="centerShape" presStyleLbl="node0" presStyleIdx="0" presStyleCnt="1" custScaleY="70387"/>
      <dgm:spPr/>
      <dgm:t>
        <a:bodyPr/>
        <a:lstStyle/>
        <a:p>
          <a:endParaRPr lang="es-CO"/>
        </a:p>
      </dgm:t>
    </dgm:pt>
    <dgm:pt modelId="{D86DC2EC-92A3-4983-9793-BE74CB1BC101}" type="pres">
      <dgm:prSet presAssocID="{538A16BF-8764-443A-AC6C-373A8F0B8FCC}" presName="node" presStyleLbl="node1" presStyleIdx="0" presStyleCnt="7" custScaleX="142885" custScaleY="91530">
        <dgm:presLayoutVars>
          <dgm:bulletEnabled val="1"/>
        </dgm:presLayoutVars>
      </dgm:prSet>
      <dgm:spPr/>
      <dgm:t>
        <a:bodyPr/>
        <a:lstStyle/>
        <a:p>
          <a:endParaRPr lang="es-CO"/>
        </a:p>
      </dgm:t>
    </dgm:pt>
    <dgm:pt modelId="{239040BC-C7E2-4C53-AC8C-970C06B8317F}" type="pres">
      <dgm:prSet presAssocID="{538A16BF-8764-443A-AC6C-373A8F0B8FCC}" presName="dummy" presStyleCnt="0"/>
      <dgm:spPr/>
      <dgm:t>
        <a:bodyPr/>
        <a:lstStyle/>
        <a:p>
          <a:endParaRPr lang="es-CO"/>
        </a:p>
      </dgm:t>
    </dgm:pt>
    <dgm:pt modelId="{57A907F0-BA83-4B9D-BE2E-7BFA339FADAB}" type="pres">
      <dgm:prSet presAssocID="{5F33CB3C-8FFF-4EC7-BFDC-11ED635A90A0}" presName="sibTrans" presStyleLbl="sibTrans2D1" presStyleIdx="0" presStyleCnt="7"/>
      <dgm:spPr/>
      <dgm:t>
        <a:bodyPr/>
        <a:lstStyle/>
        <a:p>
          <a:endParaRPr lang="es-CO"/>
        </a:p>
      </dgm:t>
    </dgm:pt>
    <dgm:pt modelId="{0FD42D99-8222-426F-A60C-253303FA54CC}" type="pres">
      <dgm:prSet presAssocID="{2DF3EF4B-6466-4B6B-A11A-25E59C3D4DE0}" presName="node" presStyleLbl="node1" presStyleIdx="1" presStyleCnt="7" custScaleX="142885" custScaleY="91530">
        <dgm:presLayoutVars>
          <dgm:bulletEnabled val="1"/>
        </dgm:presLayoutVars>
      </dgm:prSet>
      <dgm:spPr/>
      <dgm:t>
        <a:bodyPr/>
        <a:lstStyle/>
        <a:p>
          <a:endParaRPr lang="es-CO"/>
        </a:p>
      </dgm:t>
    </dgm:pt>
    <dgm:pt modelId="{B3AD57A9-2C7D-41EA-BDB3-4B49F854F5C8}" type="pres">
      <dgm:prSet presAssocID="{2DF3EF4B-6466-4B6B-A11A-25E59C3D4DE0}" presName="dummy" presStyleCnt="0"/>
      <dgm:spPr/>
      <dgm:t>
        <a:bodyPr/>
        <a:lstStyle/>
        <a:p>
          <a:endParaRPr lang="es-CO"/>
        </a:p>
      </dgm:t>
    </dgm:pt>
    <dgm:pt modelId="{E477219C-EB2F-4ED1-A6B4-01093D20BD42}" type="pres">
      <dgm:prSet presAssocID="{163B1987-A328-423D-B3E7-F5829608B00D}" presName="sibTrans" presStyleLbl="sibTrans2D1" presStyleIdx="1" presStyleCnt="7"/>
      <dgm:spPr/>
      <dgm:t>
        <a:bodyPr/>
        <a:lstStyle/>
        <a:p>
          <a:endParaRPr lang="es-CO"/>
        </a:p>
      </dgm:t>
    </dgm:pt>
    <dgm:pt modelId="{EAFBDBAD-CFD6-41DE-B119-0B70C43D720E}" type="pres">
      <dgm:prSet presAssocID="{26244133-C547-4F2B-8454-30F1B761BC90}" presName="node" presStyleLbl="node1" presStyleIdx="2" presStyleCnt="7" custScaleX="142885" custScaleY="91530">
        <dgm:presLayoutVars>
          <dgm:bulletEnabled val="1"/>
        </dgm:presLayoutVars>
      </dgm:prSet>
      <dgm:spPr/>
      <dgm:t>
        <a:bodyPr/>
        <a:lstStyle/>
        <a:p>
          <a:endParaRPr lang="es-CO"/>
        </a:p>
      </dgm:t>
    </dgm:pt>
    <dgm:pt modelId="{9B25BF4A-8E44-404D-A010-FB5D551CBDCD}" type="pres">
      <dgm:prSet presAssocID="{26244133-C547-4F2B-8454-30F1B761BC90}" presName="dummy" presStyleCnt="0"/>
      <dgm:spPr/>
      <dgm:t>
        <a:bodyPr/>
        <a:lstStyle/>
        <a:p>
          <a:endParaRPr lang="es-CO"/>
        </a:p>
      </dgm:t>
    </dgm:pt>
    <dgm:pt modelId="{3EE63F7B-4656-40A4-8F84-5E8A854A5310}" type="pres">
      <dgm:prSet presAssocID="{AC21FE7C-0D31-4EFC-B078-518DE92EC4BD}" presName="sibTrans" presStyleLbl="sibTrans2D1" presStyleIdx="2" presStyleCnt="7"/>
      <dgm:spPr/>
      <dgm:t>
        <a:bodyPr/>
        <a:lstStyle/>
        <a:p>
          <a:endParaRPr lang="es-CO"/>
        </a:p>
      </dgm:t>
    </dgm:pt>
    <dgm:pt modelId="{97812591-E018-4267-B0E4-F41B26485ACC}" type="pres">
      <dgm:prSet presAssocID="{1BFD37D9-8C10-4E4D-AD6E-1CA88D0A836D}" presName="node" presStyleLbl="node1" presStyleIdx="3" presStyleCnt="7" custScaleX="142885" custScaleY="91530" custRadScaleRad="100878" custRadScaleInc="-56811">
        <dgm:presLayoutVars>
          <dgm:bulletEnabled val="1"/>
        </dgm:presLayoutVars>
      </dgm:prSet>
      <dgm:spPr/>
      <dgm:t>
        <a:bodyPr/>
        <a:lstStyle/>
        <a:p>
          <a:endParaRPr lang="es-CO"/>
        </a:p>
      </dgm:t>
    </dgm:pt>
    <dgm:pt modelId="{83E9A483-E125-4EFA-8D70-29EE6C923273}" type="pres">
      <dgm:prSet presAssocID="{1BFD37D9-8C10-4E4D-AD6E-1CA88D0A836D}" presName="dummy" presStyleCnt="0"/>
      <dgm:spPr/>
      <dgm:t>
        <a:bodyPr/>
        <a:lstStyle/>
        <a:p>
          <a:endParaRPr lang="es-CO"/>
        </a:p>
      </dgm:t>
    </dgm:pt>
    <dgm:pt modelId="{45817BF8-9921-4CD8-AA0D-9F81A9050FCA}" type="pres">
      <dgm:prSet presAssocID="{2A6035C4-2E0E-49DC-87A1-827CC0F5E996}" presName="sibTrans" presStyleLbl="sibTrans2D1" presStyleIdx="3" presStyleCnt="7"/>
      <dgm:spPr/>
      <dgm:t>
        <a:bodyPr/>
        <a:lstStyle/>
        <a:p>
          <a:endParaRPr lang="es-CO"/>
        </a:p>
      </dgm:t>
    </dgm:pt>
    <dgm:pt modelId="{07BFF22D-974B-4F8A-B3E6-9DBE70A3F692}" type="pres">
      <dgm:prSet presAssocID="{B9A588DD-9B44-470B-9C34-0240D6C7B2EF}" presName="node" presStyleLbl="node1" presStyleIdx="4" presStyleCnt="7" custScaleX="181404" custScaleY="91530" custRadScaleRad="100467" custRadScaleInc="37578">
        <dgm:presLayoutVars>
          <dgm:bulletEnabled val="1"/>
        </dgm:presLayoutVars>
      </dgm:prSet>
      <dgm:spPr/>
      <dgm:t>
        <a:bodyPr/>
        <a:lstStyle/>
        <a:p>
          <a:endParaRPr lang="es-CO"/>
        </a:p>
      </dgm:t>
    </dgm:pt>
    <dgm:pt modelId="{70FE194D-0AE6-49DC-A77F-2500B85C2E64}" type="pres">
      <dgm:prSet presAssocID="{B9A588DD-9B44-470B-9C34-0240D6C7B2EF}" presName="dummy" presStyleCnt="0"/>
      <dgm:spPr/>
      <dgm:t>
        <a:bodyPr/>
        <a:lstStyle/>
        <a:p>
          <a:endParaRPr lang="es-CO"/>
        </a:p>
      </dgm:t>
    </dgm:pt>
    <dgm:pt modelId="{1B1070F7-2B5C-4992-9E6A-29AA7DCB2181}" type="pres">
      <dgm:prSet presAssocID="{712E61E2-9DBB-44B3-B6DD-E46A861A2D74}" presName="sibTrans" presStyleLbl="sibTrans2D1" presStyleIdx="4" presStyleCnt="7"/>
      <dgm:spPr/>
      <dgm:t>
        <a:bodyPr/>
        <a:lstStyle/>
        <a:p>
          <a:endParaRPr lang="es-CO"/>
        </a:p>
      </dgm:t>
    </dgm:pt>
    <dgm:pt modelId="{B6F63312-5A78-4526-9DE1-90074870E2B8}" type="pres">
      <dgm:prSet presAssocID="{A24699F3-A4CF-4848-807D-B23E6DAF8050}" presName="node" presStyleLbl="node1" presStyleIdx="5" presStyleCnt="7" custScaleX="149864">
        <dgm:presLayoutVars>
          <dgm:bulletEnabled val="1"/>
        </dgm:presLayoutVars>
      </dgm:prSet>
      <dgm:spPr/>
      <dgm:t>
        <a:bodyPr/>
        <a:lstStyle/>
        <a:p>
          <a:endParaRPr lang="es-CO"/>
        </a:p>
      </dgm:t>
    </dgm:pt>
    <dgm:pt modelId="{929A215D-D406-4FCF-BC05-EDC25E7B517F}" type="pres">
      <dgm:prSet presAssocID="{A24699F3-A4CF-4848-807D-B23E6DAF8050}" presName="dummy" presStyleCnt="0"/>
      <dgm:spPr/>
      <dgm:t>
        <a:bodyPr/>
        <a:lstStyle/>
        <a:p>
          <a:endParaRPr lang="es-CO"/>
        </a:p>
      </dgm:t>
    </dgm:pt>
    <dgm:pt modelId="{DF257DD6-682A-4A58-886E-22A5015DF551}" type="pres">
      <dgm:prSet presAssocID="{82CE3DAB-BA0D-4178-B7AF-AF9E6679171B}" presName="sibTrans" presStyleLbl="sibTrans2D1" presStyleIdx="5" presStyleCnt="7"/>
      <dgm:spPr/>
      <dgm:t>
        <a:bodyPr/>
        <a:lstStyle/>
        <a:p>
          <a:endParaRPr lang="es-CO"/>
        </a:p>
      </dgm:t>
    </dgm:pt>
    <dgm:pt modelId="{6704F07F-C26E-4D29-B677-F922178ADD0C}" type="pres">
      <dgm:prSet presAssocID="{2C4B0187-731D-4CFE-A398-D5F6F77BD2EE}" presName="node" presStyleLbl="node1" presStyleIdx="6" presStyleCnt="7" custScaleX="157150" custScaleY="92721">
        <dgm:presLayoutVars>
          <dgm:bulletEnabled val="1"/>
        </dgm:presLayoutVars>
      </dgm:prSet>
      <dgm:spPr/>
      <dgm:t>
        <a:bodyPr/>
        <a:lstStyle/>
        <a:p>
          <a:endParaRPr lang="es-CO"/>
        </a:p>
      </dgm:t>
    </dgm:pt>
    <dgm:pt modelId="{347594BE-7BE9-4D50-83C7-CFBD0CF1B11A}" type="pres">
      <dgm:prSet presAssocID="{2C4B0187-731D-4CFE-A398-D5F6F77BD2EE}" presName="dummy" presStyleCnt="0"/>
      <dgm:spPr/>
      <dgm:t>
        <a:bodyPr/>
        <a:lstStyle/>
        <a:p>
          <a:endParaRPr lang="es-CO"/>
        </a:p>
      </dgm:t>
    </dgm:pt>
    <dgm:pt modelId="{489EE213-7ADD-4D92-B4EC-85172DB45969}" type="pres">
      <dgm:prSet presAssocID="{E2DCABD2-7788-4B9A-A035-CBC8B9D6D620}" presName="sibTrans" presStyleLbl="sibTrans2D1" presStyleIdx="6" presStyleCnt="7"/>
      <dgm:spPr/>
      <dgm:t>
        <a:bodyPr/>
        <a:lstStyle/>
        <a:p>
          <a:endParaRPr lang="es-CO"/>
        </a:p>
      </dgm:t>
    </dgm:pt>
  </dgm:ptLst>
  <dgm:cxnLst>
    <dgm:cxn modelId="{C77AAED1-5DF3-48BA-8EBA-91EACAEC021D}" type="presOf" srcId="{2C4B0187-731D-4CFE-A398-D5F6F77BD2EE}" destId="{6704F07F-C26E-4D29-B677-F922178ADD0C}" srcOrd="0" destOrd="0" presId="urn:microsoft.com/office/officeart/2005/8/layout/radial6"/>
    <dgm:cxn modelId="{A82EE291-2762-4EF6-A69E-50E3A4A63FDE}" type="presOf" srcId="{B9A588DD-9B44-470B-9C34-0240D6C7B2EF}" destId="{07BFF22D-974B-4F8A-B3E6-9DBE70A3F692}" srcOrd="0" destOrd="0" presId="urn:microsoft.com/office/officeart/2005/8/layout/radial6"/>
    <dgm:cxn modelId="{2F8B15E5-13A5-4268-B444-FF5D317EEDDE}" type="presOf" srcId="{E2DCABD2-7788-4B9A-A035-CBC8B9D6D620}" destId="{489EE213-7ADD-4D92-B4EC-85172DB45969}" srcOrd="0" destOrd="0" presId="urn:microsoft.com/office/officeart/2005/8/layout/radial6"/>
    <dgm:cxn modelId="{8E7595DD-3B01-4840-8D4B-FAF9B843E8D0}" type="presOf" srcId="{2A6035C4-2E0E-49DC-87A1-827CC0F5E996}" destId="{45817BF8-9921-4CD8-AA0D-9F81A9050FCA}" srcOrd="0" destOrd="0" presId="urn:microsoft.com/office/officeart/2005/8/layout/radial6"/>
    <dgm:cxn modelId="{C1BBD10D-2D07-4F28-A77F-C619511E82CC}" type="presOf" srcId="{AC21FE7C-0D31-4EFC-B078-518DE92EC4BD}" destId="{3EE63F7B-4656-40A4-8F84-5E8A854A5310}" srcOrd="0" destOrd="0" presId="urn:microsoft.com/office/officeart/2005/8/layout/radial6"/>
    <dgm:cxn modelId="{0C957BC2-C467-43F1-BA6A-8845A2CE655E}" type="presOf" srcId="{434488D7-92DE-4C73-B00B-F712280E024F}" destId="{AF815E63-0C6D-4D92-B46F-37AD80AC37BD}" srcOrd="0" destOrd="0" presId="urn:microsoft.com/office/officeart/2005/8/layout/radial6"/>
    <dgm:cxn modelId="{097D5673-A40C-4EEB-971F-B7363C7E62C7}" srcId="{434488D7-92DE-4C73-B00B-F712280E024F}" destId="{1BFD37D9-8C10-4E4D-AD6E-1CA88D0A836D}" srcOrd="3" destOrd="0" parTransId="{E6C0F712-1F96-40D6-8C97-360DC04B5AB7}" sibTransId="{2A6035C4-2E0E-49DC-87A1-827CC0F5E996}"/>
    <dgm:cxn modelId="{3D1774ED-3682-4430-97E6-4A03544FD688}" srcId="{434488D7-92DE-4C73-B00B-F712280E024F}" destId="{A24699F3-A4CF-4848-807D-B23E6DAF8050}" srcOrd="5" destOrd="0" parTransId="{EBD3FBFB-50BB-404A-AFAC-E202E303F1DC}" sibTransId="{82CE3DAB-BA0D-4178-B7AF-AF9E6679171B}"/>
    <dgm:cxn modelId="{8F817D1F-9A66-4D18-9257-AB0FB5F6102B}" type="presOf" srcId="{538A16BF-8764-443A-AC6C-373A8F0B8FCC}" destId="{D86DC2EC-92A3-4983-9793-BE74CB1BC101}" srcOrd="0" destOrd="0" presId="urn:microsoft.com/office/officeart/2005/8/layout/radial6"/>
    <dgm:cxn modelId="{9134E241-0E9C-477C-AFA1-17CAB5C4827C}" srcId="{434488D7-92DE-4C73-B00B-F712280E024F}" destId="{B9A588DD-9B44-470B-9C34-0240D6C7B2EF}" srcOrd="4" destOrd="0" parTransId="{8A19609A-D3BF-4462-A729-35C634F3E60A}" sibTransId="{712E61E2-9DBB-44B3-B6DD-E46A861A2D74}"/>
    <dgm:cxn modelId="{50346035-8631-434E-85EF-81444B2E2EE9}" srcId="{434488D7-92DE-4C73-B00B-F712280E024F}" destId="{2DF3EF4B-6466-4B6B-A11A-25E59C3D4DE0}" srcOrd="1" destOrd="0" parTransId="{EB01772D-DDB9-4FCB-8EB2-EA21A652B4B1}" sibTransId="{163B1987-A328-423D-B3E7-F5829608B00D}"/>
    <dgm:cxn modelId="{AA6374E2-F753-479C-B25A-B6D99BAF06BA}" srcId="{434488D7-92DE-4C73-B00B-F712280E024F}" destId="{538A16BF-8764-443A-AC6C-373A8F0B8FCC}" srcOrd="0" destOrd="0" parTransId="{69026D0A-DB1C-4EAA-A9A2-827F3C9788F6}" sibTransId="{5F33CB3C-8FFF-4EC7-BFDC-11ED635A90A0}"/>
    <dgm:cxn modelId="{2E5B92BD-7EB8-49E7-9B89-1510F4A242CD}" type="presOf" srcId="{8CDD64F4-E288-48BD-9BDB-04D410993FC8}" destId="{241D2F09-5387-4C07-9054-B6A51BA94C77}" srcOrd="0" destOrd="0" presId="urn:microsoft.com/office/officeart/2005/8/layout/radial6"/>
    <dgm:cxn modelId="{700FF473-0C1E-48C4-9931-29A3B6F08E3F}" srcId="{8CDD64F4-E288-48BD-9BDB-04D410993FC8}" destId="{434488D7-92DE-4C73-B00B-F712280E024F}" srcOrd="0" destOrd="0" parTransId="{1ED71EF7-4747-4432-875C-BF9D17633A6C}" sibTransId="{A806A839-7F55-45B3-A3CC-E8790682B820}"/>
    <dgm:cxn modelId="{E9076BDF-72A7-4F58-8AC8-E53E34F0AD41}" srcId="{434488D7-92DE-4C73-B00B-F712280E024F}" destId="{26244133-C547-4F2B-8454-30F1B761BC90}" srcOrd="2" destOrd="0" parTransId="{0E32F271-8176-4F55-8D53-CE92ECF666F9}" sibTransId="{AC21FE7C-0D31-4EFC-B078-518DE92EC4BD}"/>
    <dgm:cxn modelId="{0A1EF918-AF84-4C8D-89CE-FDFFCB7D68B1}" type="presOf" srcId="{1BFD37D9-8C10-4E4D-AD6E-1CA88D0A836D}" destId="{97812591-E018-4267-B0E4-F41B26485ACC}" srcOrd="0" destOrd="0" presId="urn:microsoft.com/office/officeart/2005/8/layout/radial6"/>
    <dgm:cxn modelId="{EA4BD67D-7698-495B-993D-9DC46FD8B7ED}" type="presOf" srcId="{A24699F3-A4CF-4848-807D-B23E6DAF8050}" destId="{B6F63312-5A78-4526-9DE1-90074870E2B8}" srcOrd="0" destOrd="0" presId="urn:microsoft.com/office/officeart/2005/8/layout/radial6"/>
    <dgm:cxn modelId="{057E152C-FD44-4FAD-928D-13C6D7C9517D}" type="presOf" srcId="{712E61E2-9DBB-44B3-B6DD-E46A861A2D74}" destId="{1B1070F7-2B5C-4992-9E6A-29AA7DCB2181}" srcOrd="0" destOrd="0" presId="urn:microsoft.com/office/officeart/2005/8/layout/radial6"/>
    <dgm:cxn modelId="{74876CCE-1849-445D-BB17-6E924F5AAC52}" srcId="{434488D7-92DE-4C73-B00B-F712280E024F}" destId="{2C4B0187-731D-4CFE-A398-D5F6F77BD2EE}" srcOrd="6" destOrd="0" parTransId="{DED100D7-3D37-4A76-AD62-70C66DAB287B}" sibTransId="{E2DCABD2-7788-4B9A-A035-CBC8B9D6D620}"/>
    <dgm:cxn modelId="{55E364A0-EAA3-42CC-933C-276BAD12079D}" type="presOf" srcId="{5F33CB3C-8FFF-4EC7-BFDC-11ED635A90A0}" destId="{57A907F0-BA83-4B9D-BE2E-7BFA339FADAB}" srcOrd="0" destOrd="0" presId="urn:microsoft.com/office/officeart/2005/8/layout/radial6"/>
    <dgm:cxn modelId="{C63C37E7-F1A0-4B8C-BAE5-0E67F8486C99}" type="presOf" srcId="{82CE3DAB-BA0D-4178-B7AF-AF9E6679171B}" destId="{DF257DD6-682A-4A58-886E-22A5015DF551}" srcOrd="0" destOrd="0" presId="urn:microsoft.com/office/officeart/2005/8/layout/radial6"/>
    <dgm:cxn modelId="{ED000A9C-658E-4CF4-8DAD-26E095259C4E}" type="presOf" srcId="{2DF3EF4B-6466-4B6B-A11A-25E59C3D4DE0}" destId="{0FD42D99-8222-426F-A60C-253303FA54CC}" srcOrd="0" destOrd="0" presId="urn:microsoft.com/office/officeart/2005/8/layout/radial6"/>
    <dgm:cxn modelId="{B34098CE-435D-4D09-A905-BCE4E3260EAF}" type="presOf" srcId="{163B1987-A328-423D-B3E7-F5829608B00D}" destId="{E477219C-EB2F-4ED1-A6B4-01093D20BD42}" srcOrd="0" destOrd="0" presId="urn:microsoft.com/office/officeart/2005/8/layout/radial6"/>
    <dgm:cxn modelId="{3D01AC3D-ADF8-4E60-88FC-DE018D787A4F}" type="presOf" srcId="{26244133-C547-4F2B-8454-30F1B761BC90}" destId="{EAFBDBAD-CFD6-41DE-B119-0B70C43D720E}" srcOrd="0" destOrd="0" presId="urn:microsoft.com/office/officeart/2005/8/layout/radial6"/>
    <dgm:cxn modelId="{80867052-3535-4F44-A3A2-D9C3A00E1C2C}" type="presParOf" srcId="{241D2F09-5387-4C07-9054-B6A51BA94C77}" destId="{AF815E63-0C6D-4D92-B46F-37AD80AC37BD}" srcOrd="0" destOrd="0" presId="urn:microsoft.com/office/officeart/2005/8/layout/radial6"/>
    <dgm:cxn modelId="{20975668-8FCA-4A64-AF96-5C979478796C}" type="presParOf" srcId="{241D2F09-5387-4C07-9054-B6A51BA94C77}" destId="{D86DC2EC-92A3-4983-9793-BE74CB1BC101}" srcOrd="1" destOrd="0" presId="urn:microsoft.com/office/officeart/2005/8/layout/radial6"/>
    <dgm:cxn modelId="{7002A844-98C4-4663-AAAC-097D2DF2F5D5}" type="presParOf" srcId="{241D2F09-5387-4C07-9054-B6A51BA94C77}" destId="{239040BC-C7E2-4C53-AC8C-970C06B8317F}" srcOrd="2" destOrd="0" presId="urn:microsoft.com/office/officeart/2005/8/layout/radial6"/>
    <dgm:cxn modelId="{C6D9FE06-DF7E-40AA-BA78-BB4C9E9F0547}" type="presParOf" srcId="{241D2F09-5387-4C07-9054-B6A51BA94C77}" destId="{57A907F0-BA83-4B9D-BE2E-7BFA339FADAB}" srcOrd="3" destOrd="0" presId="urn:microsoft.com/office/officeart/2005/8/layout/radial6"/>
    <dgm:cxn modelId="{6AC52832-C330-456F-836D-0CF0CE24C30A}" type="presParOf" srcId="{241D2F09-5387-4C07-9054-B6A51BA94C77}" destId="{0FD42D99-8222-426F-A60C-253303FA54CC}" srcOrd="4" destOrd="0" presId="urn:microsoft.com/office/officeart/2005/8/layout/radial6"/>
    <dgm:cxn modelId="{45B8547A-075D-431A-A3B1-50BAE0731BFB}" type="presParOf" srcId="{241D2F09-5387-4C07-9054-B6A51BA94C77}" destId="{B3AD57A9-2C7D-41EA-BDB3-4B49F854F5C8}" srcOrd="5" destOrd="0" presId="urn:microsoft.com/office/officeart/2005/8/layout/radial6"/>
    <dgm:cxn modelId="{22822E29-DB6B-4D45-91D4-74182904E28F}" type="presParOf" srcId="{241D2F09-5387-4C07-9054-B6A51BA94C77}" destId="{E477219C-EB2F-4ED1-A6B4-01093D20BD42}" srcOrd="6" destOrd="0" presId="urn:microsoft.com/office/officeart/2005/8/layout/radial6"/>
    <dgm:cxn modelId="{7517D042-BC7B-4F33-9041-4724AF0B555E}" type="presParOf" srcId="{241D2F09-5387-4C07-9054-B6A51BA94C77}" destId="{EAFBDBAD-CFD6-41DE-B119-0B70C43D720E}" srcOrd="7" destOrd="0" presId="urn:microsoft.com/office/officeart/2005/8/layout/radial6"/>
    <dgm:cxn modelId="{D7536F35-3DA8-464C-BB78-AD8EF7A740F8}" type="presParOf" srcId="{241D2F09-5387-4C07-9054-B6A51BA94C77}" destId="{9B25BF4A-8E44-404D-A010-FB5D551CBDCD}" srcOrd="8" destOrd="0" presId="urn:microsoft.com/office/officeart/2005/8/layout/radial6"/>
    <dgm:cxn modelId="{669EAA2D-2057-459D-9FA5-1927DC43ACD7}" type="presParOf" srcId="{241D2F09-5387-4C07-9054-B6A51BA94C77}" destId="{3EE63F7B-4656-40A4-8F84-5E8A854A5310}" srcOrd="9" destOrd="0" presId="urn:microsoft.com/office/officeart/2005/8/layout/radial6"/>
    <dgm:cxn modelId="{0B3BC2FE-A754-4A72-8EFA-F98537458137}" type="presParOf" srcId="{241D2F09-5387-4C07-9054-B6A51BA94C77}" destId="{97812591-E018-4267-B0E4-F41B26485ACC}" srcOrd="10" destOrd="0" presId="urn:microsoft.com/office/officeart/2005/8/layout/radial6"/>
    <dgm:cxn modelId="{4AEF82CD-313D-4778-B84D-F55F6484BB98}" type="presParOf" srcId="{241D2F09-5387-4C07-9054-B6A51BA94C77}" destId="{83E9A483-E125-4EFA-8D70-29EE6C923273}" srcOrd="11" destOrd="0" presId="urn:microsoft.com/office/officeart/2005/8/layout/radial6"/>
    <dgm:cxn modelId="{D6A65E2A-0268-4344-9B6B-EF1A34102D4D}" type="presParOf" srcId="{241D2F09-5387-4C07-9054-B6A51BA94C77}" destId="{45817BF8-9921-4CD8-AA0D-9F81A9050FCA}" srcOrd="12" destOrd="0" presId="urn:microsoft.com/office/officeart/2005/8/layout/radial6"/>
    <dgm:cxn modelId="{FBAAF96B-A586-4E99-84C4-C1078863E2B2}" type="presParOf" srcId="{241D2F09-5387-4C07-9054-B6A51BA94C77}" destId="{07BFF22D-974B-4F8A-B3E6-9DBE70A3F692}" srcOrd="13" destOrd="0" presId="urn:microsoft.com/office/officeart/2005/8/layout/radial6"/>
    <dgm:cxn modelId="{61D91822-1F1E-473F-8E4F-735BB626F6D1}" type="presParOf" srcId="{241D2F09-5387-4C07-9054-B6A51BA94C77}" destId="{70FE194D-0AE6-49DC-A77F-2500B85C2E64}" srcOrd="14" destOrd="0" presId="urn:microsoft.com/office/officeart/2005/8/layout/radial6"/>
    <dgm:cxn modelId="{DA694818-C857-49A9-A1A8-506E8BDFAAA3}" type="presParOf" srcId="{241D2F09-5387-4C07-9054-B6A51BA94C77}" destId="{1B1070F7-2B5C-4992-9E6A-29AA7DCB2181}" srcOrd="15" destOrd="0" presId="urn:microsoft.com/office/officeart/2005/8/layout/radial6"/>
    <dgm:cxn modelId="{2AF77FA3-876D-453F-92BA-078831BE1E4E}" type="presParOf" srcId="{241D2F09-5387-4C07-9054-B6A51BA94C77}" destId="{B6F63312-5A78-4526-9DE1-90074870E2B8}" srcOrd="16" destOrd="0" presId="urn:microsoft.com/office/officeart/2005/8/layout/radial6"/>
    <dgm:cxn modelId="{E8CDC08B-0F4D-43FA-8AEC-00BE9E3C7964}" type="presParOf" srcId="{241D2F09-5387-4C07-9054-B6A51BA94C77}" destId="{929A215D-D406-4FCF-BC05-EDC25E7B517F}" srcOrd="17" destOrd="0" presId="urn:microsoft.com/office/officeart/2005/8/layout/radial6"/>
    <dgm:cxn modelId="{3F7C00C2-D6EA-42D3-910E-44CFBA18D1FC}" type="presParOf" srcId="{241D2F09-5387-4C07-9054-B6A51BA94C77}" destId="{DF257DD6-682A-4A58-886E-22A5015DF551}" srcOrd="18" destOrd="0" presId="urn:microsoft.com/office/officeart/2005/8/layout/radial6"/>
    <dgm:cxn modelId="{76E2FCAD-A56E-4CEC-9984-FD8549354EE8}" type="presParOf" srcId="{241D2F09-5387-4C07-9054-B6A51BA94C77}" destId="{6704F07F-C26E-4D29-B677-F922178ADD0C}" srcOrd="19" destOrd="0" presId="urn:microsoft.com/office/officeart/2005/8/layout/radial6"/>
    <dgm:cxn modelId="{2E08A7FD-4487-4A45-A0AE-7E4CC8614DBE}" type="presParOf" srcId="{241D2F09-5387-4C07-9054-B6A51BA94C77}" destId="{347594BE-7BE9-4D50-83C7-CFBD0CF1B11A}" srcOrd="20" destOrd="0" presId="urn:microsoft.com/office/officeart/2005/8/layout/radial6"/>
    <dgm:cxn modelId="{F65A0AA1-31E6-463E-9EEC-F9FF3F206223}" type="presParOf" srcId="{241D2F09-5387-4C07-9054-B6A51BA94C77}" destId="{489EE213-7ADD-4D92-B4EC-85172DB45969}" srcOrd="21"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9EE213-7ADD-4D92-B4EC-85172DB45969}">
      <dsp:nvSpPr>
        <dsp:cNvPr id="0" name=""/>
        <dsp:cNvSpPr/>
      </dsp:nvSpPr>
      <dsp:spPr>
        <a:xfrm>
          <a:off x="1261619" y="281983"/>
          <a:ext cx="2251731" cy="2251731"/>
        </a:xfrm>
        <a:prstGeom prst="blockArc">
          <a:avLst>
            <a:gd name="adj1" fmla="val 13114286"/>
            <a:gd name="adj2" fmla="val 16200000"/>
            <a:gd name="adj3" fmla="val 3886"/>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257DD6-682A-4A58-886E-22A5015DF551}">
      <dsp:nvSpPr>
        <dsp:cNvPr id="0" name=""/>
        <dsp:cNvSpPr/>
      </dsp:nvSpPr>
      <dsp:spPr>
        <a:xfrm>
          <a:off x="1261619" y="281983"/>
          <a:ext cx="2251731" cy="2251731"/>
        </a:xfrm>
        <a:prstGeom prst="blockArc">
          <a:avLst>
            <a:gd name="adj1" fmla="val 10028571"/>
            <a:gd name="adj2" fmla="val 13114286"/>
            <a:gd name="adj3" fmla="val 3886"/>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1070F7-2B5C-4992-9E6A-29AA7DCB2181}">
      <dsp:nvSpPr>
        <dsp:cNvPr id="0" name=""/>
        <dsp:cNvSpPr/>
      </dsp:nvSpPr>
      <dsp:spPr>
        <a:xfrm>
          <a:off x="1263217" y="289092"/>
          <a:ext cx="2251731" cy="2251731"/>
        </a:xfrm>
        <a:prstGeom prst="blockArc">
          <a:avLst>
            <a:gd name="adj1" fmla="val 7345367"/>
            <a:gd name="adj2" fmla="val 10051259"/>
            <a:gd name="adj3" fmla="val 3886"/>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5817BF8-9921-4CD8-AA0D-9F81A9050FCA}">
      <dsp:nvSpPr>
        <dsp:cNvPr id="0" name=""/>
        <dsp:cNvSpPr/>
      </dsp:nvSpPr>
      <dsp:spPr>
        <a:xfrm>
          <a:off x="1265926" y="290818"/>
          <a:ext cx="2251731" cy="2251731"/>
        </a:xfrm>
        <a:prstGeom prst="blockArc">
          <a:avLst>
            <a:gd name="adj1" fmla="val 3267768"/>
            <a:gd name="adj2" fmla="val 7355368"/>
            <a:gd name="adj3" fmla="val 3886"/>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E63F7B-4656-40A4-8F84-5E8A854A5310}">
      <dsp:nvSpPr>
        <dsp:cNvPr id="0" name=""/>
        <dsp:cNvSpPr/>
      </dsp:nvSpPr>
      <dsp:spPr>
        <a:xfrm>
          <a:off x="1258476" y="296186"/>
          <a:ext cx="2251731" cy="2251731"/>
        </a:xfrm>
        <a:prstGeom prst="blockArc">
          <a:avLst>
            <a:gd name="adj1" fmla="val 726133"/>
            <a:gd name="adj2" fmla="val 3239175"/>
            <a:gd name="adj3" fmla="val 3886"/>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77219C-EB2F-4ED1-A6B4-01093D20BD42}">
      <dsp:nvSpPr>
        <dsp:cNvPr id="0" name=""/>
        <dsp:cNvSpPr/>
      </dsp:nvSpPr>
      <dsp:spPr>
        <a:xfrm>
          <a:off x="1261619" y="281983"/>
          <a:ext cx="2251731" cy="2251731"/>
        </a:xfrm>
        <a:prstGeom prst="blockArc">
          <a:avLst>
            <a:gd name="adj1" fmla="val 19285714"/>
            <a:gd name="adj2" fmla="val 771429"/>
            <a:gd name="adj3" fmla="val 3886"/>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7A907F0-BA83-4B9D-BE2E-7BFA339FADAB}">
      <dsp:nvSpPr>
        <dsp:cNvPr id="0" name=""/>
        <dsp:cNvSpPr/>
      </dsp:nvSpPr>
      <dsp:spPr>
        <a:xfrm>
          <a:off x="1261619" y="281983"/>
          <a:ext cx="2251731" cy="2251731"/>
        </a:xfrm>
        <a:prstGeom prst="blockArc">
          <a:avLst>
            <a:gd name="adj1" fmla="val 16200000"/>
            <a:gd name="adj2" fmla="val 19285714"/>
            <a:gd name="adj3" fmla="val 3886"/>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815E63-0C6D-4D92-B46F-37AD80AC37BD}">
      <dsp:nvSpPr>
        <dsp:cNvPr id="0" name=""/>
        <dsp:cNvSpPr/>
      </dsp:nvSpPr>
      <dsp:spPr>
        <a:xfrm>
          <a:off x="1953425" y="1102328"/>
          <a:ext cx="868119" cy="611043"/>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b="1" kern="1200">
              <a:latin typeface="Museo Sans Condensed" panose="02000000000000000000" pitchFamily="2" charset="0"/>
            </a:rPr>
            <a:t>Código de Integridad</a:t>
          </a:r>
        </a:p>
      </dsp:txBody>
      <dsp:txXfrm>
        <a:off x="2080558" y="1191813"/>
        <a:ext cx="613853" cy="432073"/>
      </dsp:txXfrm>
    </dsp:sp>
    <dsp:sp modelId="{D86DC2EC-92A3-4983-9793-BE74CB1BC101}">
      <dsp:nvSpPr>
        <dsp:cNvPr id="0" name=""/>
        <dsp:cNvSpPr/>
      </dsp:nvSpPr>
      <dsp:spPr>
        <a:xfrm>
          <a:off x="1953341" y="25754"/>
          <a:ext cx="868288" cy="556212"/>
        </a:xfrm>
        <a:prstGeom prst="ellipse">
          <a:avLst/>
        </a:prstGeom>
        <a:solidFill>
          <a:srgbClr val="D577D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latin typeface="Museo Sans Condensed" panose="02000000000000000000" pitchFamily="2" charset="0"/>
            </a:rPr>
            <a:t>Justicia</a:t>
          </a:r>
        </a:p>
      </dsp:txBody>
      <dsp:txXfrm>
        <a:off x="2080499" y="107209"/>
        <a:ext cx="613972" cy="393302"/>
      </dsp:txXfrm>
    </dsp:sp>
    <dsp:sp modelId="{0FD42D99-8222-426F-A60C-253303FA54CC}">
      <dsp:nvSpPr>
        <dsp:cNvPr id="0" name=""/>
        <dsp:cNvSpPr/>
      </dsp:nvSpPr>
      <dsp:spPr>
        <a:xfrm>
          <a:off x="2816474" y="441417"/>
          <a:ext cx="868288" cy="556212"/>
        </a:xfrm>
        <a:prstGeom prst="ellipse">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latin typeface="Museo Sans Condensed" panose="02000000000000000000" pitchFamily="2" charset="0"/>
            </a:rPr>
            <a:t>Respeto</a:t>
          </a:r>
        </a:p>
      </dsp:txBody>
      <dsp:txXfrm>
        <a:off x="2943632" y="522872"/>
        <a:ext cx="613972" cy="393302"/>
      </dsp:txXfrm>
    </dsp:sp>
    <dsp:sp modelId="{EAFBDBAD-CFD6-41DE-B119-0B70C43D720E}">
      <dsp:nvSpPr>
        <dsp:cNvPr id="0" name=""/>
        <dsp:cNvSpPr/>
      </dsp:nvSpPr>
      <dsp:spPr>
        <a:xfrm>
          <a:off x="3029651" y="1375403"/>
          <a:ext cx="868288" cy="55621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latin typeface="Museo Sans Condensed" panose="02000000000000000000" pitchFamily="2" charset="0"/>
            </a:rPr>
            <a:t>Diligencia</a:t>
          </a:r>
        </a:p>
      </dsp:txBody>
      <dsp:txXfrm>
        <a:off x="3156809" y="1456858"/>
        <a:ext cx="613972" cy="393302"/>
      </dsp:txXfrm>
    </dsp:sp>
    <dsp:sp modelId="{97812591-E018-4267-B0E4-F41B26485ACC}">
      <dsp:nvSpPr>
        <dsp:cNvPr id="0" name=""/>
        <dsp:cNvSpPr/>
      </dsp:nvSpPr>
      <dsp:spPr>
        <a:xfrm>
          <a:off x="2599320" y="2036935"/>
          <a:ext cx="868288" cy="55621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latin typeface="Museo Sans Condensed" panose="02000000000000000000" pitchFamily="2" charset="0"/>
            </a:rPr>
            <a:t>Honestidad</a:t>
          </a:r>
        </a:p>
      </dsp:txBody>
      <dsp:txXfrm>
        <a:off x="2726478" y="2118390"/>
        <a:ext cx="613972" cy="393302"/>
      </dsp:txXfrm>
    </dsp:sp>
    <dsp:sp modelId="{07BFF22D-974B-4F8A-B3E6-9DBE70A3F692}">
      <dsp:nvSpPr>
        <dsp:cNvPr id="0" name=""/>
        <dsp:cNvSpPr/>
      </dsp:nvSpPr>
      <dsp:spPr>
        <a:xfrm>
          <a:off x="1245984" y="2068745"/>
          <a:ext cx="1102362" cy="556212"/>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latin typeface="Museo Sans Condensed" panose="02000000000000000000" pitchFamily="2" charset="0"/>
            </a:rPr>
            <a:t>Compromiso</a:t>
          </a:r>
        </a:p>
      </dsp:txBody>
      <dsp:txXfrm>
        <a:off x="1407421" y="2150200"/>
        <a:ext cx="779488" cy="393302"/>
      </dsp:txXfrm>
    </dsp:sp>
    <dsp:sp modelId="{B6F63312-5A78-4526-9DE1-90074870E2B8}">
      <dsp:nvSpPr>
        <dsp:cNvPr id="0" name=""/>
        <dsp:cNvSpPr/>
      </dsp:nvSpPr>
      <dsp:spPr>
        <a:xfrm>
          <a:off x="855826" y="1349668"/>
          <a:ext cx="910698" cy="60768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latin typeface="Museo Sans Condensed" panose="02000000000000000000" pitchFamily="2" charset="0"/>
            </a:rPr>
            <a:t>Solidaridad</a:t>
          </a:r>
        </a:p>
      </dsp:txBody>
      <dsp:txXfrm>
        <a:off x="989195" y="1438661"/>
        <a:ext cx="643960" cy="429697"/>
      </dsp:txXfrm>
    </dsp:sp>
    <dsp:sp modelId="{6704F07F-C26E-4D29-B677-F922178ADD0C}">
      <dsp:nvSpPr>
        <dsp:cNvPr id="0" name=""/>
        <dsp:cNvSpPr/>
      </dsp:nvSpPr>
      <dsp:spPr>
        <a:xfrm>
          <a:off x="1046864" y="437798"/>
          <a:ext cx="954974" cy="56345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latin typeface="Museo Sans Condensed" panose="02000000000000000000" pitchFamily="2" charset="0"/>
            </a:rPr>
            <a:t>Participación</a:t>
          </a:r>
        </a:p>
      </dsp:txBody>
      <dsp:txXfrm>
        <a:off x="1186717" y="520313"/>
        <a:ext cx="675268" cy="3984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3A8BA-5D7D-4280-8788-D10B8418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14469</Words>
  <Characters>79580</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Comunicaciones IDPAC</dc:creator>
  <cp:lastModifiedBy>Silvia Milena Patiño Leon</cp:lastModifiedBy>
  <cp:revision>4</cp:revision>
  <cp:lastPrinted>2020-01-07T15:36:00Z</cp:lastPrinted>
  <dcterms:created xsi:type="dcterms:W3CDTF">2022-12-22T07:24:00Z</dcterms:created>
  <dcterms:modified xsi:type="dcterms:W3CDTF">2022-12-29T16:13:00Z</dcterms:modified>
</cp:coreProperties>
</file>