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1B27D" w14:textId="77777777" w:rsidR="002A5E55" w:rsidRDefault="002A5E55" w:rsidP="00834C2E">
      <w:pPr>
        <w:rPr>
          <w:lang w:val="es-ES"/>
        </w:rPr>
      </w:pPr>
      <w:bookmarkStart w:id="0" w:name="_Toc267560541"/>
    </w:p>
    <w:p w14:paraId="12B5B758" w14:textId="77777777" w:rsidR="007225E4" w:rsidRPr="0052431A" w:rsidRDefault="007225E4" w:rsidP="0052431A">
      <w:pPr>
        <w:jc w:val="center"/>
        <w:rPr>
          <w:b/>
          <w:color w:val="244061" w:themeColor="accent1" w:themeShade="80"/>
          <w:sz w:val="40"/>
          <w:lang w:val="es-ES"/>
        </w:rPr>
      </w:pPr>
      <w:r w:rsidRPr="0052431A">
        <w:rPr>
          <w:b/>
          <w:color w:val="244061" w:themeColor="accent1" w:themeShade="80"/>
          <w:sz w:val="40"/>
          <w:lang w:val="es-ES"/>
        </w:rPr>
        <w:t>INSTITUTO DISTRITAL DE LA PARTICIPACIÓN Y ACCIÓN COMUNAL</w:t>
      </w:r>
    </w:p>
    <w:p w14:paraId="60475454" w14:textId="77777777" w:rsidR="007225E4" w:rsidRDefault="007225E4" w:rsidP="0052431A">
      <w:pPr>
        <w:jc w:val="center"/>
      </w:pPr>
    </w:p>
    <w:p w14:paraId="2C654326" w14:textId="77777777" w:rsidR="00791096" w:rsidRDefault="00791096" w:rsidP="00834C2E"/>
    <w:p w14:paraId="1CC9BAD0" w14:textId="77777777" w:rsidR="001E535C" w:rsidRPr="004C1875" w:rsidRDefault="001E535C" w:rsidP="00834C2E"/>
    <w:p w14:paraId="2B7AFE8C" w14:textId="77777777" w:rsidR="007225E4" w:rsidRPr="004C1875" w:rsidRDefault="007225E4" w:rsidP="00834C2E">
      <w:r w:rsidRPr="00375CF9">
        <w:rPr>
          <w:noProof/>
          <w:lang w:val="es-CO" w:eastAsia="es-CO"/>
        </w:rPr>
        <w:drawing>
          <wp:inline distT="0" distB="0" distL="0" distR="0" wp14:anchorId="6C12D873" wp14:editId="2A06B4F5">
            <wp:extent cx="5561415" cy="3140015"/>
            <wp:effectExtent l="0" t="0" r="1270" b="3810"/>
            <wp:docPr id="2057" name="Imagen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9">
                      <a:extLst>
                        <a:ext uri="{28A0092B-C50C-407E-A947-70E740481C1C}">
                          <a14:useLocalDpi xmlns:a14="http://schemas.microsoft.com/office/drawing/2010/main" val="0"/>
                        </a:ext>
                      </a:extLst>
                    </a:blip>
                    <a:srcRect l="-270" t="15889" r="270" b="7885"/>
                    <a:stretch/>
                  </pic:blipFill>
                  <pic:spPr>
                    <a:xfrm>
                      <a:off x="0" y="0"/>
                      <a:ext cx="5610804" cy="3167900"/>
                    </a:xfrm>
                    <a:prstGeom prst="rect">
                      <a:avLst/>
                    </a:prstGeom>
                  </pic:spPr>
                </pic:pic>
              </a:graphicData>
            </a:graphic>
          </wp:inline>
        </w:drawing>
      </w:r>
    </w:p>
    <w:p w14:paraId="28840725" w14:textId="77777777" w:rsidR="007225E4" w:rsidRPr="004C1875" w:rsidRDefault="007225E4" w:rsidP="00834C2E"/>
    <w:p w14:paraId="11353CF4" w14:textId="77777777" w:rsidR="00721517" w:rsidRDefault="00721517" w:rsidP="00834C2E"/>
    <w:p w14:paraId="47CA33F5" w14:textId="0EF8E2BA" w:rsidR="00721517" w:rsidRPr="0052431A" w:rsidRDefault="004C54FC" w:rsidP="0052431A">
      <w:pPr>
        <w:jc w:val="center"/>
        <w:rPr>
          <w:b/>
          <w:color w:val="244061" w:themeColor="accent1" w:themeShade="80"/>
          <w:sz w:val="40"/>
          <w:lang w:val="es-ES"/>
        </w:rPr>
      </w:pPr>
      <w:r>
        <w:rPr>
          <w:b/>
          <w:color w:val="244061" w:themeColor="accent1" w:themeShade="80"/>
          <w:sz w:val="40"/>
          <w:lang w:val="es-ES"/>
        </w:rPr>
        <w:t>PLAN DE SEGURIDAD Y PRIVACIDAD DE LA INFORMACIÓN</w:t>
      </w:r>
    </w:p>
    <w:p w14:paraId="33380869" w14:textId="77777777" w:rsidR="00721517" w:rsidRPr="001E535C" w:rsidRDefault="00721517" w:rsidP="00834C2E">
      <w:pPr>
        <w:rPr>
          <w:lang w:val="es-ES"/>
        </w:rPr>
      </w:pPr>
    </w:p>
    <w:p w14:paraId="07A765C9" w14:textId="1F406B99" w:rsidR="00721517" w:rsidRDefault="00721517" w:rsidP="00834C2E"/>
    <w:p w14:paraId="3BF887FE" w14:textId="77777777" w:rsidR="00721517" w:rsidRDefault="00721517" w:rsidP="00834C2E"/>
    <w:p w14:paraId="4885E90C" w14:textId="77777777" w:rsidR="00721517" w:rsidRDefault="00721517" w:rsidP="00834C2E"/>
    <w:p w14:paraId="056CA168" w14:textId="77777777" w:rsidR="00791096" w:rsidRDefault="00791096" w:rsidP="00834C2E"/>
    <w:p w14:paraId="3378B792" w14:textId="77777777" w:rsidR="00791096" w:rsidRDefault="00791096" w:rsidP="00834C2E"/>
    <w:p w14:paraId="3CCF1993" w14:textId="775662B8" w:rsidR="00C875D5" w:rsidRDefault="00721517" w:rsidP="00C875D5">
      <w:pPr>
        <w:jc w:val="center"/>
        <w:rPr>
          <w:b/>
          <w:color w:val="244061" w:themeColor="accent1" w:themeShade="80"/>
          <w:sz w:val="32"/>
          <w:lang w:val="es-ES"/>
        </w:rPr>
      </w:pPr>
      <w:r w:rsidRPr="0052431A">
        <w:rPr>
          <w:b/>
          <w:color w:val="244061" w:themeColor="accent1" w:themeShade="80"/>
          <w:sz w:val="32"/>
          <w:lang w:val="es-ES"/>
        </w:rPr>
        <w:t>Bogotá, D.C.</w:t>
      </w:r>
      <w:r w:rsidR="00BD6559" w:rsidRPr="0052431A">
        <w:rPr>
          <w:b/>
          <w:color w:val="244061" w:themeColor="accent1" w:themeShade="80"/>
          <w:sz w:val="32"/>
          <w:lang w:val="es-ES"/>
        </w:rPr>
        <w:t xml:space="preserve"> </w:t>
      </w:r>
      <w:r w:rsidR="00C875D5">
        <w:rPr>
          <w:b/>
          <w:color w:val="244061" w:themeColor="accent1" w:themeShade="80"/>
          <w:sz w:val="32"/>
          <w:lang w:val="es-ES"/>
        </w:rPr>
        <w:t>2018</w:t>
      </w:r>
      <w:r w:rsidR="00ED62E0">
        <w:rPr>
          <w:b/>
          <w:color w:val="244061" w:themeColor="accent1" w:themeShade="80"/>
          <w:sz w:val="32"/>
          <w:lang w:val="es-ES"/>
        </w:rPr>
        <w:t xml:space="preserve"> -2019</w:t>
      </w:r>
    </w:p>
    <w:p w14:paraId="54FECD8C" w14:textId="04D00EA9" w:rsidR="00E025A6" w:rsidRDefault="00E025A6" w:rsidP="00C875D5">
      <w:pPr>
        <w:jc w:val="center"/>
        <w:rPr>
          <w:b/>
          <w:color w:val="244061" w:themeColor="accent1" w:themeShade="80"/>
          <w:sz w:val="32"/>
          <w:lang w:val="es-ES"/>
        </w:rPr>
      </w:pPr>
      <w:bookmarkStart w:id="1" w:name="_GoBack"/>
      <w:bookmarkEnd w:id="1"/>
      <w:r>
        <w:rPr>
          <w:b/>
          <w:color w:val="244061" w:themeColor="accent1" w:themeShade="80"/>
          <w:sz w:val="32"/>
          <w:lang w:val="es-ES"/>
        </w:rPr>
        <w:br w:type="page"/>
      </w:r>
    </w:p>
    <w:p w14:paraId="3CA224E3" w14:textId="1A225BE1" w:rsidR="00367652" w:rsidRPr="00367652" w:rsidRDefault="00367652" w:rsidP="00367652">
      <w:pPr>
        <w:pStyle w:val="Subttulo"/>
        <w:jc w:val="center"/>
        <w:rPr>
          <w:sz w:val="32"/>
        </w:rPr>
      </w:pPr>
      <w:r w:rsidRPr="00367652">
        <w:rPr>
          <w:sz w:val="32"/>
        </w:rPr>
        <w:lastRenderedPageBreak/>
        <w:t>Tabla de Contenido</w:t>
      </w:r>
    </w:p>
    <w:p w14:paraId="1C7F65CD" w14:textId="77777777" w:rsidR="00367652" w:rsidRPr="00367652" w:rsidRDefault="00367652" w:rsidP="00367652">
      <w:pPr>
        <w:rPr>
          <w:lang w:val="es-ES" w:eastAsia="en-US"/>
        </w:rPr>
      </w:pPr>
    </w:p>
    <w:p w14:paraId="61981C83" w14:textId="77777777" w:rsidR="002B481B" w:rsidRDefault="00367652">
      <w:pPr>
        <w:pStyle w:val="TDC1"/>
        <w:rPr>
          <w:rFonts w:asciiTheme="minorHAnsi" w:hAnsiTheme="minorHAnsi" w:cstheme="minorBidi"/>
          <w:b w:val="0"/>
          <w:bCs w:val="0"/>
          <w:caps w:val="0"/>
          <w:sz w:val="22"/>
          <w:szCs w:val="22"/>
          <w:lang w:val="es-CO" w:eastAsia="es-CO"/>
        </w:rPr>
      </w:pPr>
      <w:r>
        <w:fldChar w:fldCharType="begin"/>
      </w:r>
      <w:r>
        <w:instrText xml:space="preserve"> TOC \o "1-4" \h \z \u </w:instrText>
      </w:r>
      <w:r>
        <w:fldChar w:fldCharType="separate"/>
      </w:r>
      <w:hyperlink w:anchor="_Toc519085130" w:history="1">
        <w:r w:rsidR="002B481B" w:rsidRPr="00304F1C">
          <w:rPr>
            <w:rStyle w:val="Hipervnculo"/>
          </w:rPr>
          <w:t>1.</w:t>
        </w:r>
        <w:r w:rsidR="002B481B">
          <w:rPr>
            <w:rFonts w:asciiTheme="minorHAnsi" w:hAnsiTheme="minorHAnsi" w:cstheme="minorBidi"/>
            <w:b w:val="0"/>
            <w:bCs w:val="0"/>
            <w:caps w:val="0"/>
            <w:sz w:val="22"/>
            <w:szCs w:val="22"/>
            <w:lang w:val="es-CO" w:eastAsia="es-CO"/>
          </w:rPr>
          <w:tab/>
        </w:r>
        <w:r w:rsidR="002B481B" w:rsidRPr="00304F1C">
          <w:rPr>
            <w:rStyle w:val="Hipervnculo"/>
          </w:rPr>
          <w:t>INTRODUCCIÓN</w:t>
        </w:r>
        <w:r w:rsidR="002B481B">
          <w:rPr>
            <w:webHidden/>
          </w:rPr>
          <w:tab/>
        </w:r>
        <w:r w:rsidR="002B481B">
          <w:rPr>
            <w:webHidden/>
          </w:rPr>
          <w:fldChar w:fldCharType="begin"/>
        </w:r>
        <w:r w:rsidR="002B481B">
          <w:rPr>
            <w:webHidden/>
          </w:rPr>
          <w:instrText xml:space="preserve"> PAGEREF _Toc519085130 \h </w:instrText>
        </w:r>
        <w:r w:rsidR="002B481B">
          <w:rPr>
            <w:webHidden/>
          </w:rPr>
        </w:r>
        <w:r w:rsidR="002B481B">
          <w:rPr>
            <w:webHidden/>
          </w:rPr>
          <w:fldChar w:fldCharType="separate"/>
        </w:r>
        <w:r w:rsidR="002B481B">
          <w:rPr>
            <w:webHidden/>
          </w:rPr>
          <w:t>5</w:t>
        </w:r>
        <w:r w:rsidR="002B481B">
          <w:rPr>
            <w:webHidden/>
          </w:rPr>
          <w:fldChar w:fldCharType="end"/>
        </w:r>
      </w:hyperlink>
    </w:p>
    <w:p w14:paraId="238AB96A" w14:textId="77777777" w:rsidR="002B481B" w:rsidRDefault="00A81BC9">
      <w:pPr>
        <w:pStyle w:val="TDC1"/>
        <w:rPr>
          <w:rFonts w:asciiTheme="minorHAnsi" w:hAnsiTheme="minorHAnsi" w:cstheme="minorBidi"/>
          <w:b w:val="0"/>
          <w:bCs w:val="0"/>
          <w:caps w:val="0"/>
          <w:sz w:val="22"/>
          <w:szCs w:val="22"/>
          <w:lang w:val="es-CO" w:eastAsia="es-CO"/>
        </w:rPr>
      </w:pPr>
      <w:hyperlink w:anchor="_Toc519085131" w:history="1">
        <w:r w:rsidR="002B481B" w:rsidRPr="00304F1C">
          <w:rPr>
            <w:rStyle w:val="Hipervnculo"/>
          </w:rPr>
          <w:t>2.</w:t>
        </w:r>
        <w:r w:rsidR="002B481B">
          <w:rPr>
            <w:rFonts w:asciiTheme="minorHAnsi" w:hAnsiTheme="minorHAnsi" w:cstheme="minorBidi"/>
            <w:b w:val="0"/>
            <w:bCs w:val="0"/>
            <w:caps w:val="0"/>
            <w:sz w:val="22"/>
            <w:szCs w:val="22"/>
            <w:lang w:val="es-CO" w:eastAsia="es-CO"/>
          </w:rPr>
          <w:tab/>
        </w:r>
        <w:r w:rsidR="002B481B" w:rsidRPr="00304F1C">
          <w:rPr>
            <w:rStyle w:val="Hipervnculo"/>
          </w:rPr>
          <w:t>OBJETIVOS</w:t>
        </w:r>
        <w:r w:rsidR="002B481B">
          <w:rPr>
            <w:webHidden/>
          </w:rPr>
          <w:tab/>
        </w:r>
        <w:r w:rsidR="002B481B">
          <w:rPr>
            <w:webHidden/>
          </w:rPr>
          <w:fldChar w:fldCharType="begin"/>
        </w:r>
        <w:r w:rsidR="002B481B">
          <w:rPr>
            <w:webHidden/>
          </w:rPr>
          <w:instrText xml:space="preserve"> PAGEREF _Toc519085131 \h </w:instrText>
        </w:r>
        <w:r w:rsidR="002B481B">
          <w:rPr>
            <w:webHidden/>
          </w:rPr>
        </w:r>
        <w:r w:rsidR="002B481B">
          <w:rPr>
            <w:webHidden/>
          </w:rPr>
          <w:fldChar w:fldCharType="separate"/>
        </w:r>
        <w:r w:rsidR="002B481B">
          <w:rPr>
            <w:webHidden/>
          </w:rPr>
          <w:t>5</w:t>
        </w:r>
        <w:r w:rsidR="002B481B">
          <w:rPr>
            <w:webHidden/>
          </w:rPr>
          <w:fldChar w:fldCharType="end"/>
        </w:r>
      </w:hyperlink>
    </w:p>
    <w:p w14:paraId="1BF7D999" w14:textId="77777777" w:rsidR="002B481B" w:rsidRDefault="00A81BC9">
      <w:pPr>
        <w:pStyle w:val="TDC2"/>
        <w:rPr>
          <w:rFonts w:asciiTheme="minorHAnsi" w:hAnsiTheme="minorHAnsi" w:cstheme="minorBidi"/>
          <w:smallCaps w:val="0"/>
          <w:sz w:val="22"/>
          <w:szCs w:val="22"/>
          <w:lang w:val="es-CO" w:eastAsia="es-CO"/>
        </w:rPr>
      </w:pPr>
      <w:hyperlink w:anchor="_Toc519085132" w:history="1">
        <w:r w:rsidR="002B481B" w:rsidRPr="00304F1C">
          <w:rPr>
            <w:rStyle w:val="Hipervnculo"/>
          </w:rPr>
          <w:t>2.1.</w:t>
        </w:r>
        <w:r w:rsidR="002B481B">
          <w:rPr>
            <w:rFonts w:asciiTheme="minorHAnsi" w:hAnsiTheme="minorHAnsi" w:cstheme="minorBidi"/>
            <w:smallCaps w:val="0"/>
            <w:sz w:val="22"/>
            <w:szCs w:val="22"/>
            <w:lang w:val="es-CO" w:eastAsia="es-CO"/>
          </w:rPr>
          <w:tab/>
        </w:r>
        <w:r w:rsidR="002B481B" w:rsidRPr="00304F1C">
          <w:rPr>
            <w:rStyle w:val="Hipervnculo"/>
          </w:rPr>
          <w:t>Objetivo General</w:t>
        </w:r>
        <w:r w:rsidR="002B481B">
          <w:rPr>
            <w:webHidden/>
          </w:rPr>
          <w:tab/>
        </w:r>
        <w:r w:rsidR="002B481B">
          <w:rPr>
            <w:webHidden/>
          </w:rPr>
          <w:fldChar w:fldCharType="begin"/>
        </w:r>
        <w:r w:rsidR="002B481B">
          <w:rPr>
            <w:webHidden/>
          </w:rPr>
          <w:instrText xml:space="preserve"> PAGEREF _Toc519085132 \h </w:instrText>
        </w:r>
        <w:r w:rsidR="002B481B">
          <w:rPr>
            <w:webHidden/>
          </w:rPr>
        </w:r>
        <w:r w:rsidR="002B481B">
          <w:rPr>
            <w:webHidden/>
          </w:rPr>
          <w:fldChar w:fldCharType="separate"/>
        </w:r>
        <w:r w:rsidR="002B481B">
          <w:rPr>
            <w:webHidden/>
          </w:rPr>
          <w:t>5</w:t>
        </w:r>
        <w:r w:rsidR="002B481B">
          <w:rPr>
            <w:webHidden/>
          </w:rPr>
          <w:fldChar w:fldCharType="end"/>
        </w:r>
      </w:hyperlink>
    </w:p>
    <w:p w14:paraId="0E637E01" w14:textId="77777777" w:rsidR="002B481B" w:rsidRDefault="00A81BC9">
      <w:pPr>
        <w:pStyle w:val="TDC2"/>
        <w:rPr>
          <w:rFonts w:asciiTheme="minorHAnsi" w:hAnsiTheme="minorHAnsi" w:cstheme="minorBidi"/>
          <w:smallCaps w:val="0"/>
          <w:sz w:val="22"/>
          <w:szCs w:val="22"/>
          <w:lang w:val="es-CO" w:eastAsia="es-CO"/>
        </w:rPr>
      </w:pPr>
      <w:hyperlink w:anchor="_Toc519085133" w:history="1">
        <w:r w:rsidR="002B481B" w:rsidRPr="00304F1C">
          <w:rPr>
            <w:rStyle w:val="Hipervnculo"/>
          </w:rPr>
          <w:t>2.2.</w:t>
        </w:r>
        <w:r w:rsidR="002B481B">
          <w:rPr>
            <w:rFonts w:asciiTheme="minorHAnsi" w:hAnsiTheme="minorHAnsi" w:cstheme="minorBidi"/>
            <w:smallCaps w:val="0"/>
            <w:sz w:val="22"/>
            <w:szCs w:val="22"/>
            <w:lang w:val="es-CO" w:eastAsia="es-CO"/>
          </w:rPr>
          <w:tab/>
        </w:r>
        <w:r w:rsidR="002B481B" w:rsidRPr="00304F1C">
          <w:rPr>
            <w:rStyle w:val="Hipervnculo"/>
          </w:rPr>
          <w:t>Objetivos Específicos</w:t>
        </w:r>
        <w:r w:rsidR="002B481B">
          <w:rPr>
            <w:webHidden/>
          </w:rPr>
          <w:tab/>
        </w:r>
        <w:r w:rsidR="002B481B">
          <w:rPr>
            <w:webHidden/>
          </w:rPr>
          <w:fldChar w:fldCharType="begin"/>
        </w:r>
        <w:r w:rsidR="002B481B">
          <w:rPr>
            <w:webHidden/>
          </w:rPr>
          <w:instrText xml:space="preserve"> PAGEREF _Toc519085133 \h </w:instrText>
        </w:r>
        <w:r w:rsidR="002B481B">
          <w:rPr>
            <w:webHidden/>
          </w:rPr>
        </w:r>
        <w:r w:rsidR="002B481B">
          <w:rPr>
            <w:webHidden/>
          </w:rPr>
          <w:fldChar w:fldCharType="separate"/>
        </w:r>
        <w:r w:rsidR="002B481B">
          <w:rPr>
            <w:webHidden/>
          </w:rPr>
          <w:t>5</w:t>
        </w:r>
        <w:r w:rsidR="002B481B">
          <w:rPr>
            <w:webHidden/>
          </w:rPr>
          <w:fldChar w:fldCharType="end"/>
        </w:r>
      </w:hyperlink>
    </w:p>
    <w:p w14:paraId="19E5A16A" w14:textId="77777777" w:rsidR="002B481B" w:rsidRDefault="00A81BC9">
      <w:pPr>
        <w:pStyle w:val="TDC1"/>
        <w:rPr>
          <w:rFonts w:asciiTheme="minorHAnsi" w:hAnsiTheme="minorHAnsi" w:cstheme="minorBidi"/>
          <w:b w:val="0"/>
          <w:bCs w:val="0"/>
          <w:caps w:val="0"/>
          <w:sz w:val="22"/>
          <w:szCs w:val="22"/>
          <w:lang w:val="es-CO" w:eastAsia="es-CO"/>
        </w:rPr>
      </w:pPr>
      <w:hyperlink w:anchor="_Toc519085134" w:history="1">
        <w:r w:rsidR="002B481B" w:rsidRPr="00304F1C">
          <w:rPr>
            <w:rStyle w:val="Hipervnculo"/>
          </w:rPr>
          <w:t>3.</w:t>
        </w:r>
        <w:r w:rsidR="002B481B">
          <w:rPr>
            <w:rFonts w:asciiTheme="minorHAnsi" w:hAnsiTheme="minorHAnsi" w:cstheme="minorBidi"/>
            <w:b w:val="0"/>
            <w:bCs w:val="0"/>
            <w:caps w:val="0"/>
            <w:sz w:val="22"/>
            <w:szCs w:val="22"/>
            <w:lang w:val="es-CO" w:eastAsia="es-CO"/>
          </w:rPr>
          <w:tab/>
        </w:r>
        <w:r w:rsidR="002B481B" w:rsidRPr="00304F1C">
          <w:rPr>
            <w:rStyle w:val="Hipervnculo"/>
          </w:rPr>
          <w:t>Alcance</w:t>
        </w:r>
        <w:r w:rsidR="002B481B">
          <w:rPr>
            <w:webHidden/>
          </w:rPr>
          <w:tab/>
        </w:r>
        <w:r w:rsidR="002B481B">
          <w:rPr>
            <w:webHidden/>
          </w:rPr>
          <w:fldChar w:fldCharType="begin"/>
        </w:r>
        <w:r w:rsidR="002B481B">
          <w:rPr>
            <w:webHidden/>
          </w:rPr>
          <w:instrText xml:space="preserve"> PAGEREF _Toc519085134 \h </w:instrText>
        </w:r>
        <w:r w:rsidR="002B481B">
          <w:rPr>
            <w:webHidden/>
          </w:rPr>
        </w:r>
        <w:r w:rsidR="002B481B">
          <w:rPr>
            <w:webHidden/>
          </w:rPr>
          <w:fldChar w:fldCharType="separate"/>
        </w:r>
        <w:r w:rsidR="002B481B">
          <w:rPr>
            <w:webHidden/>
          </w:rPr>
          <w:t>6</w:t>
        </w:r>
        <w:r w:rsidR="002B481B">
          <w:rPr>
            <w:webHidden/>
          </w:rPr>
          <w:fldChar w:fldCharType="end"/>
        </w:r>
      </w:hyperlink>
    </w:p>
    <w:p w14:paraId="196E2A10" w14:textId="77777777" w:rsidR="002B481B" w:rsidRDefault="00A81BC9">
      <w:pPr>
        <w:pStyle w:val="TDC1"/>
        <w:rPr>
          <w:rFonts w:asciiTheme="minorHAnsi" w:hAnsiTheme="minorHAnsi" w:cstheme="minorBidi"/>
          <w:b w:val="0"/>
          <w:bCs w:val="0"/>
          <w:caps w:val="0"/>
          <w:sz w:val="22"/>
          <w:szCs w:val="22"/>
          <w:lang w:val="es-CO" w:eastAsia="es-CO"/>
        </w:rPr>
      </w:pPr>
      <w:hyperlink w:anchor="_Toc519085135" w:history="1">
        <w:r w:rsidR="002B481B" w:rsidRPr="00304F1C">
          <w:rPr>
            <w:rStyle w:val="Hipervnculo"/>
            <w:lang w:val="es-CO"/>
          </w:rPr>
          <w:t>4.</w:t>
        </w:r>
        <w:r w:rsidR="002B481B">
          <w:rPr>
            <w:rFonts w:asciiTheme="minorHAnsi" w:hAnsiTheme="minorHAnsi" w:cstheme="minorBidi"/>
            <w:b w:val="0"/>
            <w:bCs w:val="0"/>
            <w:caps w:val="0"/>
            <w:sz w:val="22"/>
            <w:szCs w:val="22"/>
            <w:lang w:val="es-CO" w:eastAsia="es-CO"/>
          </w:rPr>
          <w:tab/>
        </w:r>
        <w:r w:rsidR="002B481B" w:rsidRPr="00304F1C">
          <w:rPr>
            <w:rStyle w:val="Hipervnculo"/>
            <w:lang w:val="es-CO"/>
          </w:rPr>
          <w:t>Plan de Acción del Modelo de Seguridad y Privacidad de la Información – MSPI</w:t>
        </w:r>
        <w:r w:rsidR="002B481B">
          <w:rPr>
            <w:webHidden/>
          </w:rPr>
          <w:tab/>
        </w:r>
        <w:r w:rsidR="002B481B">
          <w:rPr>
            <w:webHidden/>
          </w:rPr>
          <w:fldChar w:fldCharType="begin"/>
        </w:r>
        <w:r w:rsidR="002B481B">
          <w:rPr>
            <w:webHidden/>
          </w:rPr>
          <w:instrText xml:space="preserve"> PAGEREF _Toc519085135 \h </w:instrText>
        </w:r>
        <w:r w:rsidR="002B481B">
          <w:rPr>
            <w:webHidden/>
          </w:rPr>
        </w:r>
        <w:r w:rsidR="002B481B">
          <w:rPr>
            <w:webHidden/>
          </w:rPr>
          <w:fldChar w:fldCharType="separate"/>
        </w:r>
        <w:r w:rsidR="002B481B">
          <w:rPr>
            <w:webHidden/>
          </w:rPr>
          <w:t>6</w:t>
        </w:r>
        <w:r w:rsidR="002B481B">
          <w:rPr>
            <w:webHidden/>
          </w:rPr>
          <w:fldChar w:fldCharType="end"/>
        </w:r>
      </w:hyperlink>
    </w:p>
    <w:p w14:paraId="32507763" w14:textId="77777777" w:rsidR="002B481B" w:rsidRDefault="00A81BC9">
      <w:pPr>
        <w:pStyle w:val="TDC2"/>
        <w:rPr>
          <w:rFonts w:asciiTheme="minorHAnsi" w:hAnsiTheme="minorHAnsi" w:cstheme="minorBidi"/>
          <w:smallCaps w:val="0"/>
          <w:sz w:val="22"/>
          <w:szCs w:val="22"/>
          <w:lang w:val="es-CO" w:eastAsia="es-CO"/>
        </w:rPr>
      </w:pPr>
      <w:hyperlink w:anchor="_Toc519085136" w:history="1">
        <w:r w:rsidR="002B481B" w:rsidRPr="00304F1C">
          <w:rPr>
            <w:rStyle w:val="Hipervnculo"/>
          </w:rPr>
          <w:t>4.1.</w:t>
        </w:r>
        <w:r w:rsidR="002B481B">
          <w:rPr>
            <w:rFonts w:asciiTheme="minorHAnsi" w:hAnsiTheme="minorHAnsi" w:cstheme="minorBidi"/>
            <w:smallCaps w:val="0"/>
            <w:sz w:val="22"/>
            <w:szCs w:val="22"/>
            <w:lang w:val="es-CO" w:eastAsia="es-CO"/>
          </w:rPr>
          <w:tab/>
        </w:r>
        <w:r w:rsidR="002B481B" w:rsidRPr="00304F1C">
          <w:rPr>
            <w:rStyle w:val="Hipervnculo"/>
            <w:lang w:val="es-CO"/>
          </w:rPr>
          <w:t>Fase 1: Diagnóstico</w:t>
        </w:r>
        <w:r w:rsidR="002B481B">
          <w:rPr>
            <w:webHidden/>
          </w:rPr>
          <w:tab/>
        </w:r>
        <w:r w:rsidR="002B481B">
          <w:rPr>
            <w:webHidden/>
          </w:rPr>
          <w:fldChar w:fldCharType="begin"/>
        </w:r>
        <w:r w:rsidR="002B481B">
          <w:rPr>
            <w:webHidden/>
          </w:rPr>
          <w:instrText xml:space="preserve"> PAGEREF _Toc519085136 \h </w:instrText>
        </w:r>
        <w:r w:rsidR="002B481B">
          <w:rPr>
            <w:webHidden/>
          </w:rPr>
        </w:r>
        <w:r w:rsidR="002B481B">
          <w:rPr>
            <w:webHidden/>
          </w:rPr>
          <w:fldChar w:fldCharType="separate"/>
        </w:r>
        <w:r w:rsidR="002B481B">
          <w:rPr>
            <w:webHidden/>
          </w:rPr>
          <w:t>7</w:t>
        </w:r>
        <w:r w:rsidR="002B481B">
          <w:rPr>
            <w:webHidden/>
          </w:rPr>
          <w:fldChar w:fldCharType="end"/>
        </w:r>
      </w:hyperlink>
    </w:p>
    <w:p w14:paraId="5400E70E" w14:textId="77777777" w:rsidR="002B481B" w:rsidRDefault="00A81BC9">
      <w:pPr>
        <w:pStyle w:val="TDC2"/>
        <w:rPr>
          <w:rFonts w:asciiTheme="minorHAnsi" w:hAnsiTheme="minorHAnsi" w:cstheme="minorBidi"/>
          <w:smallCaps w:val="0"/>
          <w:sz w:val="22"/>
          <w:szCs w:val="22"/>
          <w:lang w:val="es-CO" w:eastAsia="es-CO"/>
        </w:rPr>
      </w:pPr>
      <w:hyperlink w:anchor="_Toc519085137" w:history="1">
        <w:r w:rsidR="002B481B" w:rsidRPr="00304F1C">
          <w:rPr>
            <w:rStyle w:val="Hipervnculo"/>
          </w:rPr>
          <w:t>4.2.</w:t>
        </w:r>
        <w:r w:rsidR="002B481B">
          <w:rPr>
            <w:rFonts w:asciiTheme="minorHAnsi" w:hAnsiTheme="minorHAnsi" w:cstheme="minorBidi"/>
            <w:smallCaps w:val="0"/>
            <w:sz w:val="22"/>
            <w:szCs w:val="22"/>
            <w:lang w:val="es-CO" w:eastAsia="es-CO"/>
          </w:rPr>
          <w:tab/>
        </w:r>
        <w:r w:rsidR="002B481B" w:rsidRPr="00304F1C">
          <w:rPr>
            <w:rStyle w:val="Hipervnculo"/>
          </w:rPr>
          <w:t>Fase 2: Planificación</w:t>
        </w:r>
        <w:r w:rsidR="002B481B">
          <w:rPr>
            <w:webHidden/>
          </w:rPr>
          <w:tab/>
        </w:r>
        <w:r w:rsidR="002B481B">
          <w:rPr>
            <w:webHidden/>
          </w:rPr>
          <w:fldChar w:fldCharType="begin"/>
        </w:r>
        <w:r w:rsidR="002B481B">
          <w:rPr>
            <w:webHidden/>
          </w:rPr>
          <w:instrText xml:space="preserve"> PAGEREF _Toc519085137 \h </w:instrText>
        </w:r>
        <w:r w:rsidR="002B481B">
          <w:rPr>
            <w:webHidden/>
          </w:rPr>
        </w:r>
        <w:r w:rsidR="002B481B">
          <w:rPr>
            <w:webHidden/>
          </w:rPr>
          <w:fldChar w:fldCharType="separate"/>
        </w:r>
        <w:r w:rsidR="002B481B">
          <w:rPr>
            <w:webHidden/>
          </w:rPr>
          <w:t>7</w:t>
        </w:r>
        <w:r w:rsidR="002B481B">
          <w:rPr>
            <w:webHidden/>
          </w:rPr>
          <w:fldChar w:fldCharType="end"/>
        </w:r>
      </w:hyperlink>
    </w:p>
    <w:p w14:paraId="41ACF8F9" w14:textId="77777777" w:rsidR="002B481B" w:rsidRDefault="00A81BC9">
      <w:pPr>
        <w:pStyle w:val="TDC3"/>
        <w:rPr>
          <w:rFonts w:asciiTheme="minorHAnsi" w:hAnsiTheme="minorHAnsi" w:cstheme="minorBidi"/>
          <w:i w:val="0"/>
          <w:iCs w:val="0"/>
          <w:sz w:val="22"/>
          <w:szCs w:val="22"/>
          <w:lang w:val="es-CO" w:eastAsia="es-CO"/>
        </w:rPr>
      </w:pPr>
      <w:hyperlink w:anchor="_Toc519085138" w:history="1">
        <w:r w:rsidR="002B481B" w:rsidRPr="00304F1C">
          <w:rPr>
            <w:rStyle w:val="Hipervnculo"/>
          </w:rPr>
          <w:t>4.2.1.</w:t>
        </w:r>
        <w:r w:rsidR="002B481B">
          <w:rPr>
            <w:rFonts w:asciiTheme="minorHAnsi" w:hAnsiTheme="minorHAnsi" w:cstheme="minorBidi"/>
            <w:i w:val="0"/>
            <w:iCs w:val="0"/>
            <w:sz w:val="22"/>
            <w:szCs w:val="22"/>
            <w:lang w:val="es-CO" w:eastAsia="es-CO"/>
          </w:rPr>
          <w:tab/>
        </w:r>
        <w:r w:rsidR="002B481B" w:rsidRPr="00304F1C">
          <w:rPr>
            <w:rStyle w:val="Hipervnculo"/>
          </w:rPr>
          <w:t>Política de seguridad y privacidad de la información</w:t>
        </w:r>
        <w:r w:rsidR="002B481B">
          <w:rPr>
            <w:webHidden/>
          </w:rPr>
          <w:tab/>
        </w:r>
        <w:r w:rsidR="002B481B">
          <w:rPr>
            <w:webHidden/>
          </w:rPr>
          <w:fldChar w:fldCharType="begin"/>
        </w:r>
        <w:r w:rsidR="002B481B">
          <w:rPr>
            <w:webHidden/>
          </w:rPr>
          <w:instrText xml:space="preserve"> PAGEREF _Toc519085138 \h </w:instrText>
        </w:r>
        <w:r w:rsidR="002B481B">
          <w:rPr>
            <w:webHidden/>
          </w:rPr>
        </w:r>
        <w:r w:rsidR="002B481B">
          <w:rPr>
            <w:webHidden/>
          </w:rPr>
          <w:fldChar w:fldCharType="separate"/>
        </w:r>
        <w:r w:rsidR="002B481B">
          <w:rPr>
            <w:webHidden/>
          </w:rPr>
          <w:t>9</w:t>
        </w:r>
        <w:r w:rsidR="002B481B">
          <w:rPr>
            <w:webHidden/>
          </w:rPr>
          <w:fldChar w:fldCharType="end"/>
        </w:r>
      </w:hyperlink>
    </w:p>
    <w:p w14:paraId="23D85016" w14:textId="77777777" w:rsidR="002B481B" w:rsidRDefault="00A81BC9">
      <w:pPr>
        <w:pStyle w:val="TDC3"/>
        <w:rPr>
          <w:rFonts w:asciiTheme="minorHAnsi" w:hAnsiTheme="minorHAnsi" w:cstheme="minorBidi"/>
          <w:i w:val="0"/>
          <w:iCs w:val="0"/>
          <w:sz w:val="22"/>
          <w:szCs w:val="22"/>
          <w:lang w:val="es-CO" w:eastAsia="es-CO"/>
        </w:rPr>
      </w:pPr>
      <w:hyperlink w:anchor="_Toc519085139" w:history="1">
        <w:r w:rsidR="002B481B" w:rsidRPr="00304F1C">
          <w:rPr>
            <w:rStyle w:val="Hipervnculo"/>
          </w:rPr>
          <w:t>4.2.2.</w:t>
        </w:r>
        <w:r w:rsidR="002B481B">
          <w:rPr>
            <w:rFonts w:asciiTheme="minorHAnsi" w:hAnsiTheme="minorHAnsi" w:cstheme="minorBidi"/>
            <w:i w:val="0"/>
            <w:iCs w:val="0"/>
            <w:sz w:val="22"/>
            <w:szCs w:val="22"/>
            <w:lang w:val="es-CO" w:eastAsia="es-CO"/>
          </w:rPr>
          <w:tab/>
        </w:r>
        <w:r w:rsidR="002B481B" w:rsidRPr="00304F1C">
          <w:rPr>
            <w:rStyle w:val="Hipervnculo"/>
          </w:rPr>
          <w:t>Manual de Políticas de Seguridad y Privacidad de la Información</w:t>
        </w:r>
        <w:r w:rsidR="002B481B">
          <w:rPr>
            <w:webHidden/>
          </w:rPr>
          <w:tab/>
        </w:r>
        <w:r w:rsidR="002B481B">
          <w:rPr>
            <w:webHidden/>
          </w:rPr>
          <w:fldChar w:fldCharType="begin"/>
        </w:r>
        <w:r w:rsidR="002B481B">
          <w:rPr>
            <w:webHidden/>
          </w:rPr>
          <w:instrText xml:space="preserve"> PAGEREF _Toc519085139 \h </w:instrText>
        </w:r>
        <w:r w:rsidR="002B481B">
          <w:rPr>
            <w:webHidden/>
          </w:rPr>
        </w:r>
        <w:r w:rsidR="002B481B">
          <w:rPr>
            <w:webHidden/>
          </w:rPr>
          <w:fldChar w:fldCharType="separate"/>
        </w:r>
        <w:r w:rsidR="002B481B">
          <w:rPr>
            <w:webHidden/>
          </w:rPr>
          <w:t>9</w:t>
        </w:r>
        <w:r w:rsidR="002B481B">
          <w:rPr>
            <w:webHidden/>
          </w:rPr>
          <w:fldChar w:fldCharType="end"/>
        </w:r>
      </w:hyperlink>
    </w:p>
    <w:p w14:paraId="3C85177C" w14:textId="77777777" w:rsidR="002B481B" w:rsidRDefault="00A81BC9">
      <w:pPr>
        <w:pStyle w:val="TDC3"/>
        <w:rPr>
          <w:rFonts w:asciiTheme="minorHAnsi" w:hAnsiTheme="minorHAnsi" w:cstheme="minorBidi"/>
          <w:i w:val="0"/>
          <w:iCs w:val="0"/>
          <w:sz w:val="22"/>
          <w:szCs w:val="22"/>
          <w:lang w:val="es-CO" w:eastAsia="es-CO"/>
        </w:rPr>
      </w:pPr>
      <w:hyperlink w:anchor="_Toc519085140" w:history="1">
        <w:r w:rsidR="002B481B" w:rsidRPr="00304F1C">
          <w:rPr>
            <w:rStyle w:val="Hipervnculo"/>
          </w:rPr>
          <w:t>4.2.3.</w:t>
        </w:r>
        <w:r w:rsidR="002B481B">
          <w:rPr>
            <w:rFonts w:asciiTheme="minorHAnsi" w:hAnsiTheme="minorHAnsi" w:cstheme="minorBidi"/>
            <w:i w:val="0"/>
            <w:iCs w:val="0"/>
            <w:sz w:val="22"/>
            <w:szCs w:val="22"/>
            <w:lang w:val="es-CO" w:eastAsia="es-CO"/>
          </w:rPr>
          <w:tab/>
        </w:r>
        <w:r w:rsidR="002B481B" w:rsidRPr="00304F1C">
          <w:rPr>
            <w:rStyle w:val="Hipervnculo"/>
          </w:rPr>
          <w:t>Líder de Seguridad y Privacidad de la Información</w:t>
        </w:r>
        <w:r w:rsidR="002B481B">
          <w:rPr>
            <w:webHidden/>
          </w:rPr>
          <w:tab/>
        </w:r>
        <w:r w:rsidR="002B481B">
          <w:rPr>
            <w:webHidden/>
          </w:rPr>
          <w:fldChar w:fldCharType="begin"/>
        </w:r>
        <w:r w:rsidR="002B481B">
          <w:rPr>
            <w:webHidden/>
          </w:rPr>
          <w:instrText xml:space="preserve"> PAGEREF _Toc519085140 \h </w:instrText>
        </w:r>
        <w:r w:rsidR="002B481B">
          <w:rPr>
            <w:webHidden/>
          </w:rPr>
        </w:r>
        <w:r w:rsidR="002B481B">
          <w:rPr>
            <w:webHidden/>
          </w:rPr>
          <w:fldChar w:fldCharType="separate"/>
        </w:r>
        <w:r w:rsidR="002B481B">
          <w:rPr>
            <w:webHidden/>
          </w:rPr>
          <w:t>9</w:t>
        </w:r>
        <w:r w:rsidR="002B481B">
          <w:rPr>
            <w:webHidden/>
          </w:rPr>
          <w:fldChar w:fldCharType="end"/>
        </w:r>
      </w:hyperlink>
    </w:p>
    <w:p w14:paraId="58E2D26D" w14:textId="77777777" w:rsidR="002B481B" w:rsidRDefault="00A81BC9">
      <w:pPr>
        <w:pStyle w:val="TDC3"/>
        <w:rPr>
          <w:rFonts w:asciiTheme="minorHAnsi" w:hAnsiTheme="minorHAnsi" w:cstheme="minorBidi"/>
          <w:i w:val="0"/>
          <w:iCs w:val="0"/>
          <w:sz w:val="22"/>
          <w:szCs w:val="22"/>
          <w:lang w:val="es-CO" w:eastAsia="es-CO"/>
        </w:rPr>
      </w:pPr>
      <w:hyperlink w:anchor="_Toc519085141" w:history="1">
        <w:r w:rsidR="002B481B" w:rsidRPr="00304F1C">
          <w:rPr>
            <w:rStyle w:val="Hipervnculo"/>
          </w:rPr>
          <w:t>4.2.4.</w:t>
        </w:r>
        <w:r w:rsidR="002B481B">
          <w:rPr>
            <w:rFonts w:asciiTheme="minorHAnsi" w:hAnsiTheme="minorHAnsi" w:cstheme="minorBidi"/>
            <w:i w:val="0"/>
            <w:iCs w:val="0"/>
            <w:sz w:val="22"/>
            <w:szCs w:val="22"/>
            <w:lang w:val="es-CO" w:eastAsia="es-CO"/>
          </w:rPr>
          <w:tab/>
        </w:r>
        <w:r w:rsidR="002B481B" w:rsidRPr="00304F1C">
          <w:rPr>
            <w:rStyle w:val="Hipervnculo"/>
          </w:rPr>
          <w:t>Procedimientos de seguridad de la información</w:t>
        </w:r>
        <w:r w:rsidR="002B481B">
          <w:rPr>
            <w:webHidden/>
          </w:rPr>
          <w:tab/>
        </w:r>
        <w:r w:rsidR="002B481B">
          <w:rPr>
            <w:webHidden/>
          </w:rPr>
          <w:fldChar w:fldCharType="begin"/>
        </w:r>
        <w:r w:rsidR="002B481B">
          <w:rPr>
            <w:webHidden/>
          </w:rPr>
          <w:instrText xml:space="preserve"> PAGEREF _Toc519085141 \h </w:instrText>
        </w:r>
        <w:r w:rsidR="002B481B">
          <w:rPr>
            <w:webHidden/>
          </w:rPr>
        </w:r>
        <w:r w:rsidR="002B481B">
          <w:rPr>
            <w:webHidden/>
          </w:rPr>
          <w:fldChar w:fldCharType="separate"/>
        </w:r>
        <w:r w:rsidR="002B481B">
          <w:rPr>
            <w:webHidden/>
          </w:rPr>
          <w:t>10</w:t>
        </w:r>
        <w:r w:rsidR="002B481B">
          <w:rPr>
            <w:webHidden/>
          </w:rPr>
          <w:fldChar w:fldCharType="end"/>
        </w:r>
      </w:hyperlink>
    </w:p>
    <w:p w14:paraId="10AF8C66" w14:textId="77777777" w:rsidR="002B481B" w:rsidRDefault="00A81BC9">
      <w:pPr>
        <w:pStyle w:val="TDC3"/>
        <w:rPr>
          <w:rFonts w:asciiTheme="minorHAnsi" w:hAnsiTheme="minorHAnsi" w:cstheme="minorBidi"/>
          <w:i w:val="0"/>
          <w:iCs w:val="0"/>
          <w:sz w:val="22"/>
          <w:szCs w:val="22"/>
          <w:lang w:val="es-CO" w:eastAsia="es-CO"/>
        </w:rPr>
      </w:pPr>
      <w:hyperlink w:anchor="_Toc519085142" w:history="1">
        <w:r w:rsidR="002B481B" w:rsidRPr="00304F1C">
          <w:rPr>
            <w:rStyle w:val="Hipervnculo"/>
          </w:rPr>
          <w:t>4.2.5.</w:t>
        </w:r>
        <w:r w:rsidR="002B481B">
          <w:rPr>
            <w:rFonts w:asciiTheme="minorHAnsi" w:hAnsiTheme="minorHAnsi" w:cstheme="minorBidi"/>
            <w:i w:val="0"/>
            <w:iCs w:val="0"/>
            <w:sz w:val="22"/>
            <w:szCs w:val="22"/>
            <w:lang w:val="es-CO" w:eastAsia="es-CO"/>
          </w:rPr>
          <w:tab/>
        </w:r>
        <w:r w:rsidR="002B481B" w:rsidRPr="00304F1C">
          <w:rPr>
            <w:rStyle w:val="Hipervnculo"/>
          </w:rPr>
          <w:t>Roles y responsabilidades de seguridad y privacidad de la información</w:t>
        </w:r>
        <w:r w:rsidR="002B481B">
          <w:rPr>
            <w:webHidden/>
          </w:rPr>
          <w:tab/>
        </w:r>
        <w:r w:rsidR="002B481B">
          <w:rPr>
            <w:webHidden/>
          </w:rPr>
          <w:fldChar w:fldCharType="begin"/>
        </w:r>
        <w:r w:rsidR="002B481B">
          <w:rPr>
            <w:webHidden/>
          </w:rPr>
          <w:instrText xml:space="preserve"> PAGEREF _Toc519085142 \h </w:instrText>
        </w:r>
        <w:r w:rsidR="002B481B">
          <w:rPr>
            <w:webHidden/>
          </w:rPr>
        </w:r>
        <w:r w:rsidR="002B481B">
          <w:rPr>
            <w:webHidden/>
          </w:rPr>
          <w:fldChar w:fldCharType="separate"/>
        </w:r>
        <w:r w:rsidR="002B481B">
          <w:rPr>
            <w:webHidden/>
          </w:rPr>
          <w:t>10</w:t>
        </w:r>
        <w:r w:rsidR="002B481B">
          <w:rPr>
            <w:webHidden/>
          </w:rPr>
          <w:fldChar w:fldCharType="end"/>
        </w:r>
      </w:hyperlink>
    </w:p>
    <w:p w14:paraId="39A9CEA4" w14:textId="77777777" w:rsidR="002B481B" w:rsidRDefault="00A81BC9">
      <w:pPr>
        <w:pStyle w:val="TDC3"/>
        <w:rPr>
          <w:rFonts w:asciiTheme="minorHAnsi" w:hAnsiTheme="minorHAnsi" w:cstheme="minorBidi"/>
          <w:i w:val="0"/>
          <w:iCs w:val="0"/>
          <w:sz w:val="22"/>
          <w:szCs w:val="22"/>
          <w:lang w:val="es-CO" w:eastAsia="es-CO"/>
        </w:rPr>
      </w:pPr>
      <w:hyperlink w:anchor="_Toc519085143" w:history="1">
        <w:r w:rsidR="002B481B" w:rsidRPr="00304F1C">
          <w:rPr>
            <w:rStyle w:val="Hipervnculo"/>
          </w:rPr>
          <w:t>4.2.6.</w:t>
        </w:r>
        <w:r w:rsidR="002B481B">
          <w:rPr>
            <w:rFonts w:asciiTheme="minorHAnsi" w:hAnsiTheme="minorHAnsi" w:cstheme="minorBidi"/>
            <w:i w:val="0"/>
            <w:iCs w:val="0"/>
            <w:sz w:val="22"/>
            <w:szCs w:val="22"/>
            <w:lang w:val="es-CO" w:eastAsia="es-CO"/>
          </w:rPr>
          <w:tab/>
        </w:r>
        <w:r w:rsidR="002B481B" w:rsidRPr="00304F1C">
          <w:rPr>
            <w:rStyle w:val="Hipervnculo"/>
          </w:rPr>
          <w:t>Inventario de activos de información</w:t>
        </w:r>
        <w:r w:rsidR="002B481B">
          <w:rPr>
            <w:webHidden/>
          </w:rPr>
          <w:tab/>
        </w:r>
        <w:r w:rsidR="002B481B">
          <w:rPr>
            <w:webHidden/>
          </w:rPr>
          <w:fldChar w:fldCharType="begin"/>
        </w:r>
        <w:r w:rsidR="002B481B">
          <w:rPr>
            <w:webHidden/>
          </w:rPr>
          <w:instrText xml:space="preserve"> PAGEREF _Toc519085143 \h </w:instrText>
        </w:r>
        <w:r w:rsidR="002B481B">
          <w:rPr>
            <w:webHidden/>
          </w:rPr>
        </w:r>
        <w:r w:rsidR="002B481B">
          <w:rPr>
            <w:webHidden/>
          </w:rPr>
          <w:fldChar w:fldCharType="separate"/>
        </w:r>
        <w:r w:rsidR="002B481B">
          <w:rPr>
            <w:webHidden/>
          </w:rPr>
          <w:t>10</w:t>
        </w:r>
        <w:r w:rsidR="002B481B">
          <w:rPr>
            <w:webHidden/>
          </w:rPr>
          <w:fldChar w:fldCharType="end"/>
        </w:r>
      </w:hyperlink>
    </w:p>
    <w:p w14:paraId="42693C26" w14:textId="77777777" w:rsidR="002B481B" w:rsidRDefault="00A81BC9">
      <w:pPr>
        <w:pStyle w:val="TDC3"/>
        <w:rPr>
          <w:rFonts w:asciiTheme="minorHAnsi" w:hAnsiTheme="minorHAnsi" w:cstheme="minorBidi"/>
          <w:i w:val="0"/>
          <w:iCs w:val="0"/>
          <w:sz w:val="22"/>
          <w:szCs w:val="22"/>
          <w:lang w:val="es-CO" w:eastAsia="es-CO"/>
        </w:rPr>
      </w:pPr>
      <w:hyperlink w:anchor="_Toc519085144" w:history="1">
        <w:r w:rsidR="002B481B" w:rsidRPr="00304F1C">
          <w:rPr>
            <w:rStyle w:val="Hipervnculo"/>
          </w:rPr>
          <w:t>4.2.7.</w:t>
        </w:r>
        <w:r w:rsidR="002B481B">
          <w:rPr>
            <w:rFonts w:asciiTheme="minorHAnsi" w:hAnsiTheme="minorHAnsi" w:cstheme="minorBidi"/>
            <w:i w:val="0"/>
            <w:iCs w:val="0"/>
            <w:sz w:val="22"/>
            <w:szCs w:val="22"/>
            <w:lang w:val="es-CO" w:eastAsia="es-CO"/>
          </w:rPr>
          <w:tab/>
        </w:r>
        <w:r w:rsidR="002B481B" w:rsidRPr="00304F1C">
          <w:rPr>
            <w:rStyle w:val="Hipervnculo"/>
          </w:rPr>
          <w:t>Integración del MSPI con el Sistema de Gestión documental</w:t>
        </w:r>
        <w:r w:rsidR="002B481B">
          <w:rPr>
            <w:webHidden/>
          </w:rPr>
          <w:tab/>
        </w:r>
        <w:r w:rsidR="002B481B">
          <w:rPr>
            <w:webHidden/>
          </w:rPr>
          <w:fldChar w:fldCharType="begin"/>
        </w:r>
        <w:r w:rsidR="002B481B">
          <w:rPr>
            <w:webHidden/>
          </w:rPr>
          <w:instrText xml:space="preserve"> PAGEREF _Toc519085144 \h </w:instrText>
        </w:r>
        <w:r w:rsidR="002B481B">
          <w:rPr>
            <w:webHidden/>
          </w:rPr>
        </w:r>
        <w:r w:rsidR="002B481B">
          <w:rPr>
            <w:webHidden/>
          </w:rPr>
          <w:fldChar w:fldCharType="separate"/>
        </w:r>
        <w:r w:rsidR="002B481B">
          <w:rPr>
            <w:webHidden/>
          </w:rPr>
          <w:t>11</w:t>
        </w:r>
        <w:r w:rsidR="002B481B">
          <w:rPr>
            <w:webHidden/>
          </w:rPr>
          <w:fldChar w:fldCharType="end"/>
        </w:r>
      </w:hyperlink>
    </w:p>
    <w:p w14:paraId="5A355E16" w14:textId="77777777" w:rsidR="002B481B" w:rsidRDefault="00A81BC9">
      <w:pPr>
        <w:pStyle w:val="TDC3"/>
        <w:rPr>
          <w:rFonts w:asciiTheme="minorHAnsi" w:hAnsiTheme="minorHAnsi" w:cstheme="minorBidi"/>
          <w:i w:val="0"/>
          <w:iCs w:val="0"/>
          <w:sz w:val="22"/>
          <w:szCs w:val="22"/>
          <w:lang w:val="es-CO" w:eastAsia="es-CO"/>
        </w:rPr>
      </w:pPr>
      <w:hyperlink w:anchor="_Toc519085145" w:history="1">
        <w:r w:rsidR="002B481B" w:rsidRPr="00304F1C">
          <w:rPr>
            <w:rStyle w:val="Hipervnculo"/>
          </w:rPr>
          <w:t>4.2.8.</w:t>
        </w:r>
        <w:r w:rsidR="002B481B">
          <w:rPr>
            <w:rFonts w:asciiTheme="minorHAnsi" w:hAnsiTheme="minorHAnsi" w:cstheme="minorBidi"/>
            <w:i w:val="0"/>
            <w:iCs w:val="0"/>
            <w:sz w:val="22"/>
            <w:szCs w:val="22"/>
            <w:lang w:val="es-CO" w:eastAsia="es-CO"/>
          </w:rPr>
          <w:tab/>
        </w:r>
        <w:r w:rsidR="002B481B" w:rsidRPr="00304F1C">
          <w:rPr>
            <w:rStyle w:val="Hipervnculo"/>
          </w:rPr>
          <w:t>Plan de Tratamiento de Riesgos de Seguridad y Privacidad de la Información</w:t>
        </w:r>
        <w:r w:rsidR="002B481B">
          <w:rPr>
            <w:webHidden/>
          </w:rPr>
          <w:tab/>
        </w:r>
        <w:r w:rsidR="002B481B">
          <w:rPr>
            <w:webHidden/>
          </w:rPr>
          <w:fldChar w:fldCharType="begin"/>
        </w:r>
        <w:r w:rsidR="002B481B">
          <w:rPr>
            <w:webHidden/>
          </w:rPr>
          <w:instrText xml:space="preserve"> PAGEREF _Toc519085145 \h </w:instrText>
        </w:r>
        <w:r w:rsidR="002B481B">
          <w:rPr>
            <w:webHidden/>
          </w:rPr>
        </w:r>
        <w:r w:rsidR="002B481B">
          <w:rPr>
            <w:webHidden/>
          </w:rPr>
          <w:fldChar w:fldCharType="separate"/>
        </w:r>
        <w:r w:rsidR="002B481B">
          <w:rPr>
            <w:webHidden/>
          </w:rPr>
          <w:t>11</w:t>
        </w:r>
        <w:r w:rsidR="002B481B">
          <w:rPr>
            <w:webHidden/>
          </w:rPr>
          <w:fldChar w:fldCharType="end"/>
        </w:r>
      </w:hyperlink>
    </w:p>
    <w:p w14:paraId="4C675B7E" w14:textId="77777777" w:rsidR="002B481B" w:rsidRDefault="00A81BC9">
      <w:pPr>
        <w:pStyle w:val="TDC3"/>
        <w:rPr>
          <w:rFonts w:asciiTheme="minorHAnsi" w:hAnsiTheme="minorHAnsi" w:cstheme="minorBidi"/>
          <w:i w:val="0"/>
          <w:iCs w:val="0"/>
          <w:sz w:val="22"/>
          <w:szCs w:val="22"/>
          <w:lang w:val="es-CO" w:eastAsia="es-CO"/>
        </w:rPr>
      </w:pPr>
      <w:hyperlink w:anchor="_Toc519085146" w:history="1">
        <w:r w:rsidR="002B481B" w:rsidRPr="00304F1C">
          <w:rPr>
            <w:rStyle w:val="Hipervnculo"/>
          </w:rPr>
          <w:t>4.2.9.</w:t>
        </w:r>
        <w:r w:rsidR="002B481B">
          <w:rPr>
            <w:rFonts w:asciiTheme="minorHAnsi" w:hAnsiTheme="minorHAnsi" w:cstheme="minorBidi"/>
            <w:i w:val="0"/>
            <w:iCs w:val="0"/>
            <w:sz w:val="22"/>
            <w:szCs w:val="22"/>
            <w:lang w:val="es-CO" w:eastAsia="es-CO"/>
          </w:rPr>
          <w:tab/>
        </w:r>
        <w:r w:rsidR="002B481B" w:rsidRPr="00304F1C">
          <w:rPr>
            <w:rStyle w:val="Hipervnculo"/>
          </w:rPr>
          <w:t>Principio de Responsabilidad Demostrada (LPDP)</w:t>
        </w:r>
        <w:r w:rsidR="002B481B">
          <w:rPr>
            <w:webHidden/>
          </w:rPr>
          <w:tab/>
        </w:r>
        <w:r w:rsidR="002B481B">
          <w:rPr>
            <w:webHidden/>
          </w:rPr>
          <w:fldChar w:fldCharType="begin"/>
        </w:r>
        <w:r w:rsidR="002B481B">
          <w:rPr>
            <w:webHidden/>
          </w:rPr>
          <w:instrText xml:space="preserve"> PAGEREF _Toc519085146 \h </w:instrText>
        </w:r>
        <w:r w:rsidR="002B481B">
          <w:rPr>
            <w:webHidden/>
          </w:rPr>
        </w:r>
        <w:r w:rsidR="002B481B">
          <w:rPr>
            <w:webHidden/>
          </w:rPr>
          <w:fldChar w:fldCharType="separate"/>
        </w:r>
        <w:r w:rsidR="002B481B">
          <w:rPr>
            <w:webHidden/>
          </w:rPr>
          <w:t>11</w:t>
        </w:r>
        <w:r w:rsidR="002B481B">
          <w:rPr>
            <w:webHidden/>
          </w:rPr>
          <w:fldChar w:fldCharType="end"/>
        </w:r>
      </w:hyperlink>
    </w:p>
    <w:p w14:paraId="342DC106" w14:textId="77777777" w:rsidR="002B481B" w:rsidRDefault="00A81BC9">
      <w:pPr>
        <w:pStyle w:val="TDC3"/>
        <w:rPr>
          <w:rFonts w:asciiTheme="minorHAnsi" w:hAnsiTheme="minorHAnsi" w:cstheme="minorBidi"/>
          <w:i w:val="0"/>
          <w:iCs w:val="0"/>
          <w:sz w:val="22"/>
          <w:szCs w:val="22"/>
          <w:lang w:val="es-CO" w:eastAsia="es-CO"/>
        </w:rPr>
      </w:pPr>
      <w:hyperlink w:anchor="_Toc519085147" w:history="1">
        <w:r w:rsidR="002B481B" w:rsidRPr="00304F1C">
          <w:rPr>
            <w:rStyle w:val="Hipervnculo"/>
          </w:rPr>
          <w:t>4.2.10.</w:t>
        </w:r>
        <w:r w:rsidR="002B481B">
          <w:rPr>
            <w:rFonts w:asciiTheme="minorHAnsi" w:hAnsiTheme="minorHAnsi" w:cstheme="minorBidi"/>
            <w:i w:val="0"/>
            <w:iCs w:val="0"/>
            <w:sz w:val="22"/>
            <w:szCs w:val="22"/>
            <w:lang w:val="es-CO" w:eastAsia="es-CO"/>
          </w:rPr>
          <w:tab/>
        </w:r>
        <w:r w:rsidR="002B481B" w:rsidRPr="00304F1C">
          <w:rPr>
            <w:rStyle w:val="Hipervnculo"/>
          </w:rPr>
          <w:t>Guía de contingencias de TI para la continuidad del negocio</w:t>
        </w:r>
        <w:r w:rsidR="002B481B">
          <w:rPr>
            <w:webHidden/>
          </w:rPr>
          <w:tab/>
        </w:r>
        <w:r w:rsidR="002B481B">
          <w:rPr>
            <w:webHidden/>
          </w:rPr>
          <w:fldChar w:fldCharType="begin"/>
        </w:r>
        <w:r w:rsidR="002B481B">
          <w:rPr>
            <w:webHidden/>
          </w:rPr>
          <w:instrText xml:space="preserve"> PAGEREF _Toc519085147 \h </w:instrText>
        </w:r>
        <w:r w:rsidR="002B481B">
          <w:rPr>
            <w:webHidden/>
          </w:rPr>
        </w:r>
        <w:r w:rsidR="002B481B">
          <w:rPr>
            <w:webHidden/>
          </w:rPr>
          <w:fldChar w:fldCharType="separate"/>
        </w:r>
        <w:r w:rsidR="002B481B">
          <w:rPr>
            <w:webHidden/>
          </w:rPr>
          <w:t>11</w:t>
        </w:r>
        <w:r w:rsidR="002B481B">
          <w:rPr>
            <w:webHidden/>
          </w:rPr>
          <w:fldChar w:fldCharType="end"/>
        </w:r>
      </w:hyperlink>
    </w:p>
    <w:p w14:paraId="5A52CB42" w14:textId="77777777" w:rsidR="002B481B" w:rsidRDefault="00A81BC9">
      <w:pPr>
        <w:pStyle w:val="TDC3"/>
        <w:rPr>
          <w:rFonts w:asciiTheme="minorHAnsi" w:hAnsiTheme="minorHAnsi" w:cstheme="minorBidi"/>
          <w:i w:val="0"/>
          <w:iCs w:val="0"/>
          <w:sz w:val="22"/>
          <w:szCs w:val="22"/>
          <w:lang w:val="es-CO" w:eastAsia="es-CO"/>
        </w:rPr>
      </w:pPr>
      <w:hyperlink w:anchor="_Toc519085148" w:history="1">
        <w:r w:rsidR="002B481B" w:rsidRPr="00304F1C">
          <w:rPr>
            <w:rStyle w:val="Hipervnculo"/>
          </w:rPr>
          <w:t>4.2.11.</w:t>
        </w:r>
        <w:r w:rsidR="002B481B">
          <w:rPr>
            <w:rFonts w:asciiTheme="minorHAnsi" w:hAnsiTheme="minorHAnsi" w:cstheme="minorBidi"/>
            <w:i w:val="0"/>
            <w:iCs w:val="0"/>
            <w:sz w:val="22"/>
            <w:szCs w:val="22"/>
            <w:lang w:val="es-CO" w:eastAsia="es-CO"/>
          </w:rPr>
          <w:tab/>
        </w:r>
        <w:r w:rsidR="002B481B" w:rsidRPr="00304F1C">
          <w:rPr>
            <w:rStyle w:val="Hipervnculo"/>
          </w:rPr>
          <w:t>Declaración de Aplicabilidad de Seguridad de la Información</w:t>
        </w:r>
        <w:r w:rsidR="002B481B">
          <w:rPr>
            <w:webHidden/>
          </w:rPr>
          <w:tab/>
        </w:r>
        <w:r w:rsidR="002B481B">
          <w:rPr>
            <w:webHidden/>
          </w:rPr>
          <w:fldChar w:fldCharType="begin"/>
        </w:r>
        <w:r w:rsidR="002B481B">
          <w:rPr>
            <w:webHidden/>
          </w:rPr>
          <w:instrText xml:space="preserve"> PAGEREF _Toc519085148 \h </w:instrText>
        </w:r>
        <w:r w:rsidR="002B481B">
          <w:rPr>
            <w:webHidden/>
          </w:rPr>
        </w:r>
        <w:r w:rsidR="002B481B">
          <w:rPr>
            <w:webHidden/>
          </w:rPr>
          <w:fldChar w:fldCharType="separate"/>
        </w:r>
        <w:r w:rsidR="002B481B">
          <w:rPr>
            <w:webHidden/>
          </w:rPr>
          <w:t>12</w:t>
        </w:r>
        <w:r w:rsidR="002B481B">
          <w:rPr>
            <w:webHidden/>
          </w:rPr>
          <w:fldChar w:fldCharType="end"/>
        </w:r>
      </w:hyperlink>
    </w:p>
    <w:p w14:paraId="354C9924" w14:textId="77777777" w:rsidR="002B481B" w:rsidRDefault="00A81BC9">
      <w:pPr>
        <w:pStyle w:val="TDC3"/>
        <w:rPr>
          <w:rFonts w:asciiTheme="minorHAnsi" w:hAnsiTheme="minorHAnsi" w:cstheme="minorBidi"/>
          <w:i w:val="0"/>
          <w:iCs w:val="0"/>
          <w:sz w:val="22"/>
          <w:szCs w:val="22"/>
          <w:lang w:val="es-CO" w:eastAsia="es-CO"/>
        </w:rPr>
      </w:pPr>
      <w:hyperlink w:anchor="_Toc519085149" w:history="1">
        <w:r w:rsidR="002B481B" w:rsidRPr="00304F1C">
          <w:rPr>
            <w:rStyle w:val="Hipervnculo"/>
          </w:rPr>
          <w:t>4.2.12.</w:t>
        </w:r>
        <w:r w:rsidR="002B481B">
          <w:rPr>
            <w:rFonts w:asciiTheme="minorHAnsi" w:hAnsiTheme="minorHAnsi" w:cstheme="minorBidi"/>
            <w:i w:val="0"/>
            <w:iCs w:val="0"/>
            <w:sz w:val="22"/>
            <w:szCs w:val="22"/>
            <w:lang w:val="es-CO" w:eastAsia="es-CO"/>
          </w:rPr>
          <w:tab/>
        </w:r>
        <w:r w:rsidR="002B481B" w:rsidRPr="00304F1C">
          <w:rPr>
            <w:rStyle w:val="Hipervnculo"/>
          </w:rPr>
          <w:t>Plan de Comunicaciones</w:t>
        </w:r>
        <w:r w:rsidR="002B481B">
          <w:rPr>
            <w:webHidden/>
          </w:rPr>
          <w:tab/>
        </w:r>
        <w:r w:rsidR="002B481B">
          <w:rPr>
            <w:webHidden/>
          </w:rPr>
          <w:fldChar w:fldCharType="begin"/>
        </w:r>
        <w:r w:rsidR="002B481B">
          <w:rPr>
            <w:webHidden/>
          </w:rPr>
          <w:instrText xml:space="preserve"> PAGEREF _Toc519085149 \h </w:instrText>
        </w:r>
        <w:r w:rsidR="002B481B">
          <w:rPr>
            <w:webHidden/>
          </w:rPr>
        </w:r>
        <w:r w:rsidR="002B481B">
          <w:rPr>
            <w:webHidden/>
          </w:rPr>
          <w:fldChar w:fldCharType="separate"/>
        </w:r>
        <w:r w:rsidR="002B481B">
          <w:rPr>
            <w:webHidden/>
          </w:rPr>
          <w:t>12</w:t>
        </w:r>
        <w:r w:rsidR="002B481B">
          <w:rPr>
            <w:webHidden/>
          </w:rPr>
          <w:fldChar w:fldCharType="end"/>
        </w:r>
      </w:hyperlink>
    </w:p>
    <w:p w14:paraId="569BBEB6" w14:textId="77777777" w:rsidR="002B481B" w:rsidRDefault="00A81BC9">
      <w:pPr>
        <w:pStyle w:val="TDC3"/>
        <w:rPr>
          <w:rFonts w:asciiTheme="minorHAnsi" w:hAnsiTheme="minorHAnsi" w:cstheme="minorBidi"/>
          <w:i w:val="0"/>
          <w:iCs w:val="0"/>
          <w:sz w:val="22"/>
          <w:szCs w:val="22"/>
          <w:lang w:val="es-CO" w:eastAsia="es-CO"/>
        </w:rPr>
      </w:pPr>
      <w:hyperlink w:anchor="_Toc519085150" w:history="1">
        <w:r w:rsidR="002B481B" w:rsidRPr="00304F1C">
          <w:rPr>
            <w:rStyle w:val="Hipervnculo"/>
          </w:rPr>
          <w:t>4.2.13.</w:t>
        </w:r>
        <w:r w:rsidR="002B481B">
          <w:rPr>
            <w:rFonts w:asciiTheme="minorHAnsi" w:hAnsiTheme="minorHAnsi" w:cstheme="minorBidi"/>
            <w:i w:val="0"/>
            <w:iCs w:val="0"/>
            <w:sz w:val="22"/>
            <w:szCs w:val="22"/>
            <w:lang w:val="es-CO" w:eastAsia="es-CO"/>
          </w:rPr>
          <w:tab/>
        </w:r>
        <w:r w:rsidR="002B481B" w:rsidRPr="00304F1C">
          <w:rPr>
            <w:rStyle w:val="Hipervnculo"/>
          </w:rPr>
          <w:t>Plan de transición de IPv4 a IPv6</w:t>
        </w:r>
        <w:r w:rsidR="002B481B">
          <w:rPr>
            <w:webHidden/>
          </w:rPr>
          <w:tab/>
        </w:r>
        <w:r w:rsidR="002B481B">
          <w:rPr>
            <w:webHidden/>
          </w:rPr>
          <w:fldChar w:fldCharType="begin"/>
        </w:r>
        <w:r w:rsidR="002B481B">
          <w:rPr>
            <w:webHidden/>
          </w:rPr>
          <w:instrText xml:space="preserve"> PAGEREF _Toc519085150 \h </w:instrText>
        </w:r>
        <w:r w:rsidR="002B481B">
          <w:rPr>
            <w:webHidden/>
          </w:rPr>
        </w:r>
        <w:r w:rsidR="002B481B">
          <w:rPr>
            <w:webHidden/>
          </w:rPr>
          <w:fldChar w:fldCharType="separate"/>
        </w:r>
        <w:r w:rsidR="002B481B">
          <w:rPr>
            <w:webHidden/>
          </w:rPr>
          <w:t>12</w:t>
        </w:r>
        <w:r w:rsidR="002B481B">
          <w:rPr>
            <w:webHidden/>
          </w:rPr>
          <w:fldChar w:fldCharType="end"/>
        </w:r>
      </w:hyperlink>
    </w:p>
    <w:p w14:paraId="2FF034A5" w14:textId="77777777" w:rsidR="002B481B" w:rsidRDefault="00A81BC9">
      <w:pPr>
        <w:pStyle w:val="TDC2"/>
        <w:rPr>
          <w:rFonts w:asciiTheme="minorHAnsi" w:hAnsiTheme="minorHAnsi" w:cstheme="minorBidi"/>
          <w:smallCaps w:val="0"/>
          <w:sz w:val="22"/>
          <w:szCs w:val="22"/>
          <w:lang w:val="es-CO" w:eastAsia="es-CO"/>
        </w:rPr>
      </w:pPr>
      <w:hyperlink w:anchor="_Toc519085151" w:history="1">
        <w:r w:rsidR="002B481B" w:rsidRPr="00304F1C">
          <w:rPr>
            <w:rStyle w:val="Hipervnculo"/>
          </w:rPr>
          <w:t>4.3.</w:t>
        </w:r>
        <w:r w:rsidR="002B481B">
          <w:rPr>
            <w:rFonts w:asciiTheme="minorHAnsi" w:hAnsiTheme="minorHAnsi" w:cstheme="minorBidi"/>
            <w:smallCaps w:val="0"/>
            <w:sz w:val="22"/>
            <w:szCs w:val="22"/>
            <w:lang w:val="es-CO" w:eastAsia="es-CO"/>
          </w:rPr>
          <w:tab/>
        </w:r>
        <w:r w:rsidR="002B481B" w:rsidRPr="00304F1C">
          <w:rPr>
            <w:rStyle w:val="Hipervnculo"/>
          </w:rPr>
          <w:t>Fase 3: Implementación</w:t>
        </w:r>
        <w:r w:rsidR="002B481B">
          <w:rPr>
            <w:webHidden/>
          </w:rPr>
          <w:tab/>
        </w:r>
        <w:r w:rsidR="002B481B">
          <w:rPr>
            <w:webHidden/>
          </w:rPr>
          <w:fldChar w:fldCharType="begin"/>
        </w:r>
        <w:r w:rsidR="002B481B">
          <w:rPr>
            <w:webHidden/>
          </w:rPr>
          <w:instrText xml:space="preserve"> PAGEREF _Toc519085151 \h </w:instrText>
        </w:r>
        <w:r w:rsidR="002B481B">
          <w:rPr>
            <w:webHidden/>
          </w:rPr>
        </w:r>
        <w:r w:rsidR="002B481B">
          <w:rPr>
            <w:webHidden/>
          </w:rPr>
          <w:fldChar w:fldCharType="separate"/>
        </w:r>
        <w:r w:rsidR="002B481B">
          <w:rPr>
            <w:webHidden/>
          </w:rPr>
          <w:t>12</w:t>
        </w:r>
        <w:r w:rsidR="002B481B">
          <w:rPr>
            <w:webHidden/>
          </w:rPr>
          <w:fldChar w:fldCharType="end"/>
        </w:r>
      </w:hyperlink>
    </w:p>
    <w:p w14:paraId="2D206054" w14:textId="77777777" w:rsidR="002B481B" w:rsidRDefault="00A81BC9">
      <w:pPr>
        <w:pStyle w:val="TDC3"/>
        <w:rPr>
          <w:rFonts w:asciiTheme="minorHAnsi" w:hAnsiTheme="minorHAnsi" w:cstheme="minorBidi"/>
          <w:i w:val="0"/>
          <w:iCs w:val="0"/>
          <w:sz w:val="22"/>
          <w:szCs w:val="22"/>
          <w:lang w:val="es-CO" w:eastAsia="es-CO"/>
        </w:rPr>
      </w:pPr>
      <w:hyperlink w:anchor="_Toc519085152" w:history="1">
        <w:r w:rsidR="002B481B" w:rsidRPr="00304F1C">
          <w:rPr>
            <w:rStyle w:val="Hipervnculo"/>
          </w:rPr>
          <w:t>4.3.1.</w:t>
        </w:r>
        <w:r w:rsidR="002B481B">
          <w:rPr>
            <w:rFonts w:asciiTheme="minorHAnsi" w:hAnsiTheme="minorHAnsi" w:cstheme="minorBidi"/>
            <w:i w:val="0"/>
            <w:iCs w:val="0"/>
            <w:sz w:val="22"/>
            <w:szCs w:val="22"/>
            <w:lang w:val="es-CO" w:eastAsia="es-CO"/>
          </w:rPr>
          <w:tab/>
        </w:r>
        <w:r w:rsidR="002B481B" w:rsidRPr="00304F1C">
          <w:rPr>
            <w:rStyle w:val="Hipervnculo"/>
          </w:rPr>
          <w:t>Planificación y control operacional</w:t>
        </w:r>
        <w:r w:rsidR="002B481B">
          <w:rPr>
            <w:webHidden/>
          </w:rPr>
          <w:tab/>
        </w:r>
        <w:r w:rsidR="002B481B">
          <w:rPr>
            <w:webHidden/>
          </w:rPr>
          <w:fldChar w:fldCharType="begin"/>
        </w:r>
        <w:r w:rsidR="002B481B">
          <w:rPr>
            <w:webHidden/>
          </w:rPr>
          <w:instrText xml:space="preserve"> PAGEREF _Toc519085152 \h </w:instrText>
        </w:r>
        <w:r w:rsidR="002B481B">
          <w:rPr>
            <w:webHidden/>
          </w:rPr>
        </w:r>
        <w:r w:rsidR="002B481B">
          <w:rPr>
            <w:webHidden/>
          </w:rPr>
          <w:fldChar w:fldCharType="separate"/>
        </w:r>
        <w:r w:rsidR="002B481B">
          <w:rPr>
            <w:webHidden/>
          </w:rPr>
          <w:t>13</w:t>
        </w:r>
        <w:r w:rsidR="002B481B">
          <w:rPr>
            <w:webHidden/>
          </w:rPr>
          <w:fldChar w:fldCharType="end"/>
        </w:r>
      </w:hyperlink>
    </w:p>
    <w:p w14:paraId="4E1C4DCE" w14:textId="77777777" w:rsidR="002B481B" w:rsidRDefault="00A81BC9">
      <w:pPr>
        <w:pStyle w:val="TDC3"/>
        <w:rPr>
          <w:rFonts w:asciiTheme="minorHAnsi" w:hAnsiTheme="minorHAnsi" w:cstheme="minorBidi"/>
          <w:i w:val="0"/>
          <w:iCs w:val="0"/>
          <w:sz w:val="22"/>
          <w:szCs w:val="22"/>
          <w:lang w:val="es-CO" w:eastAsia="es-CO"/>
        </w:rPr>
      </w:pPr>
      <w:hyperlink w:anchor="_Toc519085153" w:history="1">
        <w:r w:rsidR="002B481B" w:rsidRPr="00304F1C">
          <w:rPr>
            <w:rStyle w:val="Hipervnculo"/>
          </w:rPr>
          <w:t>4.3.2.</w:t>
        </w:r>
        <w:r w:rsidR="002B481B">
          <w:rPr>
            <w:rFonts w:asciiTheme="minorHAnsi" w:hAnsiTheme="minorHAnsi" w:cstheme="minorBidi"/>
            <w:i w:val="0"/>
            <w:iCs w:val="0"/>
            <w:sz w:val="22"/>
            <w:szCs w:val="22"/>
            <w:lang w:val="es-CO" w:eastAsia="es-CO"/>
          </w:rPr>
          <w:tab/>
        </w:r>
        <w:r w:rsidR="002B481B" w:rsidRPr="00304F1C">
          <w:rPr>
            <w:rStyle w:val="Hipervnculo"/>
          </w:rPr>
          <w:t>Implementación del Plan de Tratamiento de Riesgos</w:t>
        </w:r>
        <w:r w:rsidR="002B481B">
          <w:rPr>
            <w:webHidden/>
          </w:rPr>
          <w:tab/>
        </w:r>
        <w:r w:rsidR="002B481B">
          <w:rPr>
            <w:webHidden/>
          </w:rPr>
          <w:fldChar w:fldCharType="begin"/>
        </w:r>
        <w:r w:rsidR="002B481B">
          <w:rPr>
            <w:webHidden/>
          </w:rPr>
          <w:instrText xml:space="preserve"> PAGEREF _Toc519085153 \h </w:instrText>
        </w:r>
        <w:r w:rsidR="002B481B">
          <w:rPr>
            <w:webHidden/>
          </w:rPr>
        </w:r>
        <w:r w:rsidR="002B481B">
          <w:rPr>
            <w:webHidden/>
          </w:rPr>
          <w:fldChar w:fldCharType="separate"/>
        </w:r>
        <w:r w:rsidR="002B481B">
          <w:rPr>
            <w:webHidden/>
          </w:rPr>
          <w:t>13</w:t>
        </w:r>
        <w:r w:rsidR="002B481B">
          <w:rPr>
            <w:webHidden/>
          </w:rPr>
          <w:fldChar w:fldCharType="end"/>
        </w:r>
      </w:hyperlink>
    </w:p>
    <w:p w14:paraId="2EE1C921" w14:textId="77777777" w:rsidR="002B481B" w:rsidRDefault="00A81BC9">
      <w:pPr>
        <w:pStyle w:val="TDC3"/>
        <w:rPr>
          <w:rFonts w:asciiTheme="minorHAnsi" w:hAnsiTheme="minorHAnsi" w:cstheme="minorBidi"/>
          <w:i w:val="0"/>
          <w:iCs w:val="0"/>
          <w:sz w:val="22"/>
          <w:szCs w:val="22"/>
          <w:lang w:val="es-CO" w:eastAsia="es-CO"/>
        </w:rPr>
      </w:pPr>
      <w:hyperlink w:anchor="_Toc519085154" w:history="1">
        <w:r w:rsidR="002B481B" w:rsidRPr="00304F1C">
          <w:rPr>
            <w:rStyle w:val="Hipervnculo"/>
          </w:rPr>
          <w:t>4.3.3.</w:t>
        </w:r>
        <w:r w:rsidR="002B481B">
          <w:rPr>
            <w:rFonts w:asciiTheme="minorHAnsi" w:hAnsiTheme="minorHAnsi" w:cstheme="minorBidi"/>
            <w:i w:val="0"/>
            <w:iCs w:val="0"/>
            <w:sz w:val="22"/>
            <w:szCs w:val="22"/>
            <w:lang w:val="es-CO" w:eastAsia="es-CO"/>
          </w:rPr>
          <w:tab/>
        </w:r>
        <w:r w:rsidR="002B481B" w:rsidRPr="00304F1C">
          <w:rPr>
            <w:rStyle w:val="Hipervnculo"/>
          </w:rPr>
          <w:t>Indicadores de gestión</w:t>
        </w:r>
        <w:r w:rsidR="002B481B">
          <w:rPr>
            <w:webHidden/>
          </w:rPr>
          <w:tab/>
        </w:r>
        <w:r w:rsidR="002B481B">
          <w:rPr>
            <w:webHidden/>
          </w:rPr>
          <w:fldChar w:fldCharType="begin"/>
        </w:r>
        <w:r w:rsidR="002B481B">
          <w:rPr>
            <w:webHidden/>
          </w:rPr>
          <w:instrText xml:space="preserve"> PAGEREF _Toc519085154 \h </w:instrText>
        </w:r>
        <w:r w:rsidR="002B481B">
          <w:rPr>
            <w:webHidden/>
          </w:rPr>
        </w:r>
        <w:r w:rsidR="002B481B">
          <w:rPr>
            <w:webHidden/>
          </w:rPr>
          <w:fldChar w:fldCharType="separate"/>
        </w:r>
        <w:r w:rsidR="002B481B">
          <w:rPr>
            <w:webHidden/>
          </w:rPr>
          <w:t>13</w:t>
        </w:r>
        <w:r w:rsidR="002B481B">
          <w:rPr>
            <w:webHidden/>
          </w:rPr>
          <w:fldChar w:fldCharType="end"/>
        </w:r>
      </w:hyperlink>
    </w:p>
    <w:p w14:paraId="26EDC30B" w14:textId="77777777" w:rsidR="002B481B" w:rsidRDefault="00A81BC9">
      <w:pPr>
        <w:pStyle w:val="TDC3"/>
        <w:rPr>
          <w:rFonts w:asciiTheme="minorHAnsi" w:hAnsiTheme="minorHAnsi" w:cstheme="minorBidi"/>
          <w:i w:val="0"/>
          <w:iCs w:val="0"/>
          <w:sz w:val="22"/>
          <w:szCs w:val="22"/>
          <w:lang w:val="es-CO" w:eastAsia="es-CO"/>
        </w:rPr>
      </w:pPr>
      <w:hyperlink w:anchor="_Toc519085155" w:history="1">
        <w:r w:rsidR="002B481B" w:rsidRPr="00304F1C">
          <w:rPr>
            <w:rStyle w:val="Hipervnculo"/>
          </w:rPr>
          <w:t>4.3.4.</w:t>
        </w:r>
        <w:r w:rsidR="002B481B">
          <w:rPr>
            <w:rFonts w:asciiTheme="minorHAnsi" w:hAnsiTheme="minorHAnsi" w:cstheme="minorBidi"/>
            <w:i w:val="0"/>
            <w:iCs w:val="0"/>
            <w:sz w:val="22"/>
            <w:szCs w:val="22"/>
            <w:lang w:val="es-CO" w:eastAsia="es-CO"/>
          </w:rPr>
          <w:tab/>
        </w:r>
        <w:r w:rsidR="002B481B" w:rsidRPr="00304F1C">
          <w:rPr>
            <w:rStyle w:val="Hipervnculo"/>
          </w:rPr>
          <w:t>Plan de Transición de IPv4 a IPv6</w:t>
        </w:r>
        <w:r w:rsidR="002B481B">
          <w:rPr>
            <w:webHidden/>
          </w:rPr>
          <w:tab/>
        </w:r>
        <w:r w:rsidR="002B481B">
          <w:rPr>
            <w:webHidden/>
          </w:rPr>
          <w:fldChar w:fldCharType="begin"/>
        </w:r>
        <w:r w:rsidR="002B481B">
          <w:rPr>
            <w:webHidden/>
          </w:rPr>
          <w:instrText xml:space="preserve"> PAGEREF _Toc519085155 \h </w:instrText>
        </w:r>
        <w:r w:rsidR="002B481B">
          <w:rPr>
            <w:webHidden/>
          </w:rPr>
        </w:r>
        <w:r w:rsidR="002B481B">
          <w:rPr>
            <w:webHidden/>
          </w:rPr>
          <w:fldChar w:fldCharType="separate"/>
        </w:r>
        <w:r w:rsidR="002B481B">
          <w:rPr>
            <w:webHidden/>
          </w:rPr>
          <w:t>13</w:t>
        </w:r>
        <w:r w:rsidR="002B481B">
          <w:rPr>
            <w:webHidden/>
          </w:rPr>
          <w:fldChar w:fldCharType="end"/>
        </w:r>
      </w:hyperlink>
    </w:p>
    <w:p w14:paraId="0A603E7D" w14:textId="77777777" w:rsidR="002B481B" w:rsidRDefault="00A81BC9">
      <w:pPr>
        <w:pStyle w:val="TDC2"/>
        <w:rPr>
          <w:rFonts w:asciiTheme="minorHAnsi" w:hAnsiTheme="minorHAnsi" w:cstheme="minorBidi"/>
          <w:smallCaps w:val="0"/>
          <w:sz w:val="22"/>
          <w:szCs w:val="22"/>
          <w:lang w:val="es-CO" w:eastAsia="es-CO"/>
        </w:rPr>
      </w:pPr>
      <w:hyperlink w:anchor="_Toc519085156" w:history="1">
        <w:r w:rsidR="002B481B" w:rsidRPr="00304F1C">
          <w:rPr>
            <w:rStyle w:val="Hipervnculo"/>
          </w:rPr>
          <w:t>4.4.</w:t>
        </w:r>
        <w:r w:rsidR="002B481B">
          <w:rPr>
            <w:rFonts w:asciiTheme="minorHAnsi" w:hAnsiTheme="minorHAnsi" w:cstheme="minorBidi"/>
            <w:smallCaps w:val="0"/>
            <w:sz w:val="22"/>
            <w:szCs w:val="22"/>
            <w:lang w:val="es-CO" w:eastAsia="es-CO"/>
          </w:rPr>
          <w:tab/>
        </w:r>
        <w:r w:rsidR="002B481B" w:rsidRPr="00304F1C">
          <w:rPr>
            <w:rStyle w:val="Hipervnculo"/>
          </w:rPr>
          <w:t xml:space="preserve">Fase 4: </w:t>
        </w:r>
        <w:r w:rsidR="002B481B" w:rsidRPr="00304F1C">
          <w:rPr>
            <w:rStyle w:val="Hipervnculo"/>
            <w:lang w:val="es-CO"/>
          </w:rPr>
          <w:t>Evaluación de desempeño</w:t>
        </w:r>
        <w:r w:rsidR="002B481B">
          <w:rPr>
            <w:webHidden/>
          </w:rPr>
          <w:tab/>
        </w:r>
        <w:r w:rsidR="002B481B">
          <w:rPr>
            <w:webHidden/>
          </w:rPr>
          <w:fldChar w:fldCharType="begin"/>
        </w:r>
        <w:r w:rsidR="002B481B">
          <w:rPr>
            <w:webHidden/>
          </w:rPr>
          <w:instrText xml:space="preserve"> PAGEREF _Toc519085156 \h </w:instrText>
        </w:r>
        <w:r w:rsidR="002B481B">
          <w:rPr>
            <w:webHidden/>
          </w:rPr>
        </w:r>
        <w:r w:rsidR="002B481B">
          <w:rPr>
            <w:webHidden/>
          </w:rPr>
          <w:fldChar w:fldCharType="separate"/>
        </w:r>
        <w:r w:rsidR="002B481B">
          <w:rPr>
            <w:webHidden/>
          </w:rPr>
          <w:t>14</w:t>
        </w:r>
        <w:r w:rsidR="002B481B">
          <w:rPr>
            <w:webHidden/>
          </w:rPr>
          <w:fldChar w:fldCharType="end"/>
        </w:r>
      </w:hyperlink>
    </w:p>
    <w:p w14:paraId="2949EB72" w14:textId="77777777" w:rsidR="002B481B" w:rsidRDefault="00A81BC9">
      <w:pPr>
        <w:pStyle w:val="TDC3"/>
        <w:rPr>
          <w:rFonts w:asciiTheme="minorHAnsi" w:hAnsiTheme="minorHAnsi" w:cstheme="minorBidi"/>
          <w:i w:val="0"/>
          <w:iCs w:val="0"/>
          <w:sz w:val="22"/>
          <w:szCs w:val="22"/>
          <w:lang w:val="es-CO" w:eastAsia="es-CO"/>
        </w:rPr>
      </w:pPr>
      <w:hyperlink w:anchor="_Toc519085157" w:history="1">
        <w:r w:rsidR="002B481B" w:rsidRPr="00304F1C">
          <w:rPr>
            <w:rStyle w:val="Hipervnculo"/>
          </w:rPr>
          <w:t>4.4.1.</w:t>
        </w:r>
        <w:r w:rsidR="002B481B">
          <w:rPr>
            <w:rFonts w:asciiTheme="minorHAnsi" w:hAnsiTheme="minorHAnsi" w:cstheme="minorBidi"/>
            <w:i w:val="0"/>
            <w:iCs w:val="0"/>
            <w:sz w:val="22"/>
            <w:szCs w:val="22"/>
            <w:lang w:val="es-CO" w:eastAsia="es-CO"/>
          </w:rPr>
          <w:tab/>
        </w:r>
        <w:r w:rsidR="002B481B" w:rsidRPr="00304F1C">
          <w:rPr>
            <w:rStyle w:val="Hipervnculo"/>
          </w:rPr>
          <w:t>Plan de revisión y seguimiento a la implementación del MSPI</w:t>
        </w:r>
        <w:r w:rsidR="002B481B">
          <w:rPr>
            <w:webHidden/>
          </w:rPr>
          <w:tab/>
        </w:r>
        <w:r w:rsidR="002B481B">
          <w:rPr>
            <w:webHidden/>
          </w:rPr>
          <w:fldChar w:fldCharType="begin"/>
        </w:r>
        <w:r w:rsidR="002B481B">
          <w:rPr>
            <w:webHidden/>
          </w:rPr>
          <w:instrText xml:space="preserve"> PAGEREF _Toc519085157 \h </w:instrText>
        </w:r>
        <w:r w:rsidR="002B481B">
          <w:rPr>
            <w:webHidden/>
          </w:rPr>
        </w:r>
        <w:r w:rsidR="002B481B">
          <w:rPr>
            <w:webHidden/>
          </w:rPr>
          <w:fldChar w:fldCharType="separate"/>
        </w:r>
        <w:r w:rsidR="002B481B">
          <w:rPr>
            <w:webHidden/>
          </w:rPr>
          <w:t>14</w:t>
        </w:r>
        <w:r w:rsidR="002B481B">
          <w:rPr>
            <w:webHidden/>
          </w:rPr>
          <w:fldChar w:fldCharType="end"/>
        </w:r>
      </w:hyperlink>
    </w:p>
    <w:p w14:paraId="13DA4A6F" w14:textId="77777777" w:rsidR="002B481B" w:rsidRDefault="00A81BC9">
      <w:pPr>
        <w:pStyle w:val="TDC3"/>
        <w:rPr>
          <w:rFonts w:asciiTheme="minorHAnsi" w:hAnsiTheme="minorHAnsi" w:cstheme="minorBidi"/>
          <w:i w:val="0"/>
          <w:iCs w:val="0"/>
          <w:sz w:val="22"/>
          <w:szCs w:val="22"/>
          <w:lang w:val="es-CO" w:eastAsia="es-CO"/>
        </w:rPr>
      </w:pPr>
      <w:hyperlink w:anchor="_Toc519085158" w:history="1">
        <w:r w:rsidR="002B481B" w:rsidRPr="00304F1C">
          <w:rPr>
            <w:rStyle w:val="Hipervnculo"/>
          </w:rPr>
          <w:t>4.4.2.</w:t>
        </w:r>
        <w:r w:rsidR="002B481B">
          <w:rPr>
            <w:rFonts w:asciiTheme="minorHAnsi" w:hAnsiTheme="minorHAnsi" w:cstheme="minorBidi"/>
            <w:i w:val="0"/>
            <w:iCs w:val="0"/>
            <w:sz w:val="22"/>
            <w:szCs w:val="22"/>
            <w:lang w:val="es-CO" w:eastAsia="es-CO"/>
          </w:rPr>
          <w:tab/>
        </w:r>
        <w:r w:rsidR="002B481B" w:rsidRPr="00304F1C">
          <w:rPr>
            <w:rStyle w:val="Hipervnculo"/>
          </w:rPr>
          <w:t>Plan de auditorías internas</w:t>
        </w:r>
        <w:r w:rsidR="002B481B">
          <w:rPr>
            <w:webHidden/>
          </w:rPr>
          <w:tab/>
        </w:r>
        <w:r w:rsidR="002B481B">
          <w:rPr>
            <w:webHidden/>
          </w:rPr>
          <w:fldChar w:fldCharType="begin"/>
        </w:r>
        <w:r w:rsidR="002B481B">
          <w:rPr>
            <w:webHidden/>
          </w:rPr>
          <w:instrText xml:space="preserve"> PAGEREF _Toc519085158 \h </w:instrText>
        </w:r>
        <w:r w:rsidR="002B481B">
          <w:rPr>
            <w:webHidden/>
          </w:rPr>
        </w:r>
        <w:r w:rsidR="002B481B">
          <w:rPr>
            <w:webHidden/>
          </w:rPr>
          <w:fldChar w:fldCharType="separate"/>
        </w:r>
        <w:r w:rsidR="002B481B">
          <w:rPr>
            <w:webHidden/>
          </w:rPr>
          <w:t>15</w:t>
        </w:r>
        <w:r w:rsidR="002B481B">
          <w:rPr>
            <w:webHidden/>
          </w:rPr>
          <w:fldChar w:fldCharType="end"/>
        </w:r>
      </w:hyperlink>
    </w:p>
    <w:p w14:paraId="38664BE2" w14:textId="77777777" w:rsidR="002B481B" w:rsidRDefault="00A81BC9">
      <w:pPr>
        <w:pStyle w:val="TDC2"/>
        <w:rPr>
          <w:rFonts w:asciiTheme="minorHAnsi" w:hAnsiTheme="minorHAnsi" w:cstheme="minorBidi"/>
          <w:smallCaps w:val="0"/>
          <w:sz w:val="22"/>
          <w:szCs w:val="22"/>
          <w:lang w:val="es-CO" w:eastAsia="es-CO"/>
        </w:rPr>
      </w:pPr>
      <w:hyperlink w:anchor="_Toc519085159" w:history="1">
        <w:r w:rsidR="002B481B" w:rsidRPr="00304F1C">
          <w:rPr>
            <w:rStyle w:val="Hipervnculo"/>
          </w:rPr>
          <w:t>4.5.</w:t>
        </w:r>
        <w:r w:rsidR="002B481B">
          <w:rPr>
            <w:rFonts w:asciiTheme="minorHAnsi" w:hAnsiTheme="minorHAnsi" w:cstheme="minorBidi"/>
            <w:smallCaps w:val="0"/>
            <w:sz w:val="22"/>
            <w:szCs w:val="22"/>
            <w:lang w:val="es-CO" w:eastAsia="es-CO"/>
          </w:rPr>
          <w:tab/>
        </w:r>
        <w:r w:rsidR="002B481B" w:rsidRPr="00304F1C">
          <w:rPr>
            <w:rStyle w:val="Hipervnculo"/>
          </w:rPr>
          <w:t>Fase 5: Mejora continua</w:t>
        </w:r>
        <w:r w:rsidR="002B481B">
          <w:rPr>
            <w:webHidden/>
          </w:rPr>
          <w:tab/>
        </w:r>
        <w:r w:rsidR="002B481B">
          <w:rPr>
            <w:webHidden/>
          </w:rPr>
          <w:fldChar w:fldCharType="begin"/>
        </w:r>
        <w:r w:rsidR="002B481B">
          <w:rPr>
            <w:webHidden/>
          </w:rPr>
          <w:instrText xml:space="preserve"> PAGEREF _Toc519085159 \h </w:instrText>
        </w:r>
        <w:r w:rsidR="002B481B">
          <w:rPr>
            <w:webHidden/>
          </w:rPr>
        </w:r>
        <w:r w:rsidR="002B481B">
          <w:rPr>
            <w:webHidden/>
          </w:rPr>
          <w:fldChar w:fldCharType="separate"/>
        </w:r>
        <w:r w:rsidR="002B481B">
          <w:rPr>
            <w:webHidden/>
          </w:rPr>
          <w:t>15</w:t>
        </w:r>
        <w:r w:rsidR="002B481B">
          <w:rPr>
            <w:webHidden/>
          </w:rPr>
          <w:fldChar w:fldCharType="end"/>
        </w:r>
      </w:hyperlink>
    </w:p>
    <w:p w14:paraId="4779E27C" w14:textId="77777777" w:rsidR="002B481B" w:rsidRDefault="00A81BC9">
      <w:pPr>
        <w:pStyle w:val="TDC3"/>
        <w:rPr>
          <w:rFonts w:asciiTheme="minorHAnsi" w:hAnsiTheme="minorHAnsi" w:cstheme="minorBidi"/>
          <w:i w:val="0"/>
          <w:iCs w:val="0"/>
          <w:sz w:val="22"/>
          <w:szCs w:val="22"/>
          <w:lang w:val="es-CO" w:eastAsia="es-CO"/>
        </w:rPr>
      </w:pPr>
      <w:hyperlink w:anchor="_Toc519085160" w:history="1">
        <w:r w:rsidR="002B481B" w:rsidRPr="00304F1C">
          <w:rPr>
            <w:rStyle w:val="Hipervnculo"/>
          </w:rPr>
          <w:t>4.5.1.</w:t>
        </w:r>
        <w:r w:rsidR="002B481B">
          <w:rPr>
            <w:rFonts w:asciiTheme="minorHAnsi" w:hAnsiTheme="minorHAnsi" w:cstheme="minorBidi"/>
            <w:i w:val="0"/>
            <w:iCs w:val="0"/>
            <w:sz w:val="22"/>
            <w:szCs w:val="22"/>
            <w:lang w:val="es-CO" w:eastAsia="es-CO"/>
          </w:rPr>
          <w:tab/>
        </w:r>
        <w:r w:rsidR="002B481B" w:rsidRPr="00304F1C">
          <w:rPr>
            <w:rStyle w:val="Hipervnculo"/>
          </w:rPr>
          <w:t>Plan de mejora continua</w:t>
        </w:r>
        <w:r w:rsidR="002B481B">
          <w:rPr>
            <w:webHidden/>
          </w:rPr>
          <w:tab/>
        </w:r>
        <w:r w:rsidR="002B481B">
          <w:rPr>
            <w:webHidden/>
          </w:rPr>
          <w:fldChar w:fldCharType="begin"/>
        </w:r>
        <w:r w:rsidR="002B481B">
          <w:rPr>
            <w:webHidden/>
          </w:rPr>
          <w:instrText xml:space="preserve"> PAGEREF _Toc519085160 \h </w:instrText>
        </w:r>
        <w:r w:rsidR="002B481B">
          <w:rPr>
            <w:webHidden/>
          </w:rPr>
        </w:r>
        <w:r w:rsidR="002B481B">
          <w:rPr>
            <w:webHidden/>
          </w:rPr>
          <w:fldChar w:fldCharType="separate"/>
        </w:r>
        <w:r w:rsidR="002B481B">
          <w:rPr>
            <w:webHidden/>
          </w:rPr>
          <w:t>15</w:t>
        </w:r>
        <w:r w:rsidR="002B481B">
          <w:rPr>
            <w:webHidden/>
          </w:rPr>
          <w:fldChar w:fldCharType="end"/>
        </w:r>
      </w:hyperlink>
    </w:p>
    <w:p w14:paraId="29F29088" w14:textId="77777777" w:rsidR="002B481B" w:rsidRDefault="00A81BC9">
      <w:pPr>
        <w:pStyle w:val="TDC1"/>
        <w:rPr>
          <w:rFonts w:asciiTheme="minorHAnsi" w:hAnsiTheme="minorHAnsi" w:cstheme="minorBidi"/>
          <w:b w:val="0"/>
          <w:bCs w:val="0"/>
          <w:caps w:val="0"/>
          <w:sz w:val="22"/>
          <w:szCs w:val="22"/>
          <w:lang w:val="es-CO" w:eastAsia="es-CO"/>
        </w:rPr>
      </w:pPr>
      <w:hyperlink w:anchor="_Toc519085161" w:history="1">
        <w:r w:rsidR="002B481B" w:rsidRPr="00304F1C">
          <w:rPr>
            <w:rStyle w:val="Hipervnculo"/>
          </w:rPr>
          <w:t>5.</w:t>
        </w:r>
        <w:r w:rsidR="002B481B">
          <w:rPr>
            <w:rFonts w:asciiTheme="minorHAnsi" w:hAnsiTheme="minorHAnsi" w:cstheme="minorBidi"/>
            <w:b w:val="0"/>
            <w:bCs w:val="0"/>
            <w:caps w:val="0"/>
            <w:sz w:val="22"/>
            <w:szCs w:val="22"/>
            <w:lang w:val="es-CO" w:eastAsia="es-CO"/>
          </w:rPr>
          <w:tab/>
        </w:r>
        <w:r w:rsidR="002B481B" w:rsidRPr="00304F1C">
          <w:rPr>
            <w:rStyle w:val="Hipervnculo"/>
          </w:rPr>
          <w:t>Responsables</w:t>
        </w:r>
        <w:r w:rsidR="002B481B">
          <w:rPr>
            <w:webHidden/>
          </w:rPr>
          <w:tab/>
        </w:r>
        <w:r w:rsidR="002B481B">
          <w:rPr>
            <w:webHidden/>
          </w:rPr>
          <w:fldChar w:fldCharType="begin"/>
        </w:r>
        <w:r w:rsidR="002B481B">
          <w:rPr>
            <w:webHidden/>
          </w:rPr>
          <w:instrText xml:space="preserve"> PAGEREF _Toc519085161 \h </w:instrText>
        </w:r>
        <w:r w:rsidR="002B481B">
          <w:rPr>
            <w:webHidden/>
          </w:rPr>
        </w:r>
        <w:r w:rsidR="002B481B">
          <w:rPr>
            <w:webHidden/>
          </w:rPr>
          <w:fldChar w:fldCharType="separate"/>
        </w:r>
        <w:r w:rsidR="002B481B">
          <w:rPr>
            <w:webHidden/>
          </w:rPr>
          <w:t>16</w:t>
        </w:r>
        <w:r w:rsidR="002B481B">
          <w:rPr>
            <w:webHidden/>
          </w:rPr>
          <w:fldChar w:fldCharType="end"/>
        </w:r>
      </w:hyperlink>
    </w:p>
    <w:p w14:paraId="599F70F2" w14:textId="77777777" w:rsidR="002B481B" w:rsidRDefault="00A81BC9">
      <w:pPr>
        <w:pStyle w:val="TDC2"/>
        <w:rPr>
          <w:rFonts w:asciiTheme="minorHAnsi" w:hAnsiTheme="minorHAnsi" w:cstheme="minorBidi"/>
          <w:smallCaps w:val="0"/>
          <w:sz w:val="22"/>
          <w:szCs w:val="22"/>
          <w:lang w:val="es-CO" w:eastAsia="es-CO"/>
        </w:rPr>
      </w:pPr>
      <w:hyperlink w:anchor="_Toc519085162" w:history="1">
        <w:r w:rsidR="002B481B" w:rsidRPr="00304F1C">
          <w:rPr>
            <w:rStyle w:val="Hipervnculo"/>
          </w:rPr>
          <w:t>5.1.</w:t>
        </w:r>
        <w:r w:rsidR="002B481B">
          <w:rPr>
            <w:rFonts w:asciiTheme="minorHAnsi" w:hAnsiTheme="minorHAnsi" w:cstheme="minorBidi"/>
            <w:smallCaps w:val="0"/>
            <w:sz w:val="22"/>
            <w:szCs w:val="22"/>
            <w:lang w:val="es-CO" w:eastAsia="es-CO"/>
          </w:rPr>
          <w:tab/>
        </w:r>
        <w:r w:rsidR="002B481B" w:rsidRPr="00304F1C">
          <w:rPr>
            <w:rStyle w:val="Hipervnculo"/>
          </w:rPr>
          <w:t>Dirección General o delegado</w:t>
        </w:r>
        <w:r w:rsidR="002B481B">
          <w:rPr>
            <w:webHidden/>
          </w:rPr>
          <w:tab/>
        </w:r>
        <w:r w:rsidR="002B481B">
          <w:rPr>
            <w:webHidden/>
          </w:rPr>
          <w:fldChar w:fldCharType="begin"/>
        </w:r>
        <w:r w:rsidR="002B481B">
          <w:rPr>
            <w:webHidden/>
          </w:rPr>
          <w:instrText xml:space="preserve"> PAGEREF _Toc519085162 \h </w:instrText>
        </w:r>
        <w:r w:rsidR="002B481B">
          <w:rPr>
            <w:webHidden/>
          </w:rPr>
        </w:r>
        <w:r w:rsidR="002B481B">
          <w:rPr>
            <w:webHidden/>
          </w:rPr>
          <w:fldChar w:fldCharType="separate"/>
        </w:r>
        <w:r w:rsidR="002B481B">
          <w:rPr>
            <w:webHidden/>
          </w:rPr>
          <w:t>16</w:t>
        </w:r>
        <w:r w:rsidR="002B481B">
          <w:rPr>
            <w:webHidden/>
          </w:rPr>
          <w:fldChar w:fldCharType="end"/>
        </w:r>
      </w:hyperlink>
    </w:p>
    <w:p w14:paraId="54BCCEF3" w14:textId="77777777" w:rsidR="002B481B" w:rsidRDefault="00A81BC9">
      <w:pPr>
        <w:pStyle w:val="TDC2"/>
        <w:rPr>
          <w:rFonts w:asciiTheme="minorHAnsi" w:hAnsiTheme="minorHAnsi" w:cstheme="minorBidi"/>
          <w:smallCaps w:val="0"/>
          <w:sz w:val="22"/>
          <w:szCs w:val="22"/>
          <w:lang w:val="es-CO" w:eastAsia="es-CO"/>
        </w:rPr>
      </w:pPr>
      <w:hyperlink w:anchor="_Toc519085163" w:history="1">
        <w:r w:rsidR="002B481B" w:rsidRPr="00304F1C">
          <w:rPr>
            <w:rStyle w:val="Hipervnculo"/>
          </w:rPr>
          <w:t>5.2.</w:t>
        </w:r>
        <w:r w:rsidR="002B481B">
          <w:rPr>
            <w:rFonts w:asciiTheme="minorHAnsi" w:hAnsiTheme="minorHAnsi" w:cstheme="minorBidi"/>
            <w:smallCaps w:val="0"/>
            <w:sz w:val="22"/>
            <w:szCs w:val="22"/>
            <w:lang w:val="es-CO" w:eastAsia="es-CO"/>
          </w:rPr>
          <w:tab/>
        </w:r>
        <w:r w:rsidR="002B481B" w:rsidRPr="00304F1C">
          <w:rPr>
            <w:rStyle w:val="Hipervnculo"/>
          </w:rPr>
          <w:t>Líder Oficial de Seguridad y Privacidad de la Información</w:t>
        </w:r>
        <w:r w:rsidR="002B481B">
          <w:rPr>
            <w:webHidden/>
          </w:rPr>
          <w:tab/>
        </w:r>
        <w:r w:rsidR="002B481B">
          <w:rPr>
            <w:webHidden/>
          </w:rPr>
          <w:fldChar w:fldCharType="begin"/>
        </w:r>
        <w:r w:rsidR="002B481B">
          <w:rPr>
            <w:webHidden/>
          </w:rPr>
          <w:instrText xml:space="preserve"> PAGEREF _Toc519085163 \h </w:instrText>
        </w:r>
        <w:r w:rsidR="002B481B">
          <w:rPr>
            <w:webHidden/>
          </w:rPr>
        </w:r>
        <w:r w:rsidR="002B481B">
          <w:rPr>
            <w:webHidden/>
          </w:rPr>
          <w:fldChar w:fldCharType="separate"/>
        </w:r>
        <w:r w:rsidR="002B481B">
          <w:rPr>
            <w:webHidden/>
          </w:rPr>
          <w:t>16</w:t>
        </w:r>
        <w:r w:rsidR="002B481B">
          <w:rPr>
            <w:webHidden/>
          </w:rPr>
          <w:fldChar w:fldCharType="end"/>
        </w:r>
      </w:hyperlink>
    </w:p>
    <w:p w14:paraId="37820FC0" w14:textId="57D25B2F" w:rsidR="00367652" w:rsidRDefault="00A81BC9" w:rsidP="002B481B">
      <w:pPr>
        <w:pStyle w:val="TDC2"/>
      </w:pPr>
      <w:hyperlink w:anchor="_Toc519085164" w:history="1">
        <w:r w:rsidR="002B481B" w:rsidRPr="00304F1C">
          <w:rPr>
            <w:rStyle w:val="Hipervnculo"/>
          </w:rPr>
          <w:t>5.3.</w:t>
        </w:r>
        <w:r w:rsidR="002B481B">
          <w:rPr>
            <w:rFonts w:asciiTheme="minorHAnsi" w:hAnsiTheme="minorHAnsi" w:cstheme="minorBidi"/>
            <w:smallCaps w:val="0"/>
            <w:sz w:val="22"/>
            <w:szCs w:val="22"/>
            <w:lang w:val="es-CO" w:eastAsia="es-CO"/>
          </w:rPr>
          <w:tab/>
        </w:r>
        <w:r w:rsidR="002B481B" w:rsidRPr="00304F1C">
          <w:rPr>
            <w:rStyle w:val="Hipervnculo"/>
          </w:rPr>
          <w:t>Equipo de trabajo de seguridad y privacidad de la información</w:t>
        </w:r>
        <w:r w:rsidR="002B481B">
          <w:rPr>
            <w:webHidden/>
          </w:rPr>
          <w:tab/>
        </w:r>
        <w:r w:rsidR="002B481B">
          <w:rPr>
            <w:webHidden/>
          </w:rPr>
          <w:fldChar w:fldCharType="begin"/>
        </w:r>
        <w:r w:rsidR="002B481B">
          <w:rPr>
            <w:webHidden/>
          </w:rPr>
          <w:instrText xml:space="preserve"> PAGEREF _Toc519085164 \h </w:instrText>
        </w:r>
        <w:r w:rsidR="002B481B">
          <w:rPr>
            <w:webHidden/>
          </w:rPr>
        </w:r>
        <w:r w:rsidR="002B481B">
          <w:rPr>
            <w:webHidden/>
          </w:rPr>
          <w:fldChar w:fldCharType="separate"/>
        </w:r>
        <w:r w:rsidR="002B481B">
          <w:rPr>
            <w:webHidden/>
          </w:rPr>
          <w:t>16</w:t>
        </w:r>
        <w:r w:rsidR="002B481B">
          <w:rPr>
            <w:webHidden/>
          </w:rPr>
          <w:fldChar w:fldCharType="end"/>
        </w:r>
      </w:hyperlink>
      <w:r w:rsidR="00367652">
        <w:fldChar w:fldCharType="end"/>
      </w:r>
      <w:r w:rsidR="00367652">
        <w:br w:type="page"/>
      </w:r>
    </w:p>
    <w:p w14:paraId="32D623B4" w14:textId="77777777" w:rsidR="00F31E2E" w:rsidRDefault="00F31E2E" w:rsidP="00F31E2E"/>
    <w:p w14:paraId="72F0124F" w14:textId="09E45092" w:rsidR="00367652" w:rsidRPr="00367652" w:rsidRDefault="00367652" w:rsidP="00367652">
      <w:pPr>
        <w:pStyle w:val="Subttulo"/>
        <w:jc w:val="center"/>
        <w:rPr>
          <w:sz w:val="32"/>
        </w:rPr>
      </w:pPr>
      <w:r>
        <w:rPr>
          <w:sz w:val="32"/>
        </w:rPr>
        <w:t>Índice de Tablas</w:t>
      </w:r>
    </w:p>
    <w:p w14:paraId="2E20F0C7" w14:textId="77777777" w:rsidR="00721517" w:rsidRDefault="00721517" w:rsidP="00834C2E">
      <w:pPr>
        <w:pStyle w:val="Prrafodelista"/>
      </w:pPr>
    </w:p>
    <w:p w14:paraId="76338C7C" w14:textId="77777777" w:rsidR="00367652" w:rsidRDefault="00367652" w:rsidP="00834C2E">
      <w:pPr>
        <w:pStyle w:val="Prrafodelista"/>
      </w:pPr>
    </w:p>
    <w:p w14:paraId="7B999A75" w14:textId="77777777" w:rsidR="002B481B" w:rsidRPr="002B481B" w:rsidRDefault="00367652">
      <w:pPr>
        <w:pStyle w:val="Tabladeilustraciones"/>
        <w:tabs>
          <w:tab w:val="right" w:leader="dot" w:pos="8828"/>
        </w:tabs>
        <w:rPr>
          <w:rFonts w:ascii="Arial Narrow" w:hAnsi="Arial Narrow" w:cstheme="minorBidi"/>
          <w:smallCaps w:val="0"/>
          <w:noProof/>
          <w:sz w:val="22"/>
          <w:szCs w:val="22"/>
          <w:lang w:val="es-CO" w:eastAsia="es-CO"/>
        </w:rPr>
      </w:pPr>
      <w:r w:rsidRPr="005D774E">
        <w:rPr>
          <w:rFonts w:ascii="Arial Narrow" w:hAnsi="Arial Narrow"/>
          <w:sz w:val="24"/>
          <w:szCs w:val="24"/>
        </w:rPr>
        <w:fldChar w:fldCharType="begin"/>
      </w:r>
      <w:r w:rsidRPr="005D774E">
        <w:rPr>
          <w:rFonts w:ascii="Arial Narrow" w:hAnsi="Arial Narrow"/>
          <w:sz w:val="24"/>
          <w:szCs w:val="24"/>
        </w:rPr>
        <w:instrText xml:space="preserve"> TOC \h \z \c "Tabla" </w:instrText>
      </w:r>
      <w:r w:rsidRPr="005D774E">
        <w:rPr>
          <w:rFonts w:ascii="Arial Narrow" w:hAnsi="Arial Narrow"/>
          <w:sz w:val="24"/>
          <w:szCs w:val="24"/>
        </w:rPr>
        <w:fldChar w:fldCharType="separate"/>
      </w:r>
      <w:hyperlink w:anchor="_Toc519085165" w:history="1">
        <w:r w:rsidR="002B481B" w:rsidRPr="002B481B">
          <w:rPr>
            <w:rStyle w:val="Hipervnculo"/>
            <w:rFonts w:ascii="Arial Narrow" w:hAnsi="Arial Narrow"/>
            <w:noProof/>
          </w:rPr>
          <w:t>Tabla 1. Plan de Acción Fase 1</w:t>
        </w:r>
        <w:r w:rsidR="002B481B" w:rsidRPr="002B481B">
          <w:rPr>
            <w:rFonts w:ascii="Arial Narrow" w:hAnsi="Arial Narrow"/>
            <w:noProof/>
            <w:webHidden/>
          </w:rPr>
          <w:tab/>
        </w:r>
        <w:r w:rsidR="002B481B" w:rsidRPr="002B481B">
          <w:rPr>
            <w:rFonts w:ascii="Arial Narrow" w:hAnsi="Arial Narrow"/>
            <w:noProof/>
            <w:webHidden/>
          </w:rPr>
          <w:fldChar w:fldCharType="begin"/>
        </w:r>
        <w:r w:rsidR="002B481B" w:rsidRPr="002B481B">
          <w:rPr>
            <w:rFonts w:ascii="Arial Narrow" w:hAnsi="Arial Narrow"/>
            <w:noProof/>
            <w:webHidden/>
          </w:rPr>
          <w:instrText xml:space="preserve"> PAGEREF _Toc519085165 \h </w:instrText>
        </w:r>
        <w:r w:rsidR="002B481B" w:rsidRPr="002B481B">
          <w:rPr>
            <w:rFonts w:ascii="Arial Narrow" w:hAnsi="Arial Narrow"/>
            <w:noProof/>
            <w:webHidden/>
          </w:rPr>
        </w:r>
        <w:r w:rsidR="002B481B" w:rsidRPr="002B481B">
          <w:rPr>
            <w:rFonts w:ascii="Arial Narrow" w:hAnsi="Arial Narrow"/>
            <w:noProof/>
            <w:webHidden/>
          </w:rPr>
          <w:fldChar w:fldCharType="separate"/>
        </w:r>
        <w:r w:rsidR="002B481B" w:rsidRPr="002B481B">
          <w:rPr>
            <w:rFonts w:ascii="Arial Narrow" w:hAnsi="Arial Narrow"/>
            <w:noProof/>
            <w:webHidden/>
          </w:rPr>
          <w:t>6</w:t>
        </w:r>
        <w:r w:rsidR="002B481B" w:rsidRPr="002B481B">
          <w:rPr>
            <w:rFonts w:ascii="Arial Narrow" w:hAnsi="Arial Narrow"/>
            <w:noProof/>
            <w:webHidden/>
          </w:rPr>
          <w:fldChar w:fldCharType="end"/>
        </w:r>
      </w:hyperlink>
    </w:p>
    <w:p w14:paraId="4EC77310" w14:textId="77777777" w:rsidR="002B481B" w:rsidRPr="002B481B" w:rsidRDefault="00A81BC9">
      <w:pPr>
        <w:pStyle w:val="Tabladeilustraciones"/>
        <w:tabs>
          <w:tab w:val="right" w:leader="dot" w:pos="8828"/>
        </w:tabs>
        <w:rPr>
          <w:rFonts w:ascii="Arial Narrow" w:hAnsi="Arial Narrow" w:cstheme="minorBidi"/>
          <w:smallCaps w:val="0"/>
          <w:noProof/>
          <w:sz w:val="22"/>
          <w:szCs w:val="22"/>
          <w:lang w:val="es-CO" w:eastAsia="es-CO"/>
        </w:rPr>
      </w:pPr>
      <w:hyperlink w:anchor="_Toc519085166" w:history="1">
        <w:r w:rsidR="002B481B" w:rsidRPr="002B481B">
          <w:rPr>
            <w:rStyle w:val="Hipervnculo"/>
            <w:rFonts w:ascii="Arial Narrow" w:hAnsi="Arial Narrow"/>
            <w:noProof/>
          </w:rPr>
          <w:t>Tabla 2. Plan de Acción Fase 2</w:t>
        </w:r>
        <w:r w:rsidR="002B481B" w:rsidRPr="002B481B">
          <w:rPr>
            <w:rFonts w:ascii="Arial Narrow" w:hAnsi="Arial Narrow"/>
            <w:noProof/>
            <w:webHidden/>
          </w:rPr>
          <w:tab/>
        </w:r>
        <w:r w:rsidR="002B481B" w:rsidRPr="002B481B">
          <w:rPr>
            <w:rFonts w:ascii="Arial Narrow" w:hAnsi="Arial Narrow"/>
            <w:noProof/>
            <w:webHidden/>
          </w:rPr>
          <w:fldChar w:fldCharType="begin"/>
        </w:r>
        <w:r w:rsidR="002B481B" w:rsidRPr="002B481B">
          <w:rPr>
            <w:rFonts w:ascii="Arial Narrow" w:hAnsi="Arial Narrow"/>
            <w:noProof/>
            <w:webHidden/>
          </w:rPr>
          <w:instrText xml:space="preserve"> PAGEREF _Toc519085166 \h </w:instrText>
        </w:r>
        <w:r w:rsidR="002B481B" w:rsidRPr="002B481B">
          <w:rPr>
            <w:rFonts w:ascii="Arial Narrow" w:hAnsi="Arial Narrow"/>
            <w:noProof/>
            <w:webHidden/>
          </w:rPr>
        </w:r>
        <w:r w:rsidR="002B481B" w:rsidRPr="002B481B">
          <w:rPr>
            <w:rFonts w:ascii="Arial Narrow" w:hAnsi="Arial Narrow"/>
            <w:noProof/>
            <w:webHidden/>
          </w:rPr>
          <w:fldChar w:fldCharType="separate"/>
        </w:r>
        <w:r w:rsidR="002B481B" w:rsidRPr="002B481B">
          <w:rPr>
            <w:rFonts w:ascii="Arial Narrow" w:hAnsi="Arial Narrow"/>
            <w:noProof/>
            <w:webHidden/>
          </w:rPr>
          <w:t>6</w:t>
        </w:r>
        <w:r w:rsidR="002B481B" w:rsidRPr="002B481B">
          <w:rPr>
            <w:rFonts w:ascii="Arial Narrow" w:hAnsi="Arial Narrow"/>
            <w:noProof/>
            <w:webHidden/>
          </w:rPr>
          <w:fldChar w:fldCharType="end"/>
        </w:r>
      </w:hyperlink>
    </w:p>
    <w:p w14:paraId="549610B1" w14:textId="77777777" w:rsidR="002B481B" w:rsidRPr="002B481B" w:rsidRDefault="00A81BC9">
      <w:pPr>
        <w:pStyle w:val="Tabladeilustraciones"/>
        <w:tabs>
          <w:tab w:val="right" w:leader="dot" w:pos="8828"/>
        </w:tabs>
        <w:rPr>
          <w:rFonts w:ascii="Arial Narrow" w:hAnsi="Arial Narrow" w:cstheme="minorBidi"/>
          <w:smallCaps w:val="0"/>
          <w:noProof/>
          <w:sz w:val="22"/>
          <w:szCs w:val="22"/>
          <w:lang w:val="es-CO" w:eastAsia="es-CO"/>
        </w:rPr>
      </w:pPr>
      <w:hyperlink w:anchor="_Toc519085167" w:history="1">
        <w:r w:rsidR="002B481B" w:rsidRPr="002B481B">
          <w:rPr>
            <w:rStyle w:val="Hipervnculo"/>
            <w:rFonts w:ascii="Arial Narrow" w:hAnsi="Arial Narrow"/>
            <w:noProof/>
          </w:rPr>
          <w:t>Tabla 3. Plan de Acción Fase 3</w:t>
        </w:r>
        <w:r w:rsidR="002B481B" w:rsidRPr="002B481B">
          <w:rPr>
            <w:rFonts w:ascii="Arial Narrow" w:hAnsi="Arial Narrow"/>
            <w:noProof/>
            <w:webHidden/>
          </w:rPr>
          <w:tab/>
        </w:r>
        <w:r w:rsidR="002B481B" w:rsidRPr="002B481B">
          <w:rPr>
            <w:rFonts w:ascii="Arial Narrow" w:hAnsi="Arial Narrow"/>
            <w:noProof/>
            <w:webHidden/>
          </w:rPr>
          <w:fldChar w:fldCharType="begin"/>
        </w:r>
        <w:r w:rsidR="002B481B" w:rsidRPr="002B481B">
          <w:rPr>
            <w:rFonts w:ascii="Arial Narrow" w:hAnsi="Arial Narrow"/>
            <w:noProof/>
            <w:webHidden/>
          </w:rPr>
          <w:instrText xml:space="preserve"> PAGEREF _Toc519085167 \h </w:instrText>
        </w:r>
        <w:r w:rsidR="002B481B" w:rsidRPr="002B481B">
          <w:rPr>
            <w:rFonts w:ascii="Arial Narrow" w:hAnsi="Arial Narrow"/>
            <w:noProof/>
            <w:webHidden/>
          </w:rPr>
        </w:r>
        <w:r w:rsidR="002B481B" w:rsidRPr="002B481B">
          <w:rPr>
            <w:rFonts w:ascii="Arial Narrow" w:hAnsi="Arial Narrow"/>
            <w:noProof/>
            <w:webHidden/>
          </w:rPr>
          <w:fldChar w:fldCharType="separate"/>
        </w:r>
        <w:r w:rsidR="002B481B" w:rsidRPr="002B481B">
          <w:rPr>
            <w:rFonts w:ascii="Arial Narrow" w:hAnsi="Arial Narrow"/>
            <w:noProof/>
            <w:webHidden/>
          </w:rPr>
          <w:t>11</w:t>
        </w:r>
        <w:r w:rsidR="002B481B" w:rsidRPr="002B481B">
          <w:rPr>
            <w:rFonts w:ascii="Arial Narrow" w:hAnsi="Arial Narrow"/>
            <w:noProof/>
            <w:webHidden/>
          </w:rPr>
          <w:fldChar w:fldCharType="end"/>
        </w:r>
      </w:hyperlink>
    </w:p>
    <w:p w14:paraId="1C0B3503" w14:textId="77777777" w:rsidR="002B481B" w:rsidRPr="002B481B" w:rsidRDefault="00A81BC9">
      <w:pPr>
        <w:pStyle w:val="Tabladeilustraciones"/>
        <w:tabs>
          <w:tab w:val="right" w:leader="dot" w:pos="8828"/>
        </w:tabs>
        <w:rPr>
          <w:rFonts w:ascii="Arial Narrow" w:hAnsi="Arial Narrow" w:cstheme="minorBidi"/>
          <w:smallCaps w:val="0"/>
          <w:noProof/>
          <w:sz w:val="22"/>
          <w:szCs w:val="22"/>
          <w:lang w:val="es-CO" w:eastAsia="es-CO"/>
        </w:rPr>
      </w:pPr>
      <w:hyperlink w:anchor="_Toc519085168" w:history="1">
        <w:r w:rsidR="002B481B" w:rsidRPr="002B481B">
          <w:rPr>
            <w:rStyle w:val="Hipervnculo"/>
            <w:rFonts w:ascii="Arial Narrow" w:hAnsi="Arial Narrow"/>
            <w:noProof/>
          </w:rPr>
          <w:t>Tabla 4. Plan de Acción Fase 4</w:t>
        </w:r>
        <w:r w:rsidR="002B481B" w:rsidRPr="002B481B">
          <w:rPr>
            <w:rFonts w:ascii="Arial Narrow" w:hAnsi="Arial Narrow"/>
            <w:noProof/>
            <w:webHidden/>
          </w:rPr>
          <w:tab/>
        </w:r>
        <w:r w:rsidR="002B481B" w:rsidRPr="002B481B">
          <w:rPr>
            <w:rFonts w:ascii="Arial Narrow" w:hAnsi="Arial Narrow"/>
            <w:noProof/>
            <w:webHidden/>
          </w:rPr>
          <w:fldChar w:fldCharType="begin"/>
        </w:r>
        <w:r w:rsidR="002B481B" w:rsidRPr="002B481B">
          <w:rPr>
            <w:rFonts w:ascii="Arial Narrow" w:hAnsi="Arial Narrow"/>
            <w:noProof/>
            <w:webHidden/>
          </w:rPr>
          <w:instrText xml:space="preserve"> PAGEREF _Toc519085168 \h </w:instrText>
        </w:r>
        <w:r w:rsidR="002B481B" w:rsidRPr="002B481B">
          <w:rPr>
            <w:rFonts w:ascii="Arial Narrow" w:hAnsi="Arial Narrow"/>
            <w:noProof/>
            <w:webHidden/>
          </w:rPr>
        </w:r>
        <w:r w:rsidR="002B481B" w:rsidRPr="002B481B">
          <w:rPr>
            <w:rFonts w:ascii="Arial Narrow" w:hAnsi="Arial Narrow"/>
            <w:noProof/>
            <w:webHidden/>
          </w:rPr>
          <w:fldChar w:fldCharType="separate"/>
        </w:r>
        <w:r w:rsidR="002B481B" w:rsidRPr="002B481B">
          <w:rPr>
            <w:rFonts w:ascii="Arial Narrow" w:hAnsi="Arial Narrow"/>
            <w:noProof/>
            <w:webHidden/>
          </w:rPr>
          <w:t>13</w:t>
        </w:r>
        <w:r w:rsidR="002B481B" w:rsidRPr="002B481B">
          <w:rPr>
            <w:rFonts w:ascii="Arial Narrow" w:hAnsi="Arial Narrow"/>
            <w:noProof/>
            <w:webHidden/>
          </w:rPr>
          <w:fldChar w:fldCharType="end"/>
        </w:r>
      </w:hyperlink>
    </w:p>
    <w:p w14:paraId="74FD7E57" w14:textId="77777777" w:rsidR="002B481B" w:rsidRPr="002B481B" w:rsidRDefault="00A81BC9">
      <w:pPr>
        <w:pStyle w:val="Tabladeilustraciones"/>
        <w:tabs>
          <w:tab w:val="right" w:leader="dot" w:pos="8828"/>
        </w:tabs>
        <w:rPr>
          <w:rFonts w:ascii="Arial Narrow" w:hAnsi="Arial Narrow" w:cstheme="minorBidi"/>
          <w:smallCaps w:val="0"/>
          <w:noProof/>
          <w:sz w:val="22"/>
          <w:szCs w:val="22"/>
          <w:lang w:val="es-CO" w:eastAsia="es-CO"/>
        </w:rPr>
      </w:pPr>
      <w:hyperlink w:anchor="_Toc519085169" w:history="1">
        <w:r w:rsidR="002B481B" w:rsidRPr="002B481B">
          <w:rPr>
            <w:rStyle w:val="Hipervnculo"/>
            <w:rFonts w:ascii="Arial Narrow" w:hAnsi="Arial Narrow"/>
            <w:noProof/>
          </w:rPr>
          <w:t>Tabla 5. Plan de Acción Fase 5.</w:t>
        </w:r>
        <w:r w:rsidR="002B481B" w:rsidRPr="002B481B">
          <w:rPr>
            <w:rFonts w:ascii="Arial Narrow" w:hAnsi="Arial Narrow"/>
            <w:noProof/>
            <w:webHidden/>
          </w:rPr>
          <w:tab/>
        </w:r>
        <w:r w:rsidR="002B481B" w:rsidRPr="002B481B">
          <w:rPr>
            <w:rFonts w:ascii="Arial Narrow" w:hAnsi="Arial Narrow"/>
            <w:noProof/>
            <w:webHidden/>
          </w:rPr>
          <w:fldChar w:fldCharType="begin"/>
        </w:r>
        <w:r w:rsidR="002B481B" w:rsidRPr="002B481B">
          <w:rPr>
            <w:rFonts w:ascii="Arial Narrow" w:hAnsi="Arial Narrow"/>
            <w:noProof/>
            <w:webHidden/>
          </w:rPr>
          <w:instrText xml:space="preserve"> PAGEREF _Toc519085169 \h </w:instrText>
        </w:r>
        <w:r w:rsidR="002B481B" w:rsidRPr="002B481B">
          <w:rPr>
            <w:rFonts w:ascii="Arial Narrow" w:hAnsi="Arial Narrow"/>
            <w:noProof/>
            <w:webHidden/>
          </w:rPr>
        </w:r>
        <w:r w:rsidR="002B481B" w:rsidRPr="002B481B">
          <w:rPr>
            <w:rFonts w:ascii="Arial Narrow" w:hAnsi="Arial Narrow"/>
            <w:noProof/>
            <w:webHidden/>
          </w:rPr>
          <w:fldChar w:fldCharType="separate"/>
        </w:r>
        <w:r w:rsidR="002B481B" w:rsidRPr="002B481B">
          <w:rPr>
            <w:rFonts w:ascii="Arial Narrow" w:hAnsi="Arial Narrow"/>
            <w:noProof/>
            <w:webHidden/>
          </w:rPr>
          <w:t>14</w:t>
        </w:r>
        <w:r w:rsidR="002B481B" w:rsidRPr="002B481B">
          <w:rPr>
            <w:rFonts w:ascii="Arial Narrow" w:hAnsi="Arial Narrow"/>
            <w:noProof/>
            <w:webHidden/>
          </w:rPr>
          <w:fldChar w:fldCharType="end"/>
        </w:r>
      </w:hyperlink>
    </w:p>
    <w:p w14:paraId="126BD700" w14:textId="5C247B78" w:rsidR="00F31E2E" w:rsidRPr="005D774E" w:rsidRDefault="00367652" w:rsidP="00F31E2E">
      <w:pPr>
        <w:rPr>
          <w:rFonts w:eastAsia="Calibri" w:cs="Times New Roman"/>
          <w:sz w:val="20"/>
          <w:szCs w:val="20"/>
          <w:lang w:val="es-CO" w:eastAsia="ar-SA"/>
        </w:rPr>
      </w:pPr>
      <w:r w:rsidRPr="005D774E">
        <w:fldChar w:fldCharType="end"/>
      </w:r>
      <w:r w:rsidR="00F31E2E" w:rsidRPr="005D774E">
        <w:rPr>
          <w:sz w:val="20"/>
          <w:szCs w:val="20"/>
        </w:rPr>
        <w:br w:type="page"/>
      </w:r>
    </w:p>
    <w:p w14:paraId="59EC039F" w14:textId="77777777" w:rsidR="00721517" w:rsidRPr="00F31E2E" w:rsidRDefault="00721517" w:rsidP="004C54FC">
      <w:pPr>
        <w:pStyle w:val="Ttulo1"/>
      </w:pPr>
      <w:bookmarkStart w:id="2" w:name="_Toc519085130"/>
      <w:r w:rsidRPr="00F31E2E">
        <w:lastRenderedPageBreak/>
        <w:t>INTRODUCCIÓN</w:t>
      </w:r>
      <w:bookmarkEnd w:id="0"/>
      <w:bookmarkEnd w:id="2"/>
    </w:p>
    <w:p w14:paraId="4E53E2CC" w14:textId="77777777" w:rsidR="00721517" w:rsidRDefault="00721517" w:rsidP="00834C2E"/>
    <w:p w14:paraId="359200F4" w14:textId="77777777" w:rsidR="004C54FC" w:rsidRDefault="004C54FC" w:rsidP="00834C2E"/>
    <w:p w14:paraId="31DD6E23" w14:textId="662BB37F" w:rsidR="00721517" w:rsidRPr="00F43883" w:rsidRDefault="004C54FC" w:rsidP="00834C2E">
      <w:r w:rsidRPr="004C54FC">
        <w:rPr>
          <w:lang w:val="es-CO"/>
        </w:rPr>
        <w:t xml:space="preserve">El presente Plan de Seguridad y Privacidad de la Información contiene el plan de acción </w:t>
      </w:r>
      <w:r>
        <w:rPr>
          <w:lang w:val="es-CO"/>
        </w:rPr>
        <w:t>requerido</w:t>
      </w:r>
      <w:r w:rsidRPr="004C54FC">
        <w:rPr>
          <w:lang w:val="es-CO"/>
        </w:rPr>
        <w:t xml:space="preserve"> para diagnosticar, planificar, implementar, gestionar y mejorar continuamente el Modelo de Seguridad y Privacidad de la Información – MSPI de la Entidad, </w:t>
      </w:r>
      <w:r>
        <w:rPr>
          <w:lang w:val="es-CO"/>
        </w:rPr>
        <w:t>y estipula</w:t>
      </w:r>
      <w:r w:rsidRPr="004C54FC">
        <w:rPr>
          <w:lang w:val="es-CO"/>
        </w:rPr>
        <w:t xml:space="preserve"> directrices, fechas de ejecución y responsables para lograr un adecuado proceso de administración y evaluación</w:t>
      </w:r>
      <w:r w:rsidR="00721517" w:rsidRPr="00F43883">
        <w:t>.</w:t>
      </w:r>
    </w:p>
    <w:p w14:paraId="16D6F8C1" w14:textId="77777777" w:rsidR="00721517" w:rsidRDefault="00721517" w:rsidP="00834C2E"/>
    <w:p w14:paraId="60C9B29D" w14:textId="345378BF" w:rsidR="00843D3F" w:rsidRPr="00843D3F" w:rsidRDefault="00843D3F" w:rsidP="00834C2E">
      <w:pPr>
        <w:rPr>
          <w:lang w:val="es-CO"/>
        </w:rPr>
      </w:pPr>
      <w:r>
        <w:t>Este Plan es elaborado en concordancia con lo establecido en el objetivo estratégico “</w:t>
      </w:r>
      <w:r w:rsidRPr="00843D3F">
        <w:rPr>
          <w:i/>
          <w:lang w:val="es-CO"/>
        </w:rPr>
        <w:t>Incrementar los mecanismos y controles para la preservación de la seguridad, confidencialidad, privacidad, integridad y disponibilidad de la información institucional, protegiendo los activos de la información en su ciclo de vida, así como las acciones que impliquen el tratamiento de datos personales que sean recogidos por la entidad en el ejercicio de su misionalidad</w:t>
      </w:r>
      <w:r>
        <w:rPr>
          <w:lang w:val="es-CO"/>
        </w:rPr>
        <w:t>”</w:t>
      </w:r>
      <w:r w:rsidRPr="00843D3F">
        <w:rPr>
          <w:lang w:val="es-CO"/>
        </w:rPr>
        <w:t>.</w:t>
      </w:r>
    </w:p>
    <w:p w14:paraId="34D61C7C" w14:textId="77777777" w:rsidR="00843D3F" w:rsidRDefault="00843D3F" w:rsidP="00834C2E"/>
    <w:p w14:paraId="65134CBE" w14:textId="77777777" w:rsidR="004C54FC" w:rsidRDefault="004C54FC" w:rsidP="00834C2E"/>
    <w:p w14:paraId="307408F0" w14:textId="12F1948F" w:rsidR="004C54FC" w:rsidRDefault="004C54FC" w:rsidP="004C54FC">
      <w:pPr>
        <w:pStyle w:val="Ttulo1"/>
      </w:pPr>
      <w:bookmarkStart w:id="3" w:name="_Toc519085131"/>
      <w:r>
        <w:t>OBJETIVOS</w:t>
      </w:r>
      <w:bookmarkEnd w:id="3"/>
    </w:p>
    <w:p w14:paraId="67CF3358" w14:textId="77777777" w:rsidR="004C54FC" w:rsidRDefault="004C54FC" w:rsidP="004C54FC">
      <w:pPr>
        <w:rPr>
          <w:lang w:val="es-ES"/>
        </w:rPr>
      </w:pPr>
    </w:p>
    <w:p w14:paraId="58DCE067" w14:textId="77777777" w:rsidR="004C54FC" w:rsidRDefault="004C54FC" w:rsidP="004C54FC">
      <w:pPr>
        <w:rPr>
          <w:lang w:val="es-ES"/>
        </w:rPr>
      </w:pPr>
    </w:p>
    <w:p w14:paraId="2C99C0F0" w14:textId="218B71C9" w:rsidR="004C54FC" w:rsidRPr="004C54FC" w:rsidRDefault="004C54FC" w:rsidP="004C54FC">
      <w:pPr>
        <w:pStyle w:val="Ttulo2"/>
      </w:pPr>
      <w:bookmarkStart w:id="4" w:name="_Toc519085132"/>
      <w:r>
        <w:t>Objetivo General</w:t>
      </w:r>
      <w:bookmarkEnd w:id="4"/>
    </w:p>
    <w:p w14:paraId="6E87B8F3" w14:textId="77777777" w:rsidR="004C54FC" w:rsidRDefault="004C54FC" w:rsidP="00834C2E"/>
    <w:p w14:paraId="7D98E124" w14:textId="77777777" w:rsidR="004C54FC" w:rsidRDefault="004C54FC" w:rsidP="00834C2E"/>
    <w:p w14:paraId="6D0219F6" w14:textId="64EC6780" w:rsidR="004C54FC" w:rsidRDefault="004C54FC" w:rsidP="00834C2E">
      <w:r w:rsidRPr="004C54FC">
        <w:rPr>
          <w:lang w:val="es-CO"/>
        </w:rPr>
        <w:t>Desarrollar  e implementar el Modelo de Privacidad y Seguridad de la Información de acuerdo con los lineamientos establecidos por el  Ministerio de Tecnologías de la Información y las Comunicaciones - MinTIC, con el propósito de preservar la confidencialidad, integridad y disponibilidad de la información, y la privacidad de los datos de los ciudadanos y funcionarios.</w:t>
      </w:r>
    </w:p>
    <w:p w14:paraId="04AAE430" w14:textId="77777777" w:rsidR="004C54FC" w:rsidRDefault="004C54FC" w:rsidP="00834C2E"/>
    <w:p w14:paraId="5724304D" w14:textId="77777777" w:rsidR="004C54FC" w:rsidRDefault="004C54FC" w:rsidP="00834C2E"/>
    <w:p w14:paraId="225DD5FD" w14:textId="7F7F7C09" w:rsidR="004C54FC" w:rsidRDefault="004C54FC" w:rsidP="004C54FC">
      <w:pPr>
        <w:pStyle w:val="Ttulo2"/>
      </w:pPr>
      <w:bookmarkStart w:id="5" w:name="_Toc519085133"/>
      <w:r>
        <w:t>Objetivos Específicos</w:t>
      </w:r>
      <w:bookmarkEnd w:id="5"/>
      <w:r>
        <w:t xml:space="preserve"> </w:t>
      </w:r>
    </w:p>
    <w:p w14:paraId="04E7007D" w14:textId="77777777" w:rsidR="004C54FC" w:rsidRDefault="004C54FC" w:rsidP="00834C2E"/>
    <w:p w14:paraId="2D0A6A04" w14:textId="77777777" w:rsidR="004C54FC" w:rsidRDefault="004C54FC" w:rsidP="00834C2E"/>
    <w:p w14:paraId="5F810FCF" w14:textId="77777777" w:rsidR="004C54FC" w:rsidRPr="004C54FC" w:rsidRDefault="004C54FC" w:rsidP="004C54FC">
      <w:pPr>
        <w:numPr>
          <w:ilvl w:val="0"/>
          <w:numId w:val="69"/>
        </w:numPr>
        <w:rPr>
          <w:lang w:val="es-CO"/>
        </w:rPr>
      </w:pPr>
      <w:r w:rsidRPr="004C54FC">
        <w:rPr>
          <w:lang w:val="es-CO"/>
        </w:rPr>
        <w:t>Proteger los activos de información del Instituto Distrital de la Participación y Acción Comunal – IDPAC, con base en los criterios de confidencialidad, integridad y disponibilidad.</w:t>
      </w:r>
    </w:p>
    <w:p w14:paraId="75485C86" w14:textId="77777777" w:rsidR="004C54FC" w:rsidRPr="004C54FC" w:rsidRDefault="004C54FC" w:rsidP="004C54FC">
      <w:pPr>
        <w:rPr>
          <w:lang w:val="es-CO"/>
        </w:rPr>
      </w:pPr>
    </w:p>
    <w:p w14:paraId="74128932" w14:textId="77777777" w:rsidR="004C54FC" w:rsidRPr="004C54FC" w:rsidRDefault="004C54FC" w:rsidP="004C54FC">
      <w:pPr>
        <w:numPr>
          <w:ilvl w:val="0"/>
          <w:numId w:val="69"/>
        </w:numPr>
        <w:rPr>
          <w:lang w:val="es-CO"/>
        </w:rPr>
      </w:pPr>
      <w:r w:rsidRPr="004C54FC">
        <w:rPr>
          <w:lang w:val="es-CO"/>
        </w:rPr>
        <w:t>Administrar los riesgos de seguridad de la información para mantenerlos en niveles aceptables.</w:t>
      </w:r>
    </w:p>
    <w:p w14:paraId="0626416C" w14:textId="77777777" w:rsidR="004C54FC" w:rsidRPr="004C54FC" w:rsidRDefault="004C54FC" w:rsidP="004C54FC">
      <w:pPr>
        <w:rPr>
          <w:lang w:val="es-CO"/>
        </w:rPr>
      </w:pPr>
    </w:p>
    <w:p w14:paraId="04A88243" w14:textId="77777777" w:rsidR="004C54FC" w:rsidRPr="004C54FC" w:rsidRDefault="004C54FC" w:rsidP="004C54FC">
      <w:pPr>
        <w:numPr>
          <w:ilvl w:val="0"/>
          <w:numId w:val="69"/>
        </w:numPr>
        <w:rPr>
          <w:lang w:val="es-CO"/>
        </w:rPr>
      </w:pPr>
      <w:r w:rsidRPr="004C54FC">
        <w:rPr>
          <w:lang w:val="es-CO"/>
        </w:rPr>
        <w:t>Sensibilizar y capacitar a los servidores públicos, proveedores y partes interesadas acerca de lo establecido en el Modelo de Seguridad y Privacidad de la Información – MSPI, fortaleciendo el nivel de conciencia en cuanto a la necesidad de salvaguardar los activos de información institucionales.</w:t>
      </w:r>
    </w:p>
    <w:p w14:paraId="4F99F664" w14:textId="77777777" w:rsidR="004C54FC" w:rsidRPr="004C54FC" w:rsidRDefault="004C54FC" w:rsidP="004C54FC">
      <w:pPr>
        <w:rPr>
          <w:lang w:val="es-CO"/>
        </w:rPr>
      </w:pPr>
    </w:p>
    <w:p w14:paraId="608E410E" w14:textId="77777777" w:rsidR="004C54FC" w:rsidRPr="004C54FC" w:rsidRDefault="004C54FC" w:rsidP="004C54FC">
      <w:pPr>
        <w:numPr>
          <w:ilvl w:val="0"/>
          <w:numId w:val="69"/>
        </w:numPr>
        <w:rPr>
          <w:lang w:val="es-CO"/>
        </w:rPr>
      </w:pPr>
      <w:r w:rsidRPr="004C54FC">
        <w:rPr>
          <w:lang w:val="es-CO"/>
        </w:rPr>
        <w:lastRenderedPageBreak/>
        <w:t>Monitorear el cumplimiento de los requisitos de seguridad y privacidad de la información, mediante el uso de herramientas de diagnóstico y auditorías internas programadas a intervalos regulares.</w:t>
      </w:r>
    </w:p>
    <w:p w14:paraId="4C62910C" w14:textId="77777777" w:rsidR="004C54FC" w:rsidRPr="004C54FC" w:rsidRDefault="004C54FC" w:rsidP="004C54FC">
      <w:pPr>
        <w:rPr>
          <w:lang w:val="es-CO"/>
        </w:rPr>
      </w:pPr>
    </w:p>
    <w:p w14:paraId="58C6543D" w14:textId="7C6366D4" w:rsidR="004C54FC" w:rsidRDefault="004C54FC" w:rsidP="004C54FC">
      <w:pPr>
        <w:numPr>
          <w:ilvl w:val="0"/>
          <w:numId w:val="69"/>
        </w:numPr>
      </w:pPr>
      <w:r w:rsidRPr="004C54FC">
        <w:rPr>
          <w:lang w:val="es-CO"/>
        </w:rPr>
        <w:t>Implementar acciones de mejora que contribuyan al permanente fortalecimiento del Modelo de Seguridad y Privacidad de la Información – MSPI.</w:t>
      </w:r>
    </w:p>
    <w:p w14:paraId="4B9A8273" w14:textId="77777777" w:rsidR="004C54FC" w:rsidRDefault="004C54FC" w:rsidP="00834C2E"/>
    <w:p w14:paraId="7C5D8076" w14:textId="77777777" w:rsidR="00843D3F" w:rsidRDefault="00843D3F" w:rsidP="00834C2E"/>
    <w:p w14:paraId="5A5206AA" w14:textId="1F0AD028" w:rsidR="004C54FC" w:rsidRDefault="004C54FC" w:rsidP="004C54FC">
      <w:pPr>
        <w:pStyle w:val="Ttulo1"/>
      </w:pPr>
      <w:bookmarkStart w:id="6" w:name="_Toc519085134"/>
      <w:r>
        <w:t>Alcance</w:t>
      </w:r>
      <w:bookmarkEnd w:id="6"/>
    </w:p>
    <w:p w14:paraId="17D69B26" w14:textId="77777777" w:rsidR="004C54FC" w:rsidRDefault="004C54FC" w:rsidP="004C54FC">
      <w:pPr>
        <w:rPr>
          <w:lang w:val="es-ES"/>
        </w:rPr>
      </w:pPr>
    </w:p>
    <w:p w14:paraId="7CE04FB7" w14:textId="77777777" w:rsidR="004C54FC" w:rsidRDefault="004C54FC" w:rsidP="004C54FC">
      <w:pPr>
        <w:rPr>
          <w:lang w:val="es-ES"/>
        </w:rPr>
      </w:pPr>
    </w:p>
    <w:p w14:paraId="0C62F623" w14:textId="77777777" w:rsidR="004C54FC" w:rsidRPr="004C54FC" w:rsidRDefault="004C54FC" w:rsidP="004C54FC">
      <w:pPr>
        <w:rPr>
          <w:lang w:val="es-CO"/>
        </w:rPr>
      </w:pPr>
      <w:r w:rsidRPr="004C54FC">
        <w:rPr>
          <w:lang w:val="es-CO"/>
        </w:rPr>
        <w:t>Los requisitos y lineamientos establecidos en el Modelo de Seguridad y Privacidad de la Información son aplicables a los procesos estratégicos, misionales, de apoyo y de evaluación, por lo cual deberán ser conocidos y cumplidos por todos los funcionarios, contratistas, recursos de infraestructura tecnológica para el tratamiento de la información y terceras partes vinculadas a la Entidad que accedan a los activos de información, sistemas de información e instalaciones físicas del Instituto.</w:t>
      </w:r>
    </w:p>
    <w:p w14:paraId="4B8960AD" w14:textId="77777777" w:rsidR="004C54FC" w:rsidRPr="004C54FC" w:rsidRDefault="004C54FC" w:rsidP="004C54FC">
      <w:pPr>
        <w:rPr>
          <w:lang w:val="es-CO"/>
        </w:rPr>
      </w:pPr>
    </w:p>
    <w:p w14:paraId="445F20BB" w14:textId="704E9D05" w:rsidR="004C54FC" w:rsidRDefault="004C54FC" w:rsidP="004C54FC">
      <w:pPr>
        <w:rPr>
          <w:lang w:val="es-CO"/>
        </w:rPr>
      </w:pPr>
      <w:r w:rsidRPr="004C54FC">
        <w:rPr>
          <w:lang w:val="es-CO"/>
        </w:rPr>
        <w:t>Mediante la adopción del Modelo de Seguridad y Privacidad de la Seguridad se busca contribuir al incremento de la transparencia en la Gestión Pública, promoviendo el uso de las mejores prácticas de Seguridad de la Información como base para la aplicación del concepto de Seguridad Digital.</w:t>
      </w:r>
    </w:p>
    <w:p w14:paraId="1BFA1F4B" w14:textId="77777777" w:rsidR="004C54FC" w:rsidRDefault="004C54FC" w:rsidP="004C54FC">
      <w:pPr>
        <w:rPr>
          <w:lang w:val="es-CO"/>
        </w:rPr>
      </w:pPr>
    </w:p>
    <w:p w14:paraId="658F32BF" w14:textId="77777777" w:rsidR="004C54FC" w:rsidRDefault="004C54FC" w:rsidP="004C54FC">
      <w:pPr>
        <w:rPr>
          <w:lang w:val="es-CO"/>
        </w:rPr>
      </w:pPr>
    </w:p>
    <w:p w14:paraId="419AB38F" w14:textId="3351081D" w:rsidR="004C54FC" w:rsidRDefault="004C54FC" w:rsidP="004C54FC">
      <w:pPr>
        <w:pStyle w:val="Ttulo1"/>
        <w:rPr>
          <w:lang w:val="es-CO"/>
        </w:rPr>
      </w:pPr>
      <w:bookmarkStart w:id="7" w:name="_Toc519085135"/>
      <w:r w:rsidRPr="004C54FC">
        <w:rPr>
          <w:lang w:val="es-CO"/>
        </w:rPr>
        <w:t xml:space="preserve">Plan de Acción del Modelo de Seguridad y Privacidad de la Información </w:t>
      </w:r>
      <w:r>
        <w:rPr>
          <w:lang w:val="es-CO"/>
        </w:rPr>
        <w:t>–</w:t>
      </w:r>
      <w:r w:rsidRPr="004C54FC">
        <w:rPr>
          <w:lang w:val="es-CO"/>
        </w:rPr>
        <w:t xml:space="preserve"> MSPI</w:t>
      </w:r>
      <w:bookmarkEnd w:id="7"/>
    </w:p>
    <w:p w14:paraId="0D5C9A75" w14:textId="77777777" w:rsidR="004C54FC" w:rsidRDefault="004C54FC" w:rsidP="004C54FC">
      <w:pPr>
        <w:rPr>
          <w:lang w:val="es-CO"/>
        </w:rPr>
      </w:pPr>
    </w:p>
    <w:p w14:paraId="46B1222B" w14:textId="77777777" w:rsidR="004C54FC" w:rsidRDefault="004C54FC" w:rsidP="004C54FC">
      <w:pPr>
        <w:rPr>
          <w:lang w:val="es-CO"/>
        </w:rPr>
      </w:pPr>
    </w:p>
    <w:p w14:paraId="1478991A" w14:textId="45DEF573" w:rsidR="004C54FC" w:rsidRDefault="004C54FC" w:rsidP="004C54FC">
      <w:pPr>
        <w:rPr>
          <w:lang w:val="es-CO"/>
        </w:rPr>
      </w:pPr>
      <w:r w:rsidRPr="004C54FC">
        <w:rPr>
          <w:lang w:val="es-CO"/>
        </w:rPr>
        <w:t>El Modelo de Seguridad y Privacidad de la Información contempla un ciclo de operación que consta de cinco (5) fases, las cuales permiten gestionar adecuadamente la seguridad y privacidad de los activos de información. Cabe resaltar que se establecen seis (6) niveles de madurez, que corresponden a la evolución de la implementación del modelo de operación.</w:t>
      </w:r>
    </w:p>
    <w:p w14:paraId="5BF93748" w14:textId="77777777" w:rsidR="004C54FC" w:rsidRDefault="004C54FC" w:rsidP="004C54FC">
      <w:pPr>
        <w:rPr>
          <w:lang w:val="es-CO"/>
        </w:rPr>
      </w:pPr>
    </w:p>
    <w:p w14:paraId="79E94928" w14:textId="77777777" w:rsidR="004C54FC" w:rsidRDefault="004C54FC" w:rsidP="004C54FC">
      <w:pPr>
        <w:pStyle w:val="Epgrafe"/>
      </w:pPr>
      <w:r>
        <w:t xml:space="preserve">Ilustración </w:t>
      </w:r>
      <w:r>
        <w:fldChar w:fldCharType="begin"/>
      </w:r>
      <w:r>
        <w:instrText xml:space="preserve"> SEQ Ilustración \* ARABIC </w:instrText>
      </w:r>
      <w:r>
        <w:fldChar w:fldCharType="separate"/>
      </w:r>
      <w:r>
        <w:rPr>
          <w:noProof/>
        </w:rPr>
        <w:t>1</w:t>
      </w:r>
      <w:r>
        <w:fldChar w:fldCharType="end"/>
      </w:r>
      <w:r>
        <w:t>. Ciclo de operación del Modelo de Seguridad y Privacidad de la Información - MSPI</w:t>
      </w:r>
    </w:p>
    <w:p w14:paraId="05A8720E" w14:textId="77777777" w:rsidR="004C54FC" w:rsidRDefault="004C54FC" w:rsidP="004C54FC">
      <w:pPr>
        <w:jc w:val="center"/>
        <w:rPr>
          <w:rFonts w:ascii="Arial" w:hAnsi="Arial"/>
        </w:rPr>
      </w:pPr>
      <w:r>
        <w:rPr>
          <w:rFonts w:ascii="Arial" w:hAnsi="Arial"/>
          <w:noProof/>
          <w:lang w:val="es-CO" w:eastAsia="es-CO"/>
        </w:rPr>
        <w:drawing>
          <wp:inline distT="0" distB="0" distL="0" distR="0" wp14:anchorId="7CC30927" wp14:editId="6C3B8111">
            <wp:extent cx="3585172" cy="17402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7-10 16.32.14_preview (1).png"/>
                    <pic:cNvPicPr/>
                  </pic:nvPicPr>
                  <pic:blipFill>
                    <a:blip r:embed="rId10"/>
                    <a:stretch>
                      <a:fillRect/>
                    </a:stretch>
                  </pic:blipFill>
                  <pic:spPr>
                    <a:xfrm>
                      <a:off x="0" y="0"/>
                      <a:ext cx="3636760" cy="1765298"/>
                    </a:xfrm>
                    <a:prstGeom prst="rect">
                      <a:avLst/>
                    </a:prstGeom>
                  </pic:spPr>
                </pic:pic>
              </a:graphicData>
            </a:graphic>
          </wp:inline>
        </w:drawing>
      </w:r>
    </w:p>
    <w:p w14:paraId="02CAB5C7" w14:textId="2A2C3391" w:rsidR="004C54FC" w:rsidRPr="00A22BD0" w:rsidRDefault="004C54FC" w:rsidP="0036751D">
      <w:pPr>
        <w:pStyle w:val="Cita"/>
        <w:rPr>
          <w:rStyle w:val="nfasis"/>
        </w:rPr>
      </w:pPr>
      <w:r w:rsidRPr="00A22BD0">
        <w:rPr>
          <w:rStyle w:val="nfasis"/>
        </w:rPr>
        <w:lastRenderedPageBreak/>
        <w:t>Fuente: https://www.mintic.gov.co/gestionti/615/articles-5482_Modelo_de_Seguridad_Privacidad.pdf</w:t>
      </w:r>
    </w:p>
    <w:p w14:paraId="1DD6CB70" w14:textId="77777777" w:rsidR="00A22BD0" w:rsidRDefault="00A22BD0" w:rsidP="004C54FC">
      <w:pPr>
        <w:rPr>
          <w:lang w:val="es-ES"/>
        </w:rPr>
      </w:pPr>
    </w:p>
    <w:p w14:paraId="54475BAE" w14:textId="0D0E22EA" w:rsidR="00A22BD0" w:rsidRDefault="00A22BD0" w:rsidP="00A22BD0">
      <w:pPr>
        <w:pStyle w:val="Ttulo2"/>
      </w:pPr>
      <w:bookmarkStart w:id="8" w:name="_Toc519085136"/>
      <w:r w:rsidRPr="00A22BD0">
        <w:rPr>
          <w:lang w:val="es-CO"/>
        </w:rPr>
        <w:t>Fase 1: Diagnóstico</w:t>
      </w:r>
      <w:bookmarkEnd w:id="8"/>
    </w:p>
    <w:p w14:paraId="5DB84F9E" w14:textId="77777777" w:rsidR="00A22BD0" w:rsidRDefault="00A22BD0" w:rsidP="004C54FC">
      <w:pPr>
        <w:rPr>
          <w:lang w:val="es-ES"/>
        </w:rPr>
      </w:pPr>
    </w:p>
    <w:p w14:paraId="79A28E14" w14:textId="77777777" w:rsidR="00A22BD0" w:rsidRDefault="00A22BD0" w:rsidP="004C54FC">
      <w:pPr>
        <w:rPr>
          <w:lang w:val="es-ES"/>
        </w:rPr>
      </w:pPr>
    </w:p>
    <w:p w14:paraId="6C318967" w14:textId="56119526" w:rsidR="00A22BD0" w:rsidRDefault="00A22BD0" w:rsidP="004C54FC">
      <w:pPr>
        <w:rPr>
          <w:lang w:val="es-CO"/>
        </w:rPr>
      </w:pPr>
      <w:r w:rsidRPr="00A22BD0">
        <w:rPr>
          <w:lang w:val="es-CO"/>
        </w:rPr>
        <w:t>En esta fase se pretende identificar el estado actual del Instituto Distrital de la Participación y Acción Comunal – IDPAC con respecto a los requerimientos del Modelo de Seguridad y Privacidad de la Información.</w:t>
      </w:r>
    </w:p>
    <w:p w14:paraId="6C0AFF56" w14:textId="77777777" w:rsidR="00A22BD0" w:rsidRDefault="00A22BD0" w:rsidP="004C54FC">
      <w:pPr>
        <w:rPr>
          <w:lang w:val="es-CO"/>
        </w:rPr>
      </w:pPr>
    </w:p>
    <w:p w14:paraId="55CB8B2D" w14:textId="6C80194C" w:rsidR="00A22BD0" w:rsidRDefault="00A22BD0" w:rsidP="00A22BD0">
      <w:pPr>
        <w:pStyle w:val="Epgrafe"/>
      </w:pPr>
      <w:bookmarkStart w:id="9" w:name="_Toc519085165"/>
      <w:r>
        <w:t xml:space="preserve">Tabla </w:t>
      </w:r>
      <w:r>
        <w:fldChar w:fldCharType="begin"/>
      </w:r>
      <w:r>
        <w:instrText xml:space="preserve"> SEQ Tabla \* ARABIC </w:instrText>
      </w:r>
      <w:r>
        <w:fldChar w:fldCharType="separate"/>
      </w:r>
      <w:r w:rsidR="003A3FC7">
        <w:rPr>
          <w:noProof/>
        </w:rPr>
        <w:t>1</w:t>
      </w:r>
      <w:r>
        <w:fldChar w:fldCharType="end"/>
      </w:r>
      <w:r>
        <w:t>. Plan de Acción Fase 1</w:t>
      </w:r>
      <w:bookmarkEnd w:id="9"/>
    </w:p>
    <w:tbl>
      <w:tblPr>
        <w:tblStyle w:val="Estilo12"/>
        <w:tblW w:w="9243" w:type="dxa"/>
        <w:tblLook w:val="0420" w:firstRow="1" w:lastRow="0" w:firstColumn="0" w:lastColumn="0" w:noHBand="0" w:noVBand="1"/>
      </w:tblPr>
      <w:tblGrid>
        <w:gridCol w:w="3519"/>
        <w:gridCol w:w="2209"/>
        <w:gridCol w:w="1737"/>
        <w:gridCol w:w="1778"/>
      </w:tblGrid>
      <w:tr w:rsidR="00A22BD0" w14:paraId="5810979F" w14:textId="77777777" w:rsidTr="00A22BD0">
        <w:trPr>
          <w:cnfStyle w:val="100000000000" w:firstRow="1" w:lastRow="0" w:firstColumn="0" w:lastColumn="0" w:oddVBand="0" w:evenVBand="0" w:oddHBand="0" w:evenHBand="0" w:firstRowFirstColumn="0" w:firstRowLastColumn="0" w:lastRowFirstColumn="0" w:lastRowLastColumn="0"/>
        </w:trPr>
        <w:tc>
          <w:tcPr>
            <w:tcW w:w="3519" w:type="dxa"/>
          </w:tcPr>
          <w:p w14:paraId="3DDBD7D3" w14:textId="77777777" w:rsidR="00A22BD0" w:rsidRPr="00A22BD0" w:rsidRDefault="00A22BD0" w:rsidP="0036751D">
            <w:pPr>
              <w:jc w:val="center"/>
            </w:pPr>
            <w:r w:rsidRPr="00A22BD0">
              <w:t>Acción</w:t>
            </w:r>
          </w:p>
        </w:tc>
        <w:tc>
          <w:tcPr>
            <w:tcW w:w="2209" w:type="dxa"/>
          </w:tcPr>
          <w:p w14:paraId="35F39D4F" w14:textId="77777777" w:rsidR="00A22BD0" w:rsidRPr="00A22BD0" w:rsidRDefault="00A22BD0" w:rsidP="0036751D">
            <w:pPr>
              <w:jc w:val="center"/>
              <w:rPr>
                <w:b w:val="0"/>
              </w:rPr>
            </w:pPr>
            <w:r w:rsidRPr="00A22BD0">
              <w:t>Producto</w:t>
            </w:r>
          </w:p>
        </w:tc>
        <w:tc>
          <w:tcPr>
            <w:tcW w:w="1737" w:type="dxa"/>
          </w:tcPr>
          <w:p w14:paraId="5DE6A981" w14:textId="77777777" w:rsidR="00A22BD0" w:rsidRPr="00A22BD0" w:rsidRDefault="00A22BD0" w:rsidP="0036751D">
            <w:pPr>
              <w:jc w:val="center"/>
            </w:pPr>
            <w:r w:rsidRPr="00A22BD0">
              <w:t>Fecha inicio</w:t>
            </w:r>
          </w:p>
        </w:tc>
        <w:tc>
          <w:tcPr>
            <w:tcW w:w="1778" w:type="dxa"/>
          </w:tcPr>
          <w:p w14:paraId="7501907A" w14:textId="77777777" w:rsidR="00A22BD0" w:rsidRPr="00A22BD0" w:rsidRDefault="00A22BD0" w:rsidP="0036751D">
            <w:pPr>
              <w:jc w:val="center"/>
            </w:pPr>
            <w:r w:rsidRPr="00A22BD0">
              <w:t>Fecha fin</w:t>
            </w:r>
          </w:p>
        </w:tc>
      </w:tr>
      <w:tr w:rsidR="00A22BD0" w14:paraId="67A8256B" w14:textId="77777777" w:rsidTr="00A22BD0">
        <w:tc>
          <w:tcPr>
            <w:tcW w:w="3519" w:type="dxa"/>
          </w:tcPr>
          <w:p w14:paraId="0F959FFB" w14:textId="77777777" w:rsidR="00A22BD0" w:rsidRPr="00A22BD0" w:rsidRDefault="00A22BD0" w:rsidP="0036751D">
            <w:pPr>
              <w:rPr>
                <w:sz w:val="22"/>
              </w:rPr>
            </w:pPr>
            <w:r w:rsidRPr="00A22BD0">
              <w:rPr>
                <w:sz w:val="22"/>
              </w:rPr>
              <w:t>Determinar el estado actual de la gestión de seguridad y privacidad de la información al interior de la Entidad</w:t>
            </w:r>
          </w:p>
        </w:tc>
        <w:tc>
          <w:tcPr>
            <w:tcW w:w="2209" w:type="dxa"/>
          </w:tcPr>
          <w:p w14:paraId="7A272544" w14:textId="77777777" w:rsidR="00A22BD0" w:rsidRPr="00A22BD0" w:rsidRDefault="00A22BD0" w:rsidP="0036751D">
            <w:pPr>
              <w:rPr>
                <w:sz w:val="22"/>
              </w:rPr>
            </w:pPr>
            <w:r w:rsidRPr="00A22BD0">
              <w:rPr>
                <w:sz w:val="22"/>
              </w:rPr>
              <w:t>Herramienta de diagnóstico diligenciada</w:t>
            </w:r>
          </w:p>
        </w:tc>
        <w:tc>
          <w:tcPr>
            <w:tcW w:w="1737" w:type="dxa"/>
          </w:tcPr>
          <w:p w14:paraId="4ACD8DAD" w14:textId="78EEB481" w:rsidR="00A22BD0" w:rsidRPr="00A22BD0" w:rsidRDefault="004D4D88" w:rsidP="0036751D">
            <w:pPr>
              <w:jc w:val="center"/>
              <w:rPr>
                <w:sz w:val="22"/>
              </w:rPr>
            </w:pPr>
            <w:r>
              <w:rPr>
                <w:sz w:val="22"/>
              </w:rPr>
              <w:t>01/02/2019</w:t>
            </w:r>
          </w:p>
        </w:tc>
        <w:tc>
          <w:tcPr>
            <w:tcW w:w="1778" w:type="dxa"/>
          </w:tcPr>
          <w:p w14:paraId="4AC0F5F2" w14:textId="36ED4C37" w:rsidR="00A22BD0" w:rsidRPr="00A22BD0" w:rsidRDefault="00B044AA" w:rsidP="00B044AA">
            <w:pPr>
              <w:jc w:val="center"/>
              <w:rPr>
                <w:sz w:val="22"/>
              </w:rPr>
            </w:pPr>
            <w:r>
              <w:rPr>
                <w:sz w:val="22"/>
              </w:rPr>
              <w:t>15/02</w:t>
            </w:r>
            <w:r w:rsidR="004D4D88">
              <w:rPr>
                <w:sz w:val="22"/>
              </w:rPr>
              <w:t>/2019</w:t>
            </w:r>
          </w:p>
        </w:tc>
      </w:tr>
      <w:tr w:rsidR="00A22BD0" w14:paraId="5E516C5A" w14:textId="77777777" w:rsidTr="00A22BD0">
        <w:tc>
          <w:tcPr>
            <w:tcW w:w="3519" w:type="dxa"/>
          </w:tcPr>
          <w:p w14:paraId="38B07847" w14:textId="77777777" w:rsidR="00A22BD0" w:rsidRPr="00A22BD0" w:rsidRDefault="00A22BD0" w:rsidP="0036751D">
            <w:pPr>
              <w:rPr>
                <w:sz w:val="22"/>
              </w:rPr>
            </w:pPr>
            <w:r w:rsidRPr="00A22BD0">
              <w:rPr>
                <w:sz w:val="22"/>
              </w:rPr>
              <w:t>Identificar el nivel de madurez de seguridad y privacidad de la información en la Entidad</w:t>
            </w:r>
          </w:p>
        </w:tc>
        <w:tc>
          <w:tcPr>
            <w:tcW w:w="2209" w:type="dxa"/>
          </w:tcPr>
          <w:p w14:paraId="6502FFAD" w14:textId="77777777" w:rsidR="00A22BD0" w:rsidRPr="00A22BD0" w:rsidRDefault="00A22BD0" w:rsidP="0036751D">
            <w:pPr>
              <w:rPr>
                <w:sz w:val="22"/>
              </w:rPr>
            </w:pPr>
            <w:r w:rsidRPr="00A22BD0">
              <w:rPr>
                <w:sz w:val="22"/>
              </w:rPr>
              <w:t>Nivel de madurez identificado y documentado</w:t>
            </w:r>
          </w:p>
        </w:tc>
        <w:tc>
          <w:tcPr>
            <w:tcW w:w="1737" w:type="dxa"/>
          </w:tcPr>
          <w:p w14:paraId="3F177F6B" w14:textId="2AEC3E16" w:rsidR="00A22BD0" w:rsidRPr="00A22BD0" w:rsidRDefault="00665203" w:rsidP="0036751D">
            <w:pPr>
              <w:jc w:val="center"/>
              <w:rPr>
                <w:sz w:val="22"/>
              </w:rPr>
            </w:pPr>
            <w:r>
              <w:rPr>
                <w:sz w:val="22"/>
              </w:rPr>
              <w:t>16</w:t>
            </w:r>
            <w:r w:rsidR="00A22BD0" w:rsidRPr="00A22BD0">
              <w:rPr>
                <w:sz w:val="22"/>
              </w:rPr>
              <w:t>/08/2018</w:t>
            </w:r>
          </w:p>
        </w:tc>
        <w:tc>
          <w:tcPr>
            <w:tcW w:w="1778" w:type="dxa"/>
          </w:tcPr>
          <w:p w14:paraId="037FF11C" w14:textId="66F5F1A7" w:rsidR="00A22BD0" w:rsidRPr="00A22BD0" w:rsidRDefault="00665203" w:rsidP="0036751D">
            <w:pPr>
              <w:jc w:val="center"/>
              <w:rPr>
                <w:sz w:val="22"/>
              </w:rPr>
            </w:pPr>
            <w:r>
              <w:rPr>
                <w:sz w:val="22"/>
              </w:rPr>
              <w:t>28/02</w:t>
            </w:r>
            <w:r w:rsidR="00D8378B">
              <w:rPr>
                <w:sz w:val="22"/>
              </w:rPr>
              <w:t>/2019</w:t>
            </w:r>
          </w:p>
        </w:tc>
      </w:tr>
      <w:tr w:rsidR="00A22BD0" w14:paraId="3E81766F" w14:textId="77777777" w:rsidTr="00A22BD0">
        <w:tc>
          <w:tcPr>
            <w:tcW w:w="3519" w:type="dxa"/>
          </w:tcPr>
          <w:p w14:paraId="74B6A6D6" w14:textId="77777777" w:rsidR="00A22BD0" w:rsidRPr="00A22BD0" w:rsidRDefault="00A22BD0" w:rsidP="0036751D">
            <w:pPr>
              <w:rPr>
                <w:sz w:val="22"/>
              </w:rPr>
            </w:pPr>
            <w:r w:rsidRPr="00A22BD0">
              <w:rPr>
                <w:sz w:val="22"/>
              </w:rPr>
              <w:t>Identificar vulnerabilidades técnicas y administrativas a partir de la realización de pruebas que permitan medir la efectividad de los controles existentes</w:t>
            </w:r>
          </w:p>
        </w:tc>
        <w:tc>
          <w:tcPr>
            <w:tcW w:w="2209" w:type="dxa"/>
          </w:tcPr>
          <w:p w14:paraId="1E2B6065" w14:textId="77777777" w:rsidR="00A22BD0" w:rsidRPr="00A22BD0" w:rsidRDefault="00A22BD0" w:rsidP="0036751D">
            <w:pPr>
              <w:rPr>
                <w:sz w:val="22"/>
              </w:rPr>
            </w:pPr>
            <w:r w:rsidRPr="00A22BD0">
              <w:rPr>
                <w:sz w:val="22"/>
              </w:rPr>
              <w:t>Documentación de los hallazgos encontrados en las pruebas de vulnerabilidad</w:t>
            </w:r>
          </w:p>
        </w:tc>
        <w:tc>
          <w:tcPr>
            <w:tcW w:w="1737" w:type="dxa"/>
          </w:tcPr>
          <w:p w14:paraId="011DD7E4" w14:textId="1F9172C8" w:rsidR="00A22BD0" w:rsidRPr="00A22BD0" w:rsidRDefault="00665203" w:rsidP="0036751D">
            <w:pPr>
              <w:jc w:val="center"/>
              <w:rPr>
                <w:sz w:val="22"/>
              </w:rPr>
            </w:pPr>
            <w:r>
              <w:rPr>
                <w:sz w:val="22"/>
              </w:rPr>
              <w:t>01/03/2019</w:t>
            </w:r>
          </w:p>
        </w:tc>
        <w:tc>
          <w:tcPr>
            <w:tcW w:w="1778" w:type="dxa"/>
          </w:tcPr>
          <w:p w14:paraId="70EFE718" w14:textId="4773714B" w:rsidR="00A22BD0" w:rsidRPr="00A22BD0" w:rsidRDefault="00665203" w:rsidP="0036751D">
            <w:pPr>
              <w:jc w:val="center"/>
              <w:rPr>
                <w:sz w:val="22"/>
              </w:rPr>
            </w:pPr>
            <w:r>
              <w:rPr>
                <w:sz w:val="22"/>
              </w:rPr>
              <w:t>30/03/2019</w:t>
            </w:r>
          </w:p>
        </w:tc>
      </w:tr>
    </w:tbl>
    <w:p w14:paraId="7CF2646C" w14:textId="7C1311AF" w:rsidR="00A22BD0" w:rsidRDefault="00A22BD0" w:rsidP="0036751D">
      <w:pPr>
        <w:pStyle w:val="Cita"/>
      </w:pPr>
      <w:r>
        <w:t>Fuente: Elaboración propia</w:t>
      </w:r>
    </w:p>
    <w:p w14:paraId="7A038FDF" w14:textId="77777777" w:rsidR="00A22BD0" w:rsidRDefault="00A22BD0" w:rsidP="004C54FC">
      <w:pPr>
        <w:rPr>
          <w:lang w:val="es-ES"/>
        </w:rPr>
      </w:pPr>
    </w:p>
    <w:p w14:paraId="029A6D00" w14:textId="77777777" w:rsidR="00A22BD0" w:rsidRDefault="00A22BD0" w:rsidP="004C54FC">
      <w:pPr>
        <w:rPr>
          <w:lang w:val="es-ES"/>
        </w:rPr>
      </w:pPr>
    </w:p>
    <w:p w14:paraId="1D37D450" w14:textId="727E9932" w:rsidR="0036751D" w:rsidRDefault="0036751D" w:rsidP="0036751D">
      <w:pPr>
        <w:pStyle w:val="Ttulo2"/>
      </w:pPr>
      <w:bookmarkStart w:id="10" w:name="_Toc519085137"/>
      <w:r>
        <w:t>Fase 2: Planificación</w:t>
      </w:r>
      <w:bookmarkEnd w:id="10"/>
    </w:p>
    <w:p w14:paraId="7954473A" w14:textId="77777777" w:rsidR="00A22BD0" w:rsidRDefault="00A22BD0" w:rsidP="004C54FC">
      <w:pPr>
        <w:rPr>
          <w:lang w:val="es-ES"/>
        </w:rPr>
      </w:pPr>
    </w:p>
    <w:p w14:paraId="7DC81A42" w14:textId="77777777" w:rsidR="0036751D" w:rsidRDefault="0036751D" w:rsidP="004C54FC">
      <w:pPr>
        <w:rPr>
          <w:lang w:val="es-ES"/>
        </w:rPr>
      </w:pPr>
    </w:p>
    <w:p w14:paraId="00A459EE" w14:textId="7BB090DE" w:rsidR="0036751D" w:rsidRDefault="0036751D" w:rsidP="004C54FC">
      <w:pPr>
        <w:rPr>
          <w:lang w:val="es-ES"/>
        </w:rPr>
      </w:pPr>
      <w:r w:rsidRPr="0036751D">
        <w:rPr>
          <w:lang w:val="es-CO"/>
        </w:rPr>
        <w:t>En esta fase se pretende elaborar el Plan de Seguridad y Privacidad de la Información a partir de los resultados generados en la fase de diagnóstico y garantizando su alineación con la planeación estratégica de la Entidad.</w:t>
      </w:r>
    </w:p>
    <w:p w14:paraId="313D7F0C" w14:textId="77777777" w:rsidR="00A22BD0" w:rsidRDefault="00A22BD0" w:rsidP="004C54FC">
      <w:pPr>
        <w:rPr>
          <w:lang w:val="es-ES"/>
        </w:rPr>
      </w:pPr>
    </w:p>
    <w:p w14:paraId="680724C9" w14:textId="1858E852" w:rsidR="0036751D" w:rsidRDefault="0036751D" w:rsidP="0036751D">
      <w:pPr>
        <w:pStyle w:val="Epgrafe"/>
      </w:pPr>
      <w:bookmarkStart w:id="11" w:name="_Toc519085166"/>
      <w:r>
        <w:t xml:space="preserve">Tabla </w:t>
      </w:r>
      <w:r>
        <w:fldChar w:fldCharType="begin"/>
      </w:r>
      <w:r>
        <w:instrText xml:space="preserve"> SEQ Tabla \* ARABIC </w:instrText>
      </w:r>
      <w:r>
        <w:fldChar w:fldCharType="separate"/>
      </w:r>
      <w:r w:rsidR="003A3FC7">
        <w:rPr>
          <w:noProof/>
        </w:rPr>
        <w:t>2</w:t>
      </w:r>
      <w:r>
        <w:fldChar w:fldCharType="end"/>
      </w:r>
      <w:r>
        <w:t>. Plan de Acción Fase 2</w:t>
      </w:r>
      <w:bookmarkEnd w:id="11"/>
    </w:p>
    <w:tbl>
      <w:tblPr>
        <w:tblStyle w:val="Estilo12"/>
        <w:tblW w:w="9315" w:type="dxa"/>
        <w:tblLook w:val="0420" w:firstRow="1" w:lastRow="0" w:firstColumn="0" w:lastColumn="0" w:noHBand="0" w:noVBand="1"/>
      </w:tblPr>
      <w:tblGrid>
        <w:gridCol w:w="2883"/>
        <w:gridCol w:w="2917"/>
        <w:gridCol w:w="1737"/>
        <w:gridCol w:w="1778"/>
      </w:tblGrid>
      <w:tr w:rsidR="0036751D" w14:paraId="26E13B39" w14:textId="77777777" w:rsidTr="0036751D">
        <w:trPr>
          <w:cnfStyle w:val="100000000000" w:firstRow="1" w:lastRow="0" w:firstColumn="0" w:lastColumn="0" w:oddVBand="0" w:evenVBand="0" w:oddHBand="0" w:evenHBand="0" w:firstRowFirstColumn="0" w:firstRowLastColumn="0" w:lastRowFirstColumn="0" w:lastRowLastColumn="0"/>
          <w:tblHeader/>
        </w:trPr>
        <w:tc>
          <w:tcPr>
            <w:tcW w:w="2883" w:type="dxa"/>
          </w:tcPr>
          <w:p w14:paraId="3419638A" w14:textId="77777777" w:rsidR="0036751D" w:rsidRPr="0036751D" w:rsidRDefault="0036751D" w:rsidP="0036751D">
            <w:pPr>
              <w:jc w:val="center"/>
              <w:rPr>
                <w:b w:val="0"/>
              </w:rPr>
            </w:pPr>
            <w:r w:rsidRPr="0036751D">
              <w:t>Acción</w:t>
            </w:r>
          </w:p>
        </w:tc>
        <w:tc>
          <w:tcPr>
            <w:tcW w:w="2917" w:type="dxa"/>
          </w:tcPr>
          <w:p w14:paraId="4D0C6618" w14:textId="77777777" w:rsidR="0036751D" w:rsidRPr="0036751D" w:rsidRDefault="0036751D" w:rsidP="0036751D">
            <w:pPr>
              <w:jc w:val="center"/>
              <w:rPr>
                <w:b w:val="0"/>
              </w:rPr>
            </w:pPr>
            <w:r w:rsidRPr="0036751D">
              <w:t>Producto</w:t>
            </w:r>
          </w:p>
        </w:tc>
        <w:tc>
          <w:tcPr>
            <w:tcW w:w="1737" w:type="dxa"/>
          </w:tcPr>
          <w:p w14:paraId="6FB59310" w14:textId="77777777" w:rsidR="0036751D" w:rsidRPr="0036751D" w:rsidRDefault="0036751D" w:rsidP="0036751D">
            <w:pPr>
              <w:jc w:val="center"/>
              <w:rPr>
                <w:b w:val="0"/>
              </w:rPr>
            </w:pPr>
            <w:r w:rsidRPr="0036751D">
              <w:t>Fecha inicio</w:t>
            </w:r>
          </w:p>
        </w:tc>
        <w:tc>
          <w:tcPr>
            <w:tcW w:w="1778" w:type="dxa"/>
          </w:tcPr>
          <w:p w14:paraId="23D7BFAE" w14:textId="77777777" w:rsidR="0036751D" w:rsidRPr="0036751D" w:rsidRDefault="0036751D" w:rsidP="0036751D">
            <w:pPr>
              <w:jc w:val="center"/>
              <w:rPr>
                <w:b w:val="0"/>
              </w:rPr>
            </w:pPr>
            <w:r w:rsidRPr="0036751D">
              <w:t>Fecha fin</w:t>
            </w:r>
          </w:p>
        </w:tc>
      </w:tr>
      <w:tr w:rsidR="0036751D" w14:paraId="6985F50C" w14:textId="77777777" w:rsidTr="0036751D">
        <w:tc>
          <w:tcPr>
            <w:tcW w:w="2883" w:type="dxa"/>
          </w:tcPr>
          <w:p w14:paraId="29A9B859" w14:textId="77777777" w:rsidR="0036751D" w:rsidRPr="0036751D" w:rsidRDefault="0036751D" w:rsidP="0036751D">
            <w:pPr>
              <w:rPr>
                <w:sz w:val="22"/>
              </w:rPr>
            </w:pPr>
            <w:r w:rsidRPr="0036751D">
              <w:rPr>
                <w:sz w:val="22"/>
              </w:rPr>
              <w:t>Formular y publicar la Política de Seguridad y Privacidad de la Información</w:t>
            </w:r>
          </w:p>
        </w:tc>
        <w:tc>
          <w:tcPr>
            <w:tcW w:w="2917" w:type="dxa"/>
          </w:tcPr>
          <w:p w14:paraId="6F120279" w14:textId="77777777" w:rsidR="0036751D" w:rsidRPr="0036751D" w:rsidRDefault="0036751D" w:rsidP="0036751D">
            <w:pPr>
              <w:rPr>
                <w:sz w:val="22"/>
              </w:rPr>
            </w:pPr>
            <w:r w:rsidRPr="0036751D">
              <w:rPr>
                <w:sz w:val="22"/>
              </w:rPr>
              <w:t>Documento con la política de seguridad de la información, debidamente aprobado por la alta Dirección y socializada al interior de la Entidad</w:t>
            </w:r>
          </w:p>
        </w:tc>
        <w:tc>
          <w:tcPr>
            <w:tcW w:w="1737" w:type="dxa"/>
          </w:tcPr>
          <w:p w14:paraId="20F5DB7D" w14:textId="4AEA6A4F" w:rsidR="0036751D" w:rsidRPr="0036751D" w:rsidRDefault="00665203" w:rsidP="0036751D">
            <w:pPr>
              <w:jc w:val="center"/>
              <w:rPr>
                <w:sz w:val="22"/>
              </w:rPr>
            </w:pPr>
            <w:r>
              <w:rPr>
                <w:sz w:val="22"/>
              </w:rPr>
              <w:t xml:space="preserve">Actualmente publicada </w:t>
            </w:r>
          </w:p>
        </w:tc>
        <w:tc>
          <w:tcPr>
            <w:tcW w:w="1778" w:type="dxa"/>
          </w:tcPr>
          <w:p w14:paraId="12F203BC" w14:textId="5888A8F1" w:rsidR="0036751D" w:rsidRPr="0036751D" w:rsidRDefault="00665203" w:rsidP="0036751D">
            <w:pPr>
              <w:jc w:val="center"/>
              <w:rPr>
                <w:sz w:val="22"/>
              </w:rPr>
            </w:pPr>
            <w:r>
              <w:rPr>
                <w:sz w:val="22"/>
              </w:rPr>
              <w:t>Actualmente publicada</w:t>
            </w:r>
          </w:p>
        </w:tc>
      </w:tr>
      <w:tr w:rsidR="0036751D" w14:paraId="6EFECF75" w14:textId="77777777" w:rsidTr="0036751D">
        <w:tc>
          <w:tcPr>
            <w:tcW w:w="2883" w:type="dxa"/>
          </w:tcPr>
          <w:p w14:paraId="5316BE93" w14:textId="77777777" w:rsidR="0036751D" w:rsidRPr="0036751D" w:rsidRDefault="0036751D" w:rsidP="0036751D">
            <w:pPr>
              <w:rPr>
                <w:sz w:val="22"/>
              </w:rPr>
            </w:pPr>
            <w:r w:rsidRPr="0036751D">
              <w:rPr>
                <w:sz w:val="22"/>
              </w:rPr>
              <w:lastRenderedPageBreak/>
              <w:t>Revisar, validar y/o actualizar el manual de Políticas de Seguridad y Privacidad de la Información</w:t>
            </w:r>
          </w:p>
        </w:tc>
        <w:tc>
          <w:tcPr>
            <w:tcW w:w="2917" w:type="dxa"/>
          </w:tcPr>
          <w:p w14:paraId="2A99F8DA" w14:textId="77777777" w:rsidR="0036751D" w:rsidRPr="0036751D" w:rsidRDefault="0036751D" w:rsidP="0036751D">
            <w:pPr>
              <w:rPr>
                <w:sz w:val="22"/>
              </w:rPr>
            </w:pPr>
            <w:r w:rsidRPr="0036751D">
              <w:rPr>
                <w:sz w:val="22"/>
              </w:rPr>
              <w:t>Manual con las políticas de seguridad y privacidad de la información, actualizado, aprobado por la alta dirección y socializado al interior de la Entidad</w:t>
            </w:r>
          </w:p>
        </w:tc>
        <w:tc>
          <w:tcPr>
            <w:tcW w:w="1737" w:type="dxa"/>
          </w:tcPr>
          <w:p w14:paraId="6FEC88CD" w14:textId="1BBD8AA8" w:rsidR="0036751D" w:rsidRPr="0036751D" w:rsidRDefault="00665203" w:rsidP="0036751D">
            <w:pPr>
              <w:jc w:val="center"/>
              <w:rPr>
                <w:sz w:val="22"/>
              </w:rPr>
            </w:pPr>
            <w:r>
              <w:rPr>
                <w:sz w:val="22"/>
              </w:rPr>
              <w:t>01/04/2019</w:t>
            </w:r>
          </w:p>
        </w:tc>
        <w:tc>
          <w:tcPr>
            <w:tcW w:w="1778" w:type="dxa"/>
          </w:tcPr>
          <w:p w14:paraId="604916DC" w14:textId="59B292C4" w:rsidR="0036751D" w:rsidRPr="0036751D" w:rsidRDefault="00665203" w:rsidP="0036751D">
            <w:pPr>
              <w:jc w:val="center"/>
              <w:rPr>
                <w:sz w:val="22"/>
              </w:rPr>
            </w:pPr>
            <w:r>
              <w:rPr>
                <w:sz w:val="22"/>
              </w:rPr>
              <w:t>20/04/2019</w:t>
            </w:r>
          </w:p>
        </w:tc>
      </w:tr>
      <w:tr w:rsidR="0036751D" w14:paraId="57C674E8" w14:textId="77777777" w:rsidTr="0036751D">
        <w:tc>
          <w:tcPr>
            <w:tcW w:w="2883" w:type="dxa"/>
          </w:tcPr>
          <w:p w14:paraId="4069BE07" w14:textId="77777777" w:rsidR="0036751D" w:rsidRPr="0036751D" w:rsidRDefault="0036751D" w:rsidP="0036751D">
            <w:pPr>
              <w:rPr>
                <w:sz w:val="22"/>
              </w:rPr>
            </w:pPr>
            <w:r w:rsidRPr="0036751D">
              <w:rPr>
                <w:sz w:val="22"/>
              </w:rPr>
              <w:t>Designar el Líder de Seguridad y Privacidad de la Información</w:t>
            </w:r>
          </w:p>
        </w:tc>
        <w:tc>
          <w:tcPr>
            <w:tcW w:w="2917" w:type="dxa"/>
          </w:tcPr>
          <w:p w14:paraId="33ABFC6B" w14:textId="77777777" w:rsidR="0036751D" w:rsidRPr="0036751D" w:rsidRDefault="0036751D" w:rsidP="0036751D">
            <w:pPr>
              <w:rPr>
                <w:sz w:val="22"/>
              </w:rPr>
            </w:pPr>
            <w:r w:rsidRPr="0036751D">
              <w:rPr>
                <w:sz w:val="22"/>
              </w:rPr>
              <w:t xml:space="preserve">Líder de Seguridad y Privacidad de la Información </w:t>
            </w:r>
          </w:p>
        </w:tc>
        <w:tc>
          <w:tcPr>
            <w:tcW w:w="1737" w:type="dxa"/>
          </w:tcPr>
          <w:p w14:paraId="67FF6198" w14:textId="044478AD" w:rsidR="0036751D" w:rsidRPr="0036751D" w:rsidRDefault="00665203" w:rsidP="0036751D">
            <w:pPr>
              <w:jc w:val="center"/>
              <w:rPr>
                <w:sz w:val="22"/>
              </w:rPr>
            </w:pPr>
            <w:r>
              <w:rPr>
                <w:sz w:val="22"/>
              </w:rPr>
              <w:t>15/04/201</w:t>
            </w:r>
            <w:r w:rsidR="00D8378B">
              <w:rPr>
                <w:sz w:val="22"/>
              </w:rPr>
              <w:t>9</w:t>
            </w:r>
          </w:p>
        </w:tc>
        <w:tc>
          <w:tcPr>
            <w:tcW w:w="1778" w:type="dxa"/>
          </w:tcPr>
          <w:p w14:paraId="4B50046C" w14:textId="0B032FC5" w:rsidR="0036751D" w:rsidRPr="0036751D" w:rsidRDefault="00665203" w:rsidP="0036751D">
            <w:pPr>
              <w:jc w:val="center"/>
              <w:rPr>
                <w:sz w:val="22"/>
              </w:rPr>
            </w:pPr>
            <w:r>
              <w:rPr>
                <w:sz w:val="22"/>
              </w:rPr>
              <w:t>30/04/2019</w:t>
            </w:r>
          </w:p>
        </w:tc>
      </w:tr>
      <w:tr w:rsidR="0036751D" w14:paraId="665736CA" w14:textId="77777777" w:rsidTr="0036751D">
        <w:tc>
          <w:tcPr>
            <w:tcW w:w="2883" w:type="dxa"/>
          </w:tcPr>
          <w:p w14:paraId="737FC1AB" w14:textId="77777777" w:rsidR="0036751D" w:rsidRPr="0036751D" w:rsidRDefault="0036751D" w:rsidP="0036751D">
            <w:pPr>
              <w:rPr>
                <w:sz w:val="22"/>
              </w:rPr>
            </w:pPr>
            <w:r w:rsidRPr="0036751D">
              <w:rPr>
                <w:sz w:val="22"/>
              </w:rPr>
              <w:t>Elaborar los procedimientos de seguridad de la información</w:t>
            </w:r>
          </w:p>
        </w:tc>
        <w:tc>
          <w:tcPr>
            <w:tcW w:w="2917" w:type="dxa"/>
          </w:tcPr>
          <w:p w14:paraId="0735B1B7" w14:textId="77777777" w:rsidR="0036751D" w:rsidRPr="0036751D" w:rsidRDefault="0036751D" w:rsidP="0036751D">
            <w:pPr>
              <w:rPr>
                <w:sz w:val="22"/>
              </w:rPr>
            </w:pPr>
            <w:r w:rsidRPr="0036751D">
              <w:rPr>
                <w:sz w:val="22"/>
              </w:rPr>
              <w:t>Procedimientos  documentados, aprobados y socializados</w:t>
            </w:r>
          </w:p>
        </w:tc>
        <w:tc>
          <w:tcPr>
            <w:tcW w:w="1737" w:type="dxa"/>
          </w:tcPr>
          <w:p w14:paraId="31EF5EDF" w14:textId="15F5C889" w:rsidR="0036751D" w:rsidRPr="0036751D" w:rsidRDefault="00665203" w:rsidP="0036751D">
            <w:pPr>
              <w:jc w:val="center"/>
              <w:rPr>
                <w:sz w:val="22"/>
              </w:rPr>
            </w:pPr>
            <w:r>
              <w:rPr>
                <w:sz w:val="22"/>
              </w:rPr>
              <w:t>21</w:t>
            </w:r>
            <w:r w:rsidR="0036751D" w:rsidRPr="0036751D">
              <w:rPr>
                <w:sz w:val="22"/>
              </w:rPr>
              <w:t>/04/2019</w:t>
            </w:r>
          </w:p>
        </w:tc>
        <w:tc>
          <w:tcPr>
            <w:tcW w:w="1778" w:type="dxa"/>
          </w:tcPr>
          <w:p w14:paraId="47175CFD" w14:textId="354A9F6E" w:rsidR="0036751D" w:rsidRPr="0036751D" w:rsidRDefault="00665203" w:rsidP="0036751D">
            <w:pPr>
              <w:jc w:val="center"/>
              <w:rPr>
                <w:sz w:val="22"/>
              </w:rPr>
            </w:pPr>
            <w:r>
              <w:rPr>
                <w:sz w:val="22"/>
              </w:rPr>
              <w:t>20/08</w:t>
            </w:r>
            <w:r w:rsidR="0036751D" w:rsidRPr="0036751D">
              <w:rPr>
                <w:sz w:val="22"/>
              </w:rPr>
              <w:t>/2019</w:t>
            </w:r>
          </w:p>
        </w:tc>
      </w:tr>
      <w:tr w:rsidR="00665203" w14:paraId="6D30BAF5" w14:textId="77777777" w:rsidTr="0036751D">
        <w:tc>
          <w:tcPr>
            <w:tcW w:w="2883" w:type="dxa"/>
          </w:tcPr>
          <w:p w14:paraId="3ADDDE44" w14:textId="77777777" w:rsidR="00665203" w:rsidRPr="0036751D" w:rsidRDefault="00665203" w:rsidP="0036751D">
            <w:pPr>
              <w:rPr>
                <w:sz w:val="22"/>
              </w:rPr>
            </w:pPr>
            <w:r w:rsidRPr="0036751D">
              <w:rPr>
                <w:sz w:val="22"/>
              </w:rPr>
              <w:t>Definir roles y responsabilidades de seguridad y privacidad de la información</w:t>
            </w:r>
          </w:p>
        </w:tc>
        <w:tc>
          <w:tcPr>
            <w:tcW w:w="2917" w:type="dxa"/>
          </w:tcPr>
          <w:p w14:paraId="6CA4AC58" w14:textId="77777777" w:rsidR="00665203" w:rsidRPr="0036751D" w:rsidRDefault="00665203" w:rsidP="0036751D">
            <w:pPr>
              <w:rPr>
                <w:sz w:val="22"/>
              </w:rPr>
            </w:pPr>
            <w:r w:rsidRPr="0036751D">
              <w:rPr>
                <w:sz w:val="22"/>
              </w:rPr>
              <w:t>Acto administrativo a través del cual se asignan los temas de seguridad y privacidad de la información en la entidad, revisado y aprobado.</w:t>
            </w:r>
          </w:p>
        </w:tc>
        <w:tc>
          <w:tcPr>
            <w:tcW w:w="1737" w:type="dxa"/>
          </w:tcPr>
          <w:p w14:paraId="04749D6A" w14:textId="04D26BCC" w:rsidR="00665203" w:rsidRPr="0036751D" w:rsidRDefault="00665203" w:rsidP="0036751D">
            <w:pPr>
              <w:jc w:val="center"/>
              <w:rPr>
                <w:sz w:val="22"/>
              </w:rPr>
            </w:pPr>
            <w:r>
              <w:rPr>
                <w:sz w:val="22"/>
              </w:rPr>
              <w:t>15/04/2019</w:t>
            </w:r>
          </w:p>
        </w:tc>
        <w:tc>
          <w:tcPr>
            <w:tcW w:w="1778" w:type="dxa"/>
          </w:tcPr>
          <w:p w14:paraId="08C79F23" w14:textId="3B56D47A" w:rsidR="00665203" w:rsidRPr="0036751D" w:rsidRDefault="00665203" w:rsidP="0036751D">
            <w:pPr>
              <w:jc w:val="center"/>
              <w:rPr>
                <w:sz w:val="22"/>
              </w:rPr>
            </w:pPr>
            <w:r>
              <w:rPr>
                <w:sz w:val="22"/>
              </w:rPr>
              <w:t>30/04/2019</w:t>
            </w:r>
          </w:p>
        </w:tc>
      </w:tr>
      <w:tr w:rsidR="0036751D" w14:paraId="1D125E70" w14:textId="77777777" w:rsidTr="0036751D">
        <w:tc>
          <w:tcPr>
            <w:tcW w:w="2883" w:type="dxa"/>
          </w:tcPr>
          <w:p w14:paraId="01814085" w14:textId="77777777" w:rsidR="0036751D" w:rsidRPr="0036751D" w:rsidRDefault="0036751D" w:rsidP="0036751D">
            <w:pPr>
              <w:rPr>
                <w:sz w:val="22"/>
              </w:rPr>
            </w:pPr>
            <w:r w:rsidRPr="0036751D">
              <w:rPr>
                <w:sz w:val="22"/>
              </w:rPr>
              <w:t>Actualizar el inventario de activos de información</w:t>
            </w:r>
          </w:p>
        </w:tc>
        <w:tc>
          <w:tcPr>
            <w:tcW w:w="2917" w:type="dxa"/>
          </w:tcPr>
          <w:p w14:paraId="5694D700" w14:textId="77777777" w:rsidR="0036751D" w:rsidRPr="0036751D" w:rsidRDefault="0036751D" w:rsidP="0036751D">
            <w:pPr>
              <w:rPr>
                <w:sz w:val="22"/>
              </w:rPr>
            </w:pPr>
            <w:r w:rsidRPr="0036751D">
              <w:rPr>
                <w:sz w:val="22"/>
              </w:rPr>
              <w:t xml:space="preserve">Documento con la metodología para la identificación, clasificación y valoración de activos de información, revisado y aprobado. </w:t>
            </w:r>
          </w:p>
          <w:p w14:paraId="27090D0B" w14:textId="77777777" w:rsidR="0036751D" w:rsidRPr="0036751D" w:rsidRDefault="0036751D" w:rsidP="0036751D">
            <w:pPr>
              <w:rPr>
                <w:sz w:val="22"/>
              </w:rPr>
            </w:pPr>
          </w:p>
          <w:p w14:paraId="21462F79" w14:textId="77777777" w:rsidR="0036751D" w:rsidRPr="0036751D" w:rsidRDefault="0036751D" w:rsidP="0036751D">
            <w:pPr>
              <w:rPr>
                <w:sz w:val="22"/>
              </w:rPr>
            </w:pPr>
            <w:r w:rsidRPr="0036751D">
              <w:rPr>
                <w:sz w:val="22"/>
              </w:rPr>
              <w:t>Matriz con la identificación, valoración y clasificación de activos de información.</w:t>
            </w:r>
          </w:p>
        </w:tc>
        <w:tc>
          <w:tcPr>
            <w:tcW w:w="1737" w:type="dxa"/>
          </w:tcPr>
          <w:p w14:paraId="1C97EB95" w14:textId="6605BA8C" w:rsidR="0036751D" w:rsidRPr="0036751D" w:rsidRDefault="00665203" w:rsidP="0036751D">
            <w:pPr>
              <w:jc w:val="center"/>
              <w:rPr>
                <w:sz w:val="22"/>
              </w:rPr>
            </w:pPr>
            <w:r>
              <w:rPr>
                <w:sz w:val="22"/>
              </w:rPr>
              <w:t>21/08/2019</w:t>
            </w:r>
          </w:p>
        </w:tc>
        <w:tc>
          <w:tcPr>
            <w:tcW w:w="1778" w:type="dxa"/>
          </w:tcPr>
          <w:p w14:paraId="0B357691" w14:textId="7498A668" w:rsidR="0036751D" w:rsidRPr="0036751D" w:rsidRDefault="00665203" w:rsidP="0036751D">
            <w:pPr>
              <w:jc w:val="center"/>
              <w:rPr>
                <w:sz w:val="22"/>
              </w:rPr>
            </w:pPr>
            <w:r>
              <w:rPr>
                <w:sz w:val="22"/>
              </w:rPr>
              <w:t>15/09/2019</w:t>
            </w:r>
          </w:p>
        </w:tc>
      </w:tr>
      <w:tr w:rsidR="00665203" w14:paraId="6232DE5B" w14:textId="77777777" w:rsidTr="0036751D">
        <w:tc>
          <w:tcPr>
            <w:tcW w:w="2883" w:type="dxa"/>
          </w:tcPr>
          <w:p w14:paraId="64BDA648" w14:textId="77777777" w:rsidR="00665203" w:rsidRPr="0036751D" w:rsidRDefault="00665203" w:rsidP="0036751D">
            <w:pPr>
              <w:rPr>
                <w:sz w:val="22"/>
              </w:rPr>
            </w:pPr>
            <w:r w:rsidRPr="0036751D">
              <w:rPr>
                <w:sz w:val="22"/>
              </w:rPr>
              <w:t>Integrar el MSPI con el Sistema de Gestión Documental</w:t>
            </w:r>
          </w:p>
        </w:tc>
        <w:tc>
          <w:tcPr>
            <w:tcW w:w="2917" w:type="dxa"/>
          </w:tcPr>
          <w:p w14:paraId="5AA10FD1" w14:textId="77777777" w:rsidR="00665203" w:rsidRPr="0036751D" w:rsidRDefault="00665203" w:rsidP="0036751D">
            <w:pPr>
              <w:rPr>
                <w:sz w:val="22"/>
              </w:rPr>
            </w:pPr>
            <w:r w:rsidRPr="0036751D">
              <w:rPr>
                <w:sz w:val="22"/>
              </w:rPr>
              <w:t xml:space="preserve">Integración del MSPI con el sistema de gestión documental </w:t>
            </w:r>
          </w:p>
        </w:tc>
        <w:tc>
          <w:tcPr>
            <w:tcW w:w="1737" w:type="dxa"/>
          </w:tcPr>
          <w:p w14:paraId="6FE8A1D6" w14:textId="0B083D77" w:rsidR="00665203" w:rsidRPr="0036751D" w:rsidRDefault="00665203" w:rsidP="0036751D">
            <w:pPr>
              <w:jc w:val="center"/>
              <w:rPr>
                <w:sz w:val="22"/>
              </w:rPr>
            </w:pPr>
            <w:r>
              <w:rPr>
                <w:sz w:val="22"/>
              </w:rPr>
              <w:t>16/09/2019</w:t>
            </w:r>
          </w:p>
        </w:tc>
        <w:tc>
          <w:tcPr>
            <w:tcW w:w="1778" w:type="dxa"/>
          </w:tcPr>
          <w:p w14:paraId="4A957193" w14:textId="04544C5E" w:rsidR="00665203" w:rsidRPr="0036751D" w:rsidRDefault="009D3394" w:rsidP="00665203">
            <w:pPr>
              <w:jc w:val="center"/>
              <w:rPr>
                <w:sz w:val="22"/>
              </w:rPr>
            </w:pPr>
            <w:r>
              <w:rPr>
                <w:sz w:val="22"/>
              </w:rPr>
              <w:t>15</w:t>
            </w:r>
            <w:r w:rsidR="00665203">
              <w:rPr>
                <w:sz w:val="22"/>
              </w:rPr>
              <w:t>/12/2019</w:t>
            </w:r>
          </w:p>
        </w:tc>
      </w:tr>
      <w:tr w:rsidR="00665203" w14:paraId="65F17F6F" w14:textId="77777777" w:rsidTr="0036751D">
        <w:tc>
          <w:tcPr>
            <w:tcW w:w="2883" w:type="dxa"/>
          </w:tcPr>
          <w:p w14:paraId="54892D9D" w14:textId="77777777" w:rsidR="00665203" w:rsidRPr="0036751D" w:rsidRDefault="00665203" w:rsidP="0036751D">
            <w:pPr>
              <w:rPr>
                <w:sz w:val="22"/>
              </w:rPr>
            </w:pPr>
            <w:r w:rsidRPr="0036751D">
              <w:rPr>
                <w:sz w:val="22"/>
              </w:rPr>
              <w:t>Elaborar el Plan de Tratamiento de Riesgos de Seguridad y Privacidad de la Información</w:t>
            </w:r>
          </w:p>
        </w:tc>
        <w:tc>
          <w:tcPr>
            <w:tcW w:w="2917" w:type="dxa"/>
          </w:tcPr>
          <w:p w14:paraId="2DA7B0BC" w14:textId="77777777" w:rsidR="00665203" w:rsidRPr="0036751D" w:rsidRDefault="00665203" w:rsidP="0036751D">
            <w:pPr>
              <w:rPr>
                <w:sz w:val="22"/>
              </w:rPr>
            </w:pPr>
            <w:r w:rsidRPr="0036751D">
              <w:rPr>
                <w:sz w:val="22"/>
              </w:rPr>
              <w:t xml:space="preserve">Documento con la metodología de gestión de riesgos. </w:t>
            </w:r>
          </w:p>
          <w:p w14:paraId="1533E7D4" w14:textId="77777777" w:rsidR="00665203" w:rsidRPr="0036751D" w:rsidRDefault="00665203" w:rsidP="0036751D">
            <w:pPr>
              <w:rPr>
                <w:sz w:val="22"/>
              </w:rPr>
            </w:pPr>
          </w:p>
          <w:p w14:paraId="03516718" w14:textId="77777777" w:rsidR="00665203" w:rsidRPr="0036751D" w:rsidRDefault="00665203" w:rsidP="0036751D">
            <w:pPr>
              <w:rPr>
                <w:sz w:val="22"/>
              </w:rPr>
            </w:pPr>
            <w:r w:rsidRPr="0036751D">
              <w:rPr>
                <w:sz w:val="22"/>
              </w:rPr>
              <w:t xml:space="preserve">Documento con el análisis y evaluación de riesgos. </w:t>
            </w:r>
          </w:p>
          <w:p w14:paraId="64ECA43C" w14:textId="77777777" w:rsidR="00665203" w:rsidRPr="0036751D" w:rsidRDefault="00665203" w:rsidP="0036751D">
            <w:pPr>
              <w:rPr>
                <w:sz w:val="22"/>
              </w:rPr>
            </w:pPr>
          </w:p>
          <w:p w14:paraId="65658B8E" w14:textId="77777777" w:rsidR="00665203" w:rsidRPr="0036751D" w:rsidRDefault="00665203" w:rsidP="0036751D">
            <w:pPr>
              <w:rPr>
                <w:sz w:val="22"/>
              </w:rPr>
            </w:pPr>
            <w:r w:rsidRPr="0036751D">
              <w:rPr>
                <w:sz w:val="22"/>
              </w:rPr>
              <w:t xml:space="preserve">Documento con el plan de tratamiento de riesgos. </w:t>
            </w:r>
          </w:p>
          <w:p w14:paraId="03A7BDCD" w14:textId="77777777" w:rsidR="00665203" w:rsidRPr="0036751D" w:rsidRDefault="00665203" w:rsidP="0036751D">
            <w:pPr>
              <w:rPr>
                <w:sz w:val="22"/>
              </w:rPr>
            </w:pPr>
          </w:p>
          <w:p w14:paraId="55291493" w14:textId="77777777" w:rsidR="00665203" w:rsidRPr="0036751D" w:rsidRDefault="00665203" w:rsidP="0036751D">
            <w:pPr>
              <w:rPr>
                <w:sz w:val="22"/>
              </w:rPr>
            </w:pPr>
            <w:r w:rsidRPr="0036751D">
              <w:rPr>
                <w:sz w:val="22"/>
              </w:rPr>
              <w:t xml:space="preserve">Documento con la declaración de aplicabilidad. </w:t>
            </w:r>
          </w:p>
          <w:p w14:paraId="24072099" w14:textId="77777777" w:rsidR="00665203" w:rsidRPr="0036751D" w:rsidRDefault="00665203" w:rsidP="0036751D">
            <w:pPr>
              <w:rPr>
                <w:sz w:val="22"/>
              </w:rPr>
            </w:pPr>
          </w:p>
          <w:p w14:paraId="407A5537" w14:textId="77777777" w:rsidR="00665203" w:rsidRPr="0036751D" w:rsidRDefault="00665203" w:rsidP="0036751D">
            <w:pPr>
              <w:rPr>
                <w:sz w:val="22"/>
              </w:rPr>
            </w:pPr>
            <w:r w:rsidRPr="0036751D">
              <w:rPr>
                <w:sz w:val="22"/>
              </w:rPr>
              <w:t>Documentos revisados y aprobados por la Alta Dirección.</w:t>
            </w:r>
          </w:p>
        </w:tc>
        <w:tc>
          <w:tcPr>
            <w:tcW w:w="1737" w:type="dxa"/>
          </w:tcPr>
          <w:p w14:paraId="3023EB55" w14:textId="755A4E88" w:rsidR="00665203" w:rsidRPr="0036751D" w:rsidRDefault="0028036F" w:rsidP="0036751D">
            <w:pPr>
              <w:jc w:val="center"/>
              <w:rPr>
                <w:sz w:val="22"/>
              </w:rPr>
            </w:pPr>
            <w:r>
              <w:rPr>
                <w:sz w:val="22"/>
              </w:rPr>
              <w:t>01/02/2019</w:t>
            </w:r>
          </w:p>
        </w:tc>
        <w:tc>
          <w:tcPr>
            <w:tcW w:w="1778" w:type="dxa"/>
          </w:tcPr>
          <w:p w14:paraId="6D07F93D" w14:textId="6DAAE0F7" w:rsidR="00665203" w:rsidRPr="0036751D" w:rsidRDefault="00037C95" w:rsidP="0036751D">
            <w:pPr>
              <w:jc w:val="center"/>
              <w:rPr>
                <w:sz w:val="22"/>
              </w:rPr>
            </w:pPr>
            <w:r>
              <w:rPr>
                <w:sz w:val="22"/>
              </w:rPr>
              <w:t>16/07/2019</w:t>
            </w:r>
          </w:p>
        </w:tc>
      </w:tr>
      <w:tr w:rsidR="00665203" w14:paraId="314A85B7" w14:textId="77777777" w:rsidTr="0036751D">
        <w:tc>
          <w:tcPr>
            <w:tcW w:w="2883" w:type="dxa"/>
          </w:tcPr>
          <w:p w14:paraId="7CB2C346" w14:textId="77777777" w:rsidR="00665203" w:rsidRPr="0036751D" w:rsidRDefault="00665203" w:rsidP="0036751D">
            <w:pPr>
              <w:rPr>
                <w:sz w:val="22"/>
              </w:rPr>
            </w:pPr>
            <w:r w:rsidRPr="0036751D">
              <w:rPr>
                <w:sz w:val="22"/>
              </w:rPr>
              <w:t>Implementar el Principio de Responsabilidad Demostrada (LPDP)</w:t>
            </w:r>
          </w:p>
        </w:tc>
        <w:tc>
          <w:tcPr>
            <w:tcW w:w="2917" w:type="dxa"/>
          </w:tcPr>
          <w:p w14:paraId="70FA6198" w14:textId="77777777" w:rsidR="00665203" w:rsidRPr="0036751D" w:rsidRDefault="00665203" w:rsidP="0036751D">
            <w:pPr>
              <w:rPr>
                <w:sz w:val="22"/>
              </w:rPr>
            </w:pPr>
            <w:r w:rsidRPr="0036751D">
              <w:rPr>
                <w:sz w:val="22"/>
              </w:rPr>
              <w:t>Documentos de soporte que evidencien la implementación del Principio de Responsabilidad Demostrada (LPDP)</w:t>
            </w:r>
          </w:p>
        </w:tc>
        <w:tc>
          <w:tcPr>
            <w:tcW w:w="1737" w:type="dxa"/>
          </w:tcPr>
          <w:p w14:paraId="507EE626" w14:textId="52868376" w:rsidR="00665203" w:rsidRPr="0036751D" w:rsidRDefault="00037C95" w:rsidP="0036751D">
            <w:pPr>
              <w:jc w:val="center"/>
              <w:rPr>
                <w:sz w:val="22"/>
              </w:rPr>
            </w:pPr>
            <w:r>
              <w:rPr>
                <w:sz w:val="22"/>
              </w:rPr>
              <w:t>01/02/2019</w:t>
            </w:r>
          </w:p>
        </w:tc>
        <w:tc>
          <w:tcPr>
            <w:tcW w:w="1778" w:type="dxa"/>
          </w:tcPr>
          <w:p w14:paraId="2F50293B" w14:textId="4E3A57DF" w:rsidR="00665203" w:rsidRPr="0036751D" w:rsidRDefault="00037C95" w:rsidP="0036751D">
            <w:pPr>
              <w:jc w:val="center"/>
              <w:rPr>
                <w:sz w:val="22"/>
              </w:rPr>
            </w:pPr>
            <w:r>
              <w:rPr>
                <w:sz w:val="22"/>
              </w:rPr>
              <w:t>31</w:t>
            </w:r>
            <w:r w:rsidR="000E2F6A">
              <w:rPr>
                <w:sz w:val="22"/>
              </w:rPr>
              <w:t>/12/2019</w:t>
            </w:r>
          </w:p>
        </w:tc>
      </w:tr>
      <w:tr w:rsidR="00665203" w14:paraId="2F10B97D" w14:textId="77777777" w:rsidTr="0036751D">
        <w:tc>
          <w:tcPr>
            <w:tcW w:w="2883" w:type="dxa"/>
          </w:tcPr>
          <w:p w14:paraId="12F889B0" w14:textId="5D833114" w:rsidR="00665203" w:rsidRPr="0036751D" w:rsidRDefault="00665203" w:rsidP="0036751D">
            <w:pPr>
              <w:rPr>
                <w:sz w:val="22"/>
              </w:rPr>
            </w:pPr>
            <w:r w:rsidRPr="0036751D">
              <w:rPr>
                <w:sz w:val="22"/>
              </w:rPr>
              <w:lastRenderedPageBreak/>
              <w:t xml:space="preserve">Definir </w:t>
            </w:r>
            <w:r>
              <w:rPr>
                <w:sz w:val="22"/>
              </w:rPr>
              <w:t>el Plan de Continuidad del N</w:t>
            </w:r>
            <w:r w:rsidRPr="0036751D">
              <w:rPr>
                <w:sz w:val="22"/>
              </w:rPr>
              <w:t>egocio</w:t>
            </w:r>
          </w:p>
        </w:tc>
        <w:tc>
          <w:tcPr>
            <w:tcW w:w="2917" w:type="dxa"/>
          </w:tcPr>
          <w:p w14:paraId="63C6CDFF" w14:textId="71D299A1" w:rsidR="00665203" w:rsidRPr="0036751D" w:rsidRDefault="00665203" w:rsidP="0036751D">
            <w:pPr>
              <w:rPr>
                <w:sz w:val="22"/>
              </w:rPr>
            </w:pPr>
            <w:r>
              <w:rPr>
                <w:sz w:val="22"/>
              </w:rPr>
              <w:t>Plan de continuidad del negocio</w:t>
            </w:r>
          </w:p>
        </w:tc>
        <w:tc>
          <w:tcPr>
            <w:tcW w:w="1737" w:type="dxa"/>
          </w:tcPr>
          <w:p w14:paraId="5CD99E28" w14:textId="200077DC" w:rsidR="00665203" w:rsidRPr="0036751D" w:rsidRDefault="00A020B1" w:rsidP="0036751D">
            <w:pPr>
              <w:jc w:val="center"/>
              <w:rPr>
                <w:sz w:val="22"/>
              </w:rPr>
            </w:pPr>
            <w:r>
              <w:rPr>
                <w:sz w:val="22"/>
              </w:rPr>
              <w:t>18/07</w:t>
            </w:r>
            <w:r w:rsidR="00665203" w:rsidRPr="0036751D">
              <w:rPr>
                <w:sz w:val="22"/>
              </w:rPr>
              <w:t>/2019</w:t>
            </w:r>
          </w:p>
        </w:tc>
        <w:tc>
          <w:tcPr>
            <w:tcW w:w="1778" w:type="dxa"/>
          </w:tcPr>
          <w:p w14:paraId="23953B4D" w14:textId="77777777" w:rsidR="00665203" w:rsidRPr="0036751D" w:rsidRDefault="00665203" w:rsidP="0036751D">
            <w:pPr>
              <w:jc w:val="center"/>
              <w:rPr>
                <w:sz w:val="22"/>
              </w:rPr>
            </w:pPr>
            <w:r w:rsidRPr="0036751D">
              <w:rPr>
                <w:sz w:val="22"/>
              </w:rPr>
              <w:t>30/10/2019</w:t>
            </w:r>
          </w:p>
        </w:tc>
      </w:tr>
      <w:tr w:rsidR="00665203" w14:paraId="4D1B8931" w14:textId="77777777" w:rsidTr="0036751D">
        <w:tc>
          <w:tcPr>
            <w:tcW w:w="2883" w:type="dxa"/>
          </w:tcPr>
          <w:p w14:paraId="2FA8B2F3" w14:textId="3646DA25" w:rsidR="00665203" w:rsidRPr="0036751D" w:rsidRDefault="00665203" w:rsidP="0036751D">
            <w:pPr>
              <w:rPr>
                <w:sz w:val="22"/>
              </w:rPr>
            </w:pPr>
            <w:r w:rsidRPr="0036751D">
              <w:rPr>
                <w:sz w:val="22"/>
              </w:rPr>
              <w:t>Definir Declaración de Aplicabilidad de Seguridad</w:t>
            </w:r>
            <w:r>
              <w:rPr>
                <w:sz w:val="22"/>
              </w:rPr>
              <w:t xml:space="preserve"> y Privacidad</w:t>
            </w:r>
            <w:r w:rsidRPr="0036751D">
              <w:rPr>
                <w:sz w:val="22"/>
              </w:rPr>
              <w:t xml:space="preserve"> de la Información</w:t>
            </w:r>
          </w:p>
        </w:tc>
        <w:tc>
          <w:tcPr>
            <w:tcW w:w="2917" w:type="dxa"/>
          </w:tcPr>
          <w:p w14:paraId="75E5D324" w14:textId="3EA90054" w:rsidR="00665203" w:rsidRPr="0036751D" w:rsidRDefault="00665203" w:rsidP="0036751D">
            <w:pPr>
              <w:rPr>
                <w:sz w:val="22"/>
              </w:rPr>
            </w:pPr>
            <w:r>
              <w:rPr>
                <w:sz w:val="22"/>
              </w:rPr>
              <w:t>Documentación de la declaración de aplicabilidad de seguridad y privacidad de la información</w:t>
            </w:r>
          </w:p>
        </w:tc>
        <w:tc>
          <w:tcPr>
            <w:tcW w:w="1737" w:type="dxa"/>
          </w:tcPr>
          <w:p w14:paraId="0CE1F522" w14:textId="77777777" w:rsidR="00665203" w:rsidRPr="0036751D" w:rsidRDefault="00665203" w:rsidP="0036751D">
            <w:pPr>
              <w:jc w:val="center"/>
              <w:rPr>
                <w:sz w:val="22"/>
              </w:rPr>
            </w:pPr>
            <w:r w:rsidRPr="0036751D">
              <w:rPr>
                <w:sz w:val="22"/>
              </w:rPr>
              <w:t>01/11/2019</w:t>
            </w:r>
          </w:p>
        </w:tc>
        <w:tc>
          <w:tcPr>
            <w:tcW w:w="1778" w:type="dxa"/>
          </w:tcPr>
          <w:p w14:paraId="5385BFCA" w14:textId="77777777" w:rsidR="00665203" w:rsidRPr="0036751D" w:rsidRDefault="00665203" w:rsidP="0036751D">
            <w:pPr>
              <w:jc w:val="center"/>
              <w:rPr>
                <w:sz w:val="22"/>
              </w:rPr>
            </w:pPr>
            <w:r w:rsidRPr="0036751D">
              <w:rPr>
                <w:sz w:val="22"/>
              </w:rPr>
              <w:t>30/11/2019</w:t>
            </w:r>
          </w:p>
        </w:tc>
      </w:tr>
      <w:tr w:rsidR="00665203" w14:paraId="3C59AE13" w14:textId="77777777" w:rsidTr="0036751D">
        <w:tc>
          <w:tcPr>
            <w:tcW w:w="2883" w:type="dxa"/>
          </w:tcPr>
          <w:p w14:paraId="346AEA5A" w14:textId="77777777" w:rsidR="00665203" w:rsidRPr="0036751D" w:rsidRDefault="00665203" w:rsidP="0036751D">
            <w:pPr>
              <w:rPr>
                <w:sz w:val="22"/>
              </w:rPr>
            </w:pPr>
            <w:r w:rsidRPr="0036751D">
              <w:rPr>
                <w:sz w:val="22"/>
              </w:rPr>
              <w:t>Elaborar el Plan de Comunicaciones</w:t>
            </w:r>
          </w:p>
        </w:tc>
        <w:tc>
          <w:tcPr>
            <w:tcW w:w="2917" w:type="dxa"/>
          </w:tcPr>
          <w:p w14:paraId="04AD5877" w14:textId="77777777" w:rsidR="00665203" w:rsidRPr="0036751D" w:rsidRDefault="00665203" w:rsidP="0036751D">
            <w:pPr>
              <w:rPr>
                <w:sz w:val="22"/>
              </w:rPr>
            </w:pPr>
            <w:r w:rsidRPr="0036751D">
              <w:rPr>
                <w:sz w:val="22"/>
              </w:rPr>
              <w:t xml:space="preserve">Documento con el plan de comunicación, sensibilización y capacitación </w:t>
            </w:r>
          </w:p>
        </w:tc>
        <w:tc>
          <w:tcPr>
            <w:tcW w:w="1737" w:type="dxa"/>
          </w:tcPr>
          <w:p w14:paraId="09277193" w14:textId="27589F9C" w:rsidR="00665203" w:rsidRPr="0036751D" w:rsidRDefault="00A020B1" w:rsidP="0036751D">
            <w:pPr>
              <w:jc w:val="center"/>
              <w:rPr>
                <w:sz w:val="22"/>
              </w:rPr>
            </w:pPr>
            <w:r>
              <w:rPr>
                <w:sz w:val="22"/>
              </w:rPr>
              <w:t>16/07/2019</w:t>
            </w:r>
          </w:p>
        </w:tc>
        <w:tc>
          <w:tcPr>
            <w:tcW w:w="1778" w:type="dxa"/>
          </w:tcPr>
          <w:p w14:paraId="493CCB8D" w14:textId="19746996" w:rsidR="00665203" w:rsidRPr="0036751D" w:rsidRDefault="00A020B1" w:rsidP="0036751D">
            <w:pPr>
              <w:jc w:val="center"/>
              <w:rPr>
                <w:sz w:val="22"/>
              </w:rPr>
            </w:pPr>
            <w:r>
              <w:rPr>
                <w:sz w:val="22"/>
              </w:rPr>
              <w:t>27/07/2019</w:t>
            </w:r>
          </w:p>
        </w:tc>
      </w:tr>
      <w:tr w:rsidR="00A020B1" w14:paraId="6D2B62BC" w14:textId="77777777" w:rsidTr="0036751D">
        <w:tc>
          <w:tcPr>
            <w:tcW w:w="2883" w:type="dxa"/>
          </w:tcPr>
          <w:p w14:paraId="77D9540F" w14:textId="17B44402" w:rsidR="00A020B1" w:rsidRPr="0036751D" w:rsidRDefault="00A020B1" w:rsidP="0036751D">
            <w:pPr>
              <w:rPr>
                <w:sz w:val="22"/>
              </w:rPr>
            </w:pPr>
            <w:r w:rsidRPr="00635023">
              <w:rPr>
                <w:sz w:val="22"/>
              </w:rPr>
              <w:t>Plan de transición de IPv4 a IPv6</w:t>
            </w:r>
          </w:p>
        </w:tc>
        <w:tc>
          <w:tcPr>
            <w:tcW w:w="2917" w:type="dxa"/>
          </w:tcPr>
          <w:p w14:paraId="677AB304" w14:textId="70B08368" w:rsidR="00A020B1" w:rsidRPr="0036751D" w:rsidRDefault="00A020B1" w:rsidP="0036751D">
            <w:pPr>
              <w:rPr>
                <w:sz w:val="22"/>
              </w:rPr>
            </w:pPr>
            <w:r w:rsidRPr="00635023">
              <w:rPr>
                <w:sz w:val="22"/>
              </w:rPr>
              <w:t>Plan de diagnóstico para la transición de IPv4 a IPv6</w:t>
            </w:r>
          </w:p>
        </w:tc>
        <w:tc>
          <w:tcPr>
            <w:tcW w:w="1737" w:type="dxa"/>
          </w:tcPr>
          <w:p w14:paraId="69328C1F" w14:textId="62B6FABA" w:rsidR="00A020B1" w:rsidRPr="0036751D" w:rsidRDefault="00A020B1" w:rsidP="00A020B1">
            <w:pPr>
              <w:jc w:val="center"/>
              <w:rPr>
                <w:sz w:val="22"/>
              </w:rPr>
            </w:pPr>
            <w:r>
              <w:rPr>
                <w:sz w:val="22"/>
              </w:rPr>
              <w:t>01/06/2019</w:t>
            </w:r>
          </w:p>
        </w:tc>
        <w:tc>
          <w:tcPr>
            <w:tcW w:w="1778" w:type="dxa"/>
          </w:tcPr>
          <w:p w14:paraId="53368223" w14:textId="3DB81918" w:rsidR="00A020B1" w:rsidRPr="0036751D" w:rsidRDefault="00A020B1" w:rsidP="00A020B1">
            <w:pPr>
              <w:jc w:val="center"/>
              <w:rPr>
                <w:sz w:val="22"/>
              </w:rPr>
            </w:pPr>
            <w:r>
              <w:rPr>
                <w:sz w:val="22"/>
              </w:rPr>
              <w:t>31/12/2019</w:t>
            </w:r>
          </w:p>
        </w:tc>
      </w:tr>
    </w:tbl>
    <w:p w14:paraId="43712316" w14:textId="023F2E56" w:rsidR="00A22BD0" w:rsidRPr="0036751D" w:rsidRDefault="0036751D" w:rsidP="0036751D">
      <w:pPr>
        <w:pStyle w:val="Cita"/>
      </w:pPr>
      <w:r w:rsidRPr="0036751D">
        <w:t>Fuente: Elaboración propia.</w:t>
      </w:r>
    </w:p>
    <w:p w14:paraId="3FB28617" w14:textId="77777777" w:rsidR="0036751D" w:rsidRDefault="0036751D" w:rsidP="004C54FC">
      <w:pPr>
        <w:rPr>
          <w:lang w:val="es-ES"/>
        </w:rPr>
      </w:pPr>
    </w:p>
    <w:p w14:paraId="3ECEFA58" w14:textId="77777777" w:rsidR="0036751D" w:rsidRDefault="0036751D" w:rsidP="004C54FC">
      <w:pPr>
        <w:rPr>
          <w:lang w:val="es-ES"/>
        </w:rPr>
      </w:pPr>
    </w:p>
    <w:p w14:paraId="2566E194" w14:textId="6EBE62EF" w:rsidR="0036751D" w:rsidRDefault="00586FF7" w:rsidP="00586FF7">
      <w:pPr>
        <w:pStyle w:val="Ttulo3"/>
      </w:pPr>
      <w:bookmarkStart w:id="12" w:name="_Toc519085138"/>
      <w:r>
        <w:t>Política de seguridad y privacidad de la información</w:t>
      </w:r>
      <w:bookmarkEnd w:id="12"/>
    </w:p>
    <w:p w14:paraId="50DF2E4A" w14:textId="77777777" w:rsidR="0036751D" w:rsidRDefault="0036751D" w:rsidP="004C54FC">
      <w:pPr>
        <w:rPr>
          <w:lang w:val="es-ES"/>
        </w:rPr>
      </w:pPr>
    </w:p>
    <w:p w14:paraId="69492F76" w14:textId="77777777" w:rsidR="00586FF7" w:rsidRPr="00586FF7" w:rsidRDefault="00586FF7" w:rsidP="00586FF7">
      <w:pPr>
        <w:rPr>
          <w:lang w:val="es-CO"/>
        </w:rPr>
      </w:pPr>
      <w:r w:rsidRPr="00586FF7">
        <w:rPr>
          <w:lang w:val="es-CO"/>
        </w:rPr>
        <w:t>La Política de Seguridad y Privacidad del Instituto Distrital de la Participación y Acción Comunal – IDPAC contendrá la voluntad de la Alta Dirección para apoyar la Implementación del Modelo de Seguridad y Privacidad de la Información – MSPI.</w:t>
      </w:r>
    </w:p>
    <w:p w14:paraId="37AEBF26" w14:textId="77777777" w:rsidR="00586FF7" w:rsidRPr="00586FF7" w:rsidRDefault="00586FF7" w:rsidP="00586FF7">
      <w:pPr>
        <w:rPr>
          <w:lang w:val="es-CO"/>
        </w:rPr>
      </w:pPr>
    </w:p>
    <w:p w14:paraId="45E7E341" w14:textId="59D59F80" w:rsidR="00586FF7" w:rsidRPr="00586FF7" w:rsidRDefault="00586FF7" w:rsidP="00586FF7">
      <w:pPr>
        <w:rPr>
          <w:lang w:val="es-CO"/>
        </w:rPr>
      </w:pPr>
      <w:r w:rsidRPr="00586FF7">
        <w:rPr>
          <w:lang w:val="es-CO"/>
        </w:rPr>
        <w:t>Esta política contendrá de manera específica la declaración general por parte de la Alta Dirección, en cuanto a los objetivos, alcance y nivel de cumplimiento.</w:t>
      </w:r>
    </w:p>
    <w:p w14:paraId="6C061545" w14:textId="77777777" w:rsidR="00586FF7" w:rsidRPr="00586FF7" w:rsidRDefault="00586FF7" w:rsidP="00586FF7">
      <w:pPr>
        <w:rPr>
          <w:lang w:val="es-CO"/>
        </w:rPr>
      </w:pPr>
    </w:p>
    <w:p w14:paraId="18E66D47" w14:textId="406ADE0B" w:rsidR="00586FF7" w:rsidRDefault="00586FF7" w:rsidP="00586FF7">
      <w:pPr>
        <w:rPr>
          <w:lang w:val="es-ES"/>
        </w:rPr>
      </w:pPr>
      <w:r w:rsidRPr="00586FF7">
        <w:rPr>
          <w:lang w:val="es-CO"/>
        </w:rPr>
        <w:t>Esta política deberá ser aprobada y divulgada al interior de la Entidad.</w:t>
      </w:r>
    </w:p>
    <w:p w14:paraId="5AFAF969" w14:textId="77777777" w:rsidR="00586FF7" w:rsidRDefault="00586FF7" w:rsidP="004C54FC">
      <w:pPr>
        <w:rPr>
          <w:lang w:val="es-ES"/>
        </w:rPr>
      </w:pPr>
    </w:p>
    <w:p w14:paraId="1CFFA800" w14:textId="77777777" w:rsidR="0036751D" w:rsidRDefault="0036751D" w:rsidP="004C54FC">
      <w:pPr>
        <w:rPr>
          <w:lang w:val="es-ES"/>
        </w:rPr>
      </w:pPr>
    </w:p>
    <w:p w14:paraId="7354DDC5" w14:textId="2A90B94E" w:rsidR="00586FF7" w:rsidRDefault="00586FF7" w:rsidP="00586FF7">
      <w:pPr>
        <w:pStyle w:val="Ttulo3"/>
      </w:pPr>
      <w:bookmarkStart w:id="13" w:name="_Toc519085139"/>
      <w:r>
        <w:rPr>
          <w:lang w:val="es-ES_tradnl"/>
        </w:rPr>
        <w:t>M</w:t>
      </w:r>
      <w:r w:rsidRPr="00586FF7">
        <w:rPr>
          <w:lang w:val="es-ES_tradnl"/>
        </w:rPr>
        <w:t>anual de Políticas de Seguridad y Privacidad de la Información</w:t>
      </w:r>
      <w:bookmarkEnd w:id="13"/>
    </w:p>
    <w:p w14:paraId="16DCB6AF" w14:textId="77777777" w:rsidR="0036751D" w:rsidRDefault="0036751D" w:rsidP="004C54FC">
      <w:pPr>
        <w:rPr>
          <w:lang w:val="es-ES"/>
        </w:rPr>
      </w:pPr>
    </w:p>
    <w:p w14:paraId="15B756BC" w14:textId="77777777" w:rsidR="00586FF7" w:rsidRDefault="00586FF7" w:rsidP="00586FF7">
      <w:pPr>
        <w:rPr>
          <w:lang w:val="es-CO"/>
        </w:rPr>
      </w:pPr>
      <w:r w:rsidRPr="00586FF7">
        <w:rPr>
          <w:lang w:val="es-CO"/>
        </w:rPr>
        <w:t>El Instituto Distrital de la Participación y Acción Comunal establece las Políticas de Seguridad y Privacidad de la Información, con el fin de  garantizar el adecuado uso de los activos de información, asegurando el cumplimiento de los principios de confidencialidad, integridad, disponibilidad, legalidad, confiabilidad y no repudio de la información.</w:t>
      </w:r>
    </w:p>
    <w:p w14:paraId="0BF32D9B" w14:textId="77777777" w:rsidR="00586FF7" w:rsidRPr="00586FF7" w:rsidRDefault="00586FF7" w:rsidP="00586FF7">
      <w:pPr>
        <w:rPr>
          <w:lang w:val="es-CO"/>
        </w:rPr>
      </w:pPr>
    </w:p>
    <w:p w14:paraId="0D21A939" w14:textId="4879821A" w:rsidR="00586FF7" w:rsidRDefault="00586FF7" w:rsidP="00586FF7">
      <w:pPr>
        <w:rPr>
          <w:lang w:val="es-ES"/>
        </w:rPr>
      </w:pPr>
      <w:r w:rsidRPr="00586FF7">
        <w:rPr>
          <w:lang w:val="es-CO"/>
        </w:rPr>
        <w:t xml:space="preserve"> Estas políticas  se aplicaran  cuando el Instituto Distrital de la Participación y Acción Comunal ejecute y realice actividades  que impliquen la recolección o captura, procesamiento, almacenamiento, distribución y captura de inform</w:t>
      </w:r>
      <w:r>
        <w:rPr>
          <w:lang w:val="es-CO"/>
        </w:rPr>
        <w:t>ación, para el desarrollo de la</w:t>
      </w:r>
      <w:r w:rsidRPr="00586FF7">
        <w:rPr>
          <w:lang w:val="es-CO"/>
        </w:rPr>
        <w:t xml:space="preserve"> misión institucional y el cumplimiento de sus objetivos estratégicos.</w:t>
      </w:r>
    </w:p>
    <w:p w14:paraId="5F65B8E9" w14:textId="77777777" w:rsidR="00586FF7" w:rsidRDefault="00586FF7" w:rsidP="004C54FC">
      <w:pPr>
        <w:rPr>
          <w:lang w:val="es-ES"/>
        </w:rPr>
      </w:pPr>
    </w:p>
    <w:p w14:paraId="5C73AE3D" w14:textId="77777777" w:rsidR="00586FF7" w:rsidRDefault="00586FF7" w:rsidP="004C54FC">
      <w:pPr>
        <w:rPr>
          <w:lang w:val="es-ES"/>
        </w:rPr>
      </w:pPr>
    </w:p>
    <w:p w14:paraId="5CF05411" w14:textId="15EC3495" w:rsidR="00586FF7" w:rsidRDefault="00586FF7" w:rsidP="00586FF7">
      <w:pPr>
        <w:pStyle w:val="Ttulo3"/>
      </w:pPr>
      <w:bookmarkStart w:id="14" w:name="_Toc519085140"/>
      <w:r w:rsidRPr="00586FF7">
        <w:rPr>
          <w:lang w:val="es-ES_tradnl"/>
        </w:rPr>
        <w:t>Líder de Seguridad y Privacidad de la Información</w:t>
      </w:r>
      <w:bookmarkEnd w:id="14"/>
    </w:p>
    <w:p w14:paraId="0AD5FE53" w14:textId="77777777" w:rsidR="00586FF7" w:rsidRDefault="00586FF7" w:rsidP="004C54FC">
      <w:pPr>
        <w:rPr>
          <w:lang w:val="es-ES"/>
        </w:rPr>
      </w:pPr>
    </w:p>
    <w:p w14:paraId="24DC0CFA" w14:textId="77777777" w:rsidR="00586FF7" w:rsidRPr="00586FF7" w:rsidRDefault="00586FF7" w:rsidP="00586FF7">
      <w:pPr>
        <w:rPr>
          <w:lang w:val="es-CO"/>
        </w:rPr>
      </w:pPr>
      <w:r w:rsidRPr="00586FF7">
        <w:rPr>
          <w:lang w:val="es-CO"/>
        </w:rPr>
        <w:lastRenderedPageBreak/>
        <w:t>Este líder será el responsable de la Seguridad y Privacidad de la Información en  la Entidad, algunas de sus responsabilidades son identificar la brecha entre los requerimientos del Modelo de seguridad y privacidad de la información y la situación actual de la entidad,  liderar   la implementación del Modelo de Seguridad y Privacidad de la Información,  liderar el equipo de trabajo que implementará y  mantendrá el Modelo de Seguridad y Privacidad de la Información – MSPI, definiendo roles, responsabilidades, entregables y tiempos, representar a la Entidad en temas de Seguridad y Privacidad  frente a requerimientos externos, etc.</w:t>
      </w:r>
    </w:p>
    <w:p w14:paraId="28EA943C" w14:textId="77777777" w:rsidR="00586FF7" w:rsidRPr="00586FF7" w:rsidRDefault="00586FF7" w:rsidP="00586FF7">
      <w:pPr>
        <w:rPr>
          <w:lang w:val="es-CO"/>
        </w:rPr>
      </w:pPr>
    </w:p>
    <w:p w14:paraId="110230FD" w14:textId="4A458B3A" w:rsidR="00586FF7" w:rsidRDefault="00586FF7" w:rsidP="00586FF7">
      <w:pPr>
        <w:rPr>
          <w:lang w:val="es-CO"/>
        </w:rPr>
      </w:pPr>
      <w:r w:rsidRPr="00586FF7">
        <w:rPr>
          <w:lang w:val="es-CO"/>
        </w:rPr>
        <w:t>La designación del Líder Oficial de Seguridad de la Información  será realizada por la Dirección General.</w:t>
      </w:r>
    </w:p>
    <w:p w14:paraId="7A679965" w14:textId="77777777" w:rsidR="00586FF7" w:rsidRDefault="00586FF7" w:rsidP="00586FF7">
      <w:pPr>
        <w:rPr>
          <w:lang w:val="es-CO"/>
        </w:rPr>
      </w:pPr>
    </w:p>
    <w:p w14:paraId="7374C1A2" w14:textId="77777777" w:rsidR="00586FF7" w:rsidRDefault="00586FF7" w:rsidP="00586FF7">
      <w:pPr>
        <w:rPr>
          <w:lang w:val="es-CO"/>
        </w:rPr>
      </w:pPr>
    </w:p>
    <w:p w14:paraId="61354D20" w14:textId="5489C23D" w:rsidR="00586FF7" w:rsidRDefault="00586FF7" w:rsidP="00586FF7">
      <w:pPr>
        <w:pStyle w:val="Ttulo3"/>
      </w:pPr>
      <w:bookmarkStart w:id="15" w:name="_Toc519085141"/>
      <w:r>
        <w:rPr>
          <w:lang w:val="es-ES_tradnl"/>
        </w:rPr>
        <w:t>P</w:t>
      </w:r>
      <w:r w:rsidRPr="00586FF7">
        <w:rPr>
          <w:lang w:val="es-ES_tradnl"/>
        </w:rPr>
        <w:t>rocedimientos de seguridad de la información</w:t>
      </w:r>
      <w:bookmarkEnd w:id="15"/>
    </w:p>
    <w:p w14:paraId="1C1E1C99" w14:textId="77777777" w:rsidR="00586FF7" w:rsidRPr="00586FF7" w:rsidRDefault="00586FF7" w:rsidP="00586FF7">
      <w:pPr>
        <w:rPr>
          <w:lang w:val="es-CO"/>
        </w:rPr>
      </w:pPr>
    </w:p>
    <w:p w14:paraId="4A3BE662" w14:textId="39F5E739" w:rsidR="00586FF7" w:rsidRDefault="00586FF7" w:rsidP="00586FF7">
      <w:pPr>
        <w:rPr>
          <w:lang w:val="es-CO"/>
        </w:rPr>
      </w:pPr>
      <w:r>
        <w:rPr>
          <w:lang w:val="es-CO"/>
        </w:rPr>
        <w:t>Se realizará la r</w:t>
      </w:r>
      <w:r w:rsidRPr="00586FF7">
        <w:rPr>
          <w:lang w:val="es-CO"/>
        </w:rPr>
        <w:t>evis</w:t>
      </w:r>
      <w:r>
        <w:rPr>
          <w:lang w:val="es-CO"/>
        </w:rPr>
        <w:t>ión de</w:t>
      </w:r>
      <w:r w:rsidRPr="00586FF7">
        <w:rPr>
          <w:lang w:val="es-CO"/>
        </w:rPr>
        <w:t xml:space="preserve"> los actuales procedimientos, con el objeto de identificar </w:t>
      </w:r>
      <w:r>
        <w:rPr>
          <w:lang w:val="es-CO"/>
        </w:rPr>
        <w:t>las necesidades de documentación</w:t>
      </w:r>
      <w:r w:rsidRPr="00586FF7">
        <w:rPr>
          <w:lang w:val="es-CO"/>
        </w:rPr>
        <w:t xml:space="preserve"> y</w:t>
      </w:r>
      <w:r>
        <w:rPr>
          <w:lang w:val="es-CO"/>
        </w:rPr>
        <w:t>/o actualización</w:t>
      </w:r>
      <w:r w:rsidRPr="00586FF7">
        <w:rPr>
          <w:lang w:val="es-CO"/>
        </w:rPr>
        <w:t xml:space="preserve"> de procedimientos en el marco de la implementación del Modelo de Seguridad y Privacidad de la información</w:t>
      </w:r>
      <w:r>
        <w:rPr>
          <w:lang w:val="es-CO"/>
        </w:rPr>
        <w:t>.</w:t>
      </w:r>
    </w:p>
    <w:p w14:paraId="29B451A5" w14:textId="77777777" w:rsidR="00586FF7" w:rsidRDefault="00586FF7" w:rsidP="00586FF7">
      <w:pPr>
        <w:rPr>
          <w:lang w:val="es-CO"/>
        </w:rPr>
      </w:pPr>
    </w:p>
    <w:p w14:paraId="05ACFBEA" w14:textId="3F0E985F" w:rsidR="00586FF7" w:rsidRDefault="00586FF7" w:rsidP="00586FF7">
      <w:pPr>
        <w:rPr>
          <w:lang w:val="es-CO"/>
        </w:rPr>
      </w:pPr>
      <w:r>
        <w:rPr>
          <w:lang w:val="es-CO"/>
        </w:rPr>
        <w:t>El propósito de esta actividad se fundamenta en desarrollar y formalizar procedimientos que permitan gestionar la seguridad y privacidad de la información en todos los procesos de la Entidad.</w:t>
      </w:r>
    </w:p>
    <w:p w14:paraId="2DF842F7" w14:textId="77777777" w:rsidR="00586FF7" w:rsidRDefault="00586FF7" w:rsidP="00586FF7">
      <w:pPr>
        <w:rPr>
          <w:lang w:val="es-CO"/>
        </w:rPr>
      </w:pPr>
    </w:p>
    <w:p w14:paraId="282DB807" w14:textId="77777777" w:rsidR="00586FF7" w:rsidRDefault="00586FF7" w:rsidP="00586FF7">
      <w:pPr>
        <w:rPr>
          <w:lang w:val="es-CO"/>
        </w:rPr>
      </w:pPr>
    </w:p>
    <w:p w14:paraId="7CF9A427" w14:textId="487CD685" w:rsidR="00586FF7" w:rsidRPr="00586FF7" w:rsidRDefault="00553E69" w:rsidP="00586FF7">
      <w:pPr>
        <w:pStyle w:val="Ttulo3"/>
      </w:pPr>
      <w:bookmarkStart w:id="16" w:name="_Toc519085142"/>
      <w:r>
        <w:rPr>
          <w:lang w:val="es-ES_tradnl"/>
        </w:rPr>
        <w:t>R</w:t>
      </w:r>
      <w:r w:rsidRPr="00553E69">
        <w:rPr>
          <w:lang w:val="es-ES_tradnl"/>
        </w:rPr>
        <w:t>oles y responsabilidades de seguridad y privacidad de la información</w:t>
      </w:r>
      <w:bookmarkEnd w:id="16"/>
    </w:p>
    <w:p w14:paraId="77021E68" w14:textId="77777777" w:rsidR="00586FF7" w:rsidRDefault="00586FF7" w:rsidP="004C54FC">
      <w:pPr>
        <w:rPr>
          <w:lang w:val="es-ES"/>
        </w:rPr>
      </w:pPr>
    </w:p>
    <w:p w14:paraId="734748B3" w14:textId="77777777" w:rsidR="00553E69" w:rsidRDefault="00553E69" w:rsidP="00553E69">
      <w:pPr>
        <w:rPr>
          <w:lang w:val="es-CO"/>
        </w:rPr>
      </w:pPr>
      <w:r w:rsidRPr="00553E69">
        <w:rPr>
          <w:lang w:val="es-CO"/>
        </w:rPr>
        <w:t>La Dirección General debe</w:t>
      </w:r>
      <w:r>
        <w:rPr>
          <w:lang w:val="es-CO"/>
        </w:rPr>
        <w:t>rá</w:t>
      </w:r>
      <w:r w:rsidRPr="00553E69">
        <w:rPr>
          <w:lang w:val="es-CO"/>
        </w:rPr>
        <w:t xml:space="preserve"> garantizar la</w:t>
      </w:r>
      <w:r>
        <w:rPr>
          <w:lang w:val="es-CO"/>
        </w:rPr>
        <w:t xml:space="preserve"> asignación de roles y responsabilidades en todos los niveles (directivo, de procesos, operativo), para lo cual acorde con lo establecido en el Modelo Integrado de Planeación y Gestión – MIPG se deberán designar al Comité Institucional de Gestión y Desempeño</w:t>
      </w:r>
      <w:r w:rsidRPr="00553E69">
        <w:rPr>
          <w:lang w:val="es-CO"/>
        </w:rPr>
        <w:t xml:space="preserve"> </w:t>
      </w:r>
      <w:r>
        <w:rPr>
          <w:lang w:val="es-CO"/>
        </w:rPr>
        <w:t>como el organismo encargado de la gestión y toma de decisiones.</w:t>
      </w:r>
    </w:p>
    <w:p w14:paraId="3CE21979" w14:textId="77777777" w:rsidR="00553E69" w:rsidRDefault="00553E69" w:rsidP="00553E69">
      <w:pPr>
        <w:rPr>
          <w:lang w:val="es-CO"/>
        </w:rPr>
      </w:pPr>
    </w:p>
    <w:p w14:paraId="265F3C3F" w14:textId="1C1FF188" w:rsidR="00553E69" w:rsidRPr="00553E69" w:rsidRDefault="00553E69" w:rsidP="00553E69">
      <w:pPr>
        <w:rPr>
          <w:lang w:val="es-CO"/>
        </w:rPr>
      </w:pPr>
      <w:r>
        <w:rPr>
          <w:lang w:val="es-CO"/>
        </w:rPr>
        <w:t xml:space="preserve">También se debe </w:t>
      </w:r>
      <w:r w:rsidRPr="00553E69">
        <w:rPr>
          <w:lang w:val="es-CO"/>
        </w:rPr>
        <w:t>conforma</w:t>
      </w:r>
      <w:r>
        <w:rPr>
          <w:lang w:val="es-CO"/>
        </w:rPr>
        <w:t>r</w:t>
      </w:r>
      <w:r w:rsidRPr="00553E69">
        <w:rPr>
          <w:lang w:val="es-CO"/>
        </w:rPr>
        <w:t xml:space="preserve"> el equipo </w:t>
      </w:r>
      <w:r>
        <w:rPr>
          <w:lang w:val="es-CO"/>
        </w:rPr>
        <w:t xml:space="preserve">de trabajo </w:t>
      </w:r>
      <w:r w:rsidRPr="00553E69">
        <w:rPr>
          <w:lang w:val="es-CO"/>
        </w:rPr>
        <w:t>que apoya</w:t>
      </w:r>
      <w:r>
        <w:rPr>
          <w:lang w:val="es-CO"/>
        </w:rPr>
        <w:t>rá</w:t>
      </w:r>
      <w:r w:rsidRPr="00553E69">
        <w:rPr>
          <w:lang w:val="es-CO"/>
        </w:rPr>
        <w:t xml:space="preserve"> al Oficial de Seguridad </w:t>
      </w:r>
      <w:r>
        <w:rPr>
          <w:lang w:val="es-CO"/>
        </w:rPr>
        <w:t xml:space="preserve">y Privacidad </w:t>
      </w:r>
      <w:r w:rsidRPr="00553E69">
        <w:rPr>
          <w:lang w:val="es-CO"/>
        </w:rPr>
        <w:t>de la Información durante la implementación y mantenimiento del Modelo de Seguridad y Privacidad de la Información – MSPI,</w:t>
      </w:r>
      <w:r>
        <w:rPr>
          <w:lang w:val="es-CO"/>
        </w:rPr>
        <w:t xml:space="preserve"> para lo cual</w:t>
      </w:r>
      <w:r w:rsidRPr="00553E69">
        <w:rPr>
          <w:lang w:val="es-CO"/>
        </w:rPr>
        <w:t xml:space="preserve"> se debe establecer y dar a conocer el perfil y responsabilidades de </w:t>
      </w:r>
      <w:r>
        <w:rPr>
          <w:lang w:val="es-CO"/>
        </w:rPr>
        <w:t>los integrantes</w:t>
      </w:r>
      <w:r w:rsidRPr="00553E69">
        <w:rPr>
          <w:lang w:val="es-CO"/>
        </w:rPr>
        <w:t xml:space="preserve"> del equipo de trabajo.</w:t>
      </w:r>
    </w:p>
    <w:p w14:paraId="2E9707BE" w14:textId="77777777" w:rsidR="00553E69" w:rsidRPr="00553E69" w:rsidRDefault="00553E69" w:rsidP="00553E69">
      <w:pPr>
        <w:rPr>
          <w:lang w:val="es-CO"/>
        </w:rPr>
      </w:pPr>
    </w:p>
    <w:p w14:paraId="783E91D7" w14:textId="29566E3D" w:rsidR="00553E69" w:rsidRDefault="00553E69" w:rsidP="00553E69">
      <w:pPr>
        <w:rPr>
          <w:lang w:val="es-ES"/>
        </w:rPr>
      </w:pPr>
      <w:r w:rsidRPr="00553E69">
        <w:rPr>
          <w:lang w:val="es-CO"/>
        </w:rPr>
        <w:t>E</w:t>
      </w:r>
      <w:r>
        <w:rPr>
          <w:lang w:val="es-CO"/>
        </w:rPr>
        <w:t>l</w:t>
      </w:r>
      <w:r w:rsidRPr="00553E69">
        <w:rPr>
          <w:lang w:val="es-CO"/>
        </w:rPr>
        <w:t xml:space="preserve"> equipo</w:t>
      </w:r>
      <w:r>
        <w:rPr>
          <w:lang w:val="es-CO"/>
        </w:rPr>
        <w:t xml:space="preserve"> de trabajo</w:t>
      </w:r>
      <w:r w:rsidRPr="00553E69">
        <w:rPr>
          <w:lang w:val="es-CO"/>
        </w:rPr>
        <w:t xml:space="preserve"> </w:t>
      </w:r>
      <w:r>
        <w:rPr>
          <w:lang w:val="es-CO"/>
        </w:rPr>
        <w:t xml:space="preserve">designado </w:t>
      </w:r>
      <w:r w:rsidRPr="00553E69">
        <w:rPr>
          <w:lang w:val="es-CO"/>
        </w:rPr>
        <w:t>se encarga</w:t>
      </w:r>
      <w:r>
        <w:rPr>
          <w:lang w:val="es-CO"/>
        </w:rPr>
        <w:t>rá</w:t>
      </w:r>
      <w:r w:rsidRPr="00553E69">
        <w:rPr>
          <w:lang w:val="es-CO"/>
        </w:rPr>
        <w:t xml:space="preserve"> de tomar las medidas necesarias para planear, implementar y hacer seguimiento a todas las actividades </w:t>
      </w:r>
      <w:r>
        <w:rPr>
          <w:lang w:val="es-CO"/>
        </w:rPr>
        <w:t xml:space="preserve">incluidas en el presente Plan </w:t>
      </w:r>
      <w:r w:rsidRPr="00553E69">
        <w:rPr>
          <w:lang w:val="es-CO"/>
        </w:rPr>
        <w:t xml:space="preserve">para </w:t>
      </w:r>
      <w:r>
        <w:rPr>
          <w:lang w:val="es-CO"/>
        </w:rPr>
        <w:t xml:space="preserve">la </w:t>
      </w:r>
      <w:r w:rsidRPr="00553E69">
        <w:rPr>
          <w:lang w:val="es-CO"/>
        </w:rPr>
        <w:t>adop</w:t>
      </w:r>
      <w:r>
        <w:rPr>
          <w:lang w:val="es-CO"/>
        </w:rPr>
        <w:t>ción</w:t>
      </w:r>
      <w:r w:rsidRPr="00553E69">
        <w:rPr>
          <w:lang w:val="es-CO"/>
        </w:rPr>
        <w:t xml:space="preserve"> </w:t>
      </w:r>
      <w:r>
        <w:rPr>
          <w:lang w:val="es-CO"/>
        </w:rPr>
        <w:t>d</w:t>
      </w:r>
      <w:r w:rsidRPr="00553E69">
        <w:rPr>
          <w:lang w:val="es-CO"/>
        </w:rPr>
        <w:t xml:space="preserve">el Modelo de Seguridad </w:t>
      </w:r>
      <w:r>
        <w:rPr>
          <w:lang w:val="es-CO"/>
        </w:rPr>
        <w:t xml:space="preserve">y Privacidad </w:t>
      </w:r>
      <w:r w:rsidRPr="00553E69">
        <w:rPr>
          <w:lang w:val="es-CO"/>
        </w:rPr>
        <w:t xml:space="preserve">de la Información al interior de la </w:t>
      </w:r>
      <w:r>
        <w:rPr>
          <w:lang w:val="es-CO"/>
        </w:rPr>
        <w:t>E</w:t>
      </w:r>
      <w:r w:rsidRPr="00553E69">
        <w:rPr>
          <w:lang w:val="es-CO"/>
        </w:rPr>
        <w:t xml:space="preserve">ntidad, así </w:t>
      </w:r>
      <w:r>
        <w:rPr>
          <w:lang w:val="es-CO"/>
        </w:rPr>
        <w:t>mismo, estará encargado de</w:t>
      </w:r>
      <w:r w:rsidRPr="00553E69">
        <w:rPr>
          <w:lang w:val="es-CO"/>
        </w:rPr>
        <w:t xml:space="preserve"> planear las actividades necesarias para una adecuada administr</w:t>
      </w:r>
      <w:r>
        <w:rPr>
          <w:lang w:val="es-CO"/>
        </w:rPr>
        <w:t>ación y sostenibilidad del Modelo</w:t>
      </w:r>
      <w:r w:rsidRPr="00553E69">
        <w:rPr>
          <w:lang w:val="es-CO"/>
        </w:rPr>
        <w:t>.</w:t>
      </w:r>
    </w:p>
    <w:p w14:paraId="136DEA08" w14:textId="77777777" w:rsidR="00553E69" w:rsidRDefault="00553E69" w:rsidP="004C54FC">
      <w:pPr>
        <w:rPr>
          <w:lang w:val="es-ES"/>
        </w:rPr>
      </w:pPr>
    </w:p>
    <w:p w14:paraId="7AB7F138" w14:textId="77777777" w:rsidR="00553E69" w:rsidRDefault="00553E69" w:rsidP="004C54FC">
      <w:pPr>
        <w:rPr>
          <w:lang w:val="es-ES"/>
        </w:rPr>
      </w:pPr>
    </w:p>
    <w:p w14:paraId="7DADFA02" w14:textId="0B763C0C" w:rsidR="00553E69" w:rsidRDefault="00553E69" w:rsidP="00553E69">
      <w:pPr>
        <w:pStyle w:val="Ttulo3"/>
      </w:pPr>
      <w:bookmarkStart w:id="17" w:name="_Toc519085143"/>
      <w:r>
        <w:rPr>
          <w:lang w:val="es-ES_tradnl"/>
        </w:rPr>
        <w:t>I</w:t>
      </w:r>
      <w:r w:rsidRPr="00553E69">
        <w:rPr>
          <w:lang w:val="es-ES_tradnl"/>
        </w:rPr>
        <w:t>nventario de activos de información</w:t>
      </w:r>
      <w:bookmarkEnd w:id="17"/>
    </w:p>
    <w:p w14:paraId="1081A974" w14:textId="77777777" w:rsidR="00553E69" w:rsidRDefault="00553E69" w:rsidP="004C54FC">
      <w:pPr>
        <w:rPr>
          <w:lang w:val="es-ES"/>
        </w:rPr>
      </w:pPr>
    </w:p>
    <w:p w14:paraId="512697B8" w14:textId="41DFF42F" w:rsidR="00553E69" w:rsidRPr="00553E69" w:rsidRDefault="00850CF6" w:rsidP="00553E69">
      <w:pPr>
        <w:rPr>
          <w:lang w:val="es-CO"/>
        </w:rPr>
      </w:pPr>
      <w:r>
        <w:rPr>
          <w:lang w:val="es-CO"/>
        </w:rPr>
        <w:t>El Instituto Distrital de la Participación y Acción Comunal desarrolló una metodología para la identificación, clasificación, mantenimiento y actualización del</w:t>
      </w:r>
      <w:r w:rsidR="00553E69" w:rsidRPr="00553E69">
        <w:rPr>
          <w:lang w:val="es-CO"/>
        </w:rPr>
        <w:t xml:space="preserve"> </w:t>
      </w:r>
      <w:r>
        <w:rPr>
          <w:lang w:val="es-CO"/>
        </w:rPr>
        <w:t>i</w:t>
      </w:r>
      <w:r w:rsidR="00553E69" w:rsidRPr="00553E69">
        <w:rPr>
          <w:lang w:val="es-CO"/>
        </w:rPr>
        <w:t>nventario de activos</w:t>
      </w:r>
      <w:r>
        <w:rPr>
          <w:lang w:val="es-CO"/>
        </w:rPr>
        <w:t xml:space="preserve"> de información, entendiendo que </w:t>
      </w:r>
      <w:r w:rsidR="00553E69" w:rsidRPr="00553E69">
        <w:rPr>
          <w:lang w:val="es-CO"/>
        </w:rPr>
        <w:t xml:space="preserve">hace parte de la debida diligencia que a nivel estratégico se ha definido en el Modelo de Seguridad y Privacidad de la Información </w:t>
      </w:r>
    </w:p>
    <w:p w14:paraId="50974150" w14:textId="77777777" w:rsidR="00553E69" w:rsidRPr="00553E69" w:rsidRDefault="00553E69" w:rsidP="00553E69">
      <w:pPr>
        <w:rPr>
          <w:lang w:val="es-CO"/>
        </w:rPr>
      </w:pPr>
    </w:p>
    <w:p w14:paraId="51EA543A" w14:textId="27768EAB" w:rsidR="00553E69" w:rsidRDefault="00553E69" w:rsidP="00553E69">
      <w:pPr>
        <w:rPr>
          <w:lang w:val="es-ES"/>
        </w:rPr>
      </w:pPr>
      <w:r w:rsidRPr="00553E69">
        <w:rPr>
          <w:lang w:val="es-CO"/>
        </w:rPr>
        <w:t>E</w:t>
      </w:r>
      <w:r w:rsidR="00850CF6">
        <w:rPr>
          <w:lang w:val="es-CO"/>
        </w:rPr>
        <w:t>n concordancia, e</w:t>
      </w:r>
      <w:r w:rsidRPr="00553E69">
        <w:rPr>
          <w:lang w:val="es-CO"/>
        </w:rPr>
        <w:t>l inventari</w:t>
      </w:r>
      <w:r w:rsidR="00850CF6">
        <w:rPr>
          <w:lang w:val="es-CO"/>
        </w:rPr>
        <w:t xml:space="preserve">o de activos de la información </w:t>
      </w:r>
      <w:r w:rsidRPr="00553E69">
        <w:rPr>
          <w:lang w:val="es-CO"/>
        </w:rPr>
        <w:t xml:space="preserve">se registra en la matriz definida por la Entidad </w:t>
      </w:r>
      <w:r w:rsidR="00850CF6">
        <w:rPr>
          <w:lang w:val="es-CO"/>
        </w:rPr>
        <w:t xml:space="preserve">incluyendo la </w:t>
      </w:r>
      <w:r w:rsidR="00380AC3">
        <w:rPr>
          <w:lang w:val="es-CO"/>
        </w:rPr>
        <w:t>información pertinente respecto a los propietarios, custodios y usuarios de los activos de información identificados en cada vigencia.</w:t>
      </w:r>
    </w:p>
    <w:p w14:paraId="594E7FB6" w14:textId="77777777" w:rsidR="00553E69" w:rsidRDefault="00553E69" w:rsidP="004C54FC">
      <w:pPr>
        <w:rPr>
          <w:lang w:val="es-ES"/>
        </w:rPr>
      </w:pPr>
    </w:p>
    <w:p w14:paraId="33864847" w14:textId="77777777" w:rsidR="00553E69" w:rsidRDefault="00553E69" w:rsidP="004C54FC">
      <w:pPr>
        <w:rPr>
          <w:lang w:val="es-ES"/>
        </w:rPr>
      </w:pPr>
    </w:p>
    <w:p w14:paraId="189B4C36" w14:textId="497B2904" w:rsidR="00380AC3" w:rsidRPr="00380AC3" w:rsidRDefault="00380AC3" w:rsidP="00380AC3">
      <w:pPr>
        <w:pStyle w:val="Ttulo3"/>
      </w:pPr>
      <w:bookmarkStart w:id="18" w:name="_Toc519085144"/>
      <w:r w:rsidRPr="00380AC3">
        <w:rPr>
          <w:lang w:val="es-ES_tradnl"/>
        </w:rPr>
        <w:t>Integración del MSPI con el Sistema de Gestión documental</w:t>
      </w:r>
      <w:bookmarkEnd w:id="18"/>
    </w:p>
    <w:p w14:paraId="18C76320" w14:textId="77777777" w:rsidR="00380AC3" w:rsidRDefault="00380AC3" w:rsidP="00380AC3"/>
    <w:p w14:paraId="04986454" w14:textId="7BB9E276" w:rsidR="00380AC3" w:rsidRDefault="00CC20AD" w:rsidP="00380AC3">
      <w:r>
        <w:t>El Instituto Distrital de la Participación y Acción Comunal</w:t>
      </w:r>
      <w:r w:rsidR="00380AC3" w:rsidRPr="00380AC3">
        <w:t xml:space="preserve"> </w:t>
      </w:r>
      <w:r>
        <w:t>realizar</w:t>
      </w:r>
      <w:r w:rsidR="00380AC3" w:rsidRPr="00380AC3">
        <w:t xml:space="preserve">á </w:t>
      </w:r>
      <w:r>
        <w:t xml:space="preserve">la </w:t>
      </w:r>
      <w:r w:rsidR="00380AC3" w:rsidRPr="00380AC3">
        <w:t>alinea</w:t>
      </w:r>
      <w:r>
        <w:t>ción de</w:t>
      </w:r>
      <w:r w:rsidR="00380AC3" w:rsidRPr="00380AC3">
        <w:t xml:space="preserve"> la documentación relacionada con seguridad </w:t>
      </w:r>
      <w:r>
        <w:t xml:space="preserve">y privacidad </w:t>
      </w:r>
      <w:r w:rsidR="00380AC3" w:rsidRPr="00380AC3">
        <w:t xml:space="preserve">de la información con el sistema de gestión documental generado o emitido conforme a los parámetros emitidos por el </w:t>
      </w:r>
      <w:r>
        <w:t>A</w:t>
      </w:r>
      <w:r w:rsidR="00380AC3" w:rsidRPr="00380AC3">
        <w:t xml:space="preserve">rchivo </w:t>
      </w:r>
      <w:r>
        <w:t>G</w:t>
      </w:r>
      <w:r w:rsidR="00380AC3" w:rsidRPr="00380AC3">
        <w:t xml:space="preserve">eneral de la </w:t>
      </w:r>
      <w:r>
        <w:t>N</w:t>
      </w:r>
      <w:r w:rsidR="00380AC3" w:rsidRPr="00380AC3">
        <w:t>ación.</w:t>
      </w:r>
    </w:p>
    <w:p w14:paraId="654D8ABC" w14:textId="77777777" w:rsidR="00380AC3" w:rsidRDefault="00380AC3" w:rsidP="00380AC3"/>
    <w:p w14:paraId="34327C3F" w14:textId="77777777" w:rsidR="00380AC3" w:rsidRDefault="00380AC3" w:rsidP="00380AC3"/>
    <w:p w14:paraId="0A4C0ACB" w14:textId="0D235B35" w:rsidR="00380AC3" w:rsidRDefault="00380AC3" w:rsidP="00380AC3">
      <w:pPr>
        <w:pStyle w:val="Ttulo3"/>
      </w:pPr>
      <w:bookmarkStart w:id="19" w:name="_Toc519085145"/>
      <w:r w:rsidRPr="00380AC3">
        <w:rPr>
          <w:lang w:val="es-ES_tradnl"/>
        </w:rPr>
        <w:t>Plan de Tratamiento de Riesgos de Seguridad y Privacidad de la Información</w:t>
      </w:r>
      <w:bookmarkEnd w:id="19"/>
    </w:p>
    <w:p w14:paraId="2246CAF7" w14:textId="77777777" w:rsidR="00380AC3" w:rsidRDefault="00380AC3" w:rsidP="004C54FC">
      <w:pPr>
        <w:rPr>
          <w:lang w:val="es-ES"/>
        </w:rPr>
      </w:pPr>
    </w:p>
    <w:p w14:paraId="10E52892" w14:textId="42F31E7E" w:rsidR="00380AC3" w:rsidRDefault="00CC20AD" w:rsidP="004C54FC">
      <w:pPr>
        <w:rPr>
          <w:lang w:val="es-ES"/>
        </w:rPr>
      </w:pPr>
      <w:r>
        <w:t>El Instituto Distrital de la Participación y Acción Comunal</w:t>
      </w:r>
      <w:r w:rsidRPr="00380AC3">
        <w:t xml:space="preserve"> </w:t>
      </w:r>
      <w:r>
        <w:t xml:space="preserve">elaborará este </w:t>
      </w:r>
      <w:r w:rsidR="00380AC3" w:rsidRPr="00380AC3">
        <w:rPr>
          <w:lang w:val="es-CO"/>
        </w:rPr>
        <w:t>Plan</w:t>
      </w:r>
      <w:r>
        <w:rPr>
          <w:lang w:val="es-CO"/>
        </w:rPr>
        <w:t xml:space="preserve"> </w:t>
      </w:r>
      <w:r w:rsidR="00F614BB">
        <w:rPr>
          <w:lang w:val="es-CO"/>
        </w:rPr>
        <w:t>con el fin de</w:t>
      </w:r>
      <w:r w:rsidR="00380AC3" w:rsidRPr="00380AC3">
        <w:rPr>
          <w:lang w:val="es-CO"/>
        </w:rPr>
        <w:t xml:space="preserve"> establece</w:t>
      </w:r>
      <w:r w:rsidR="00F614BB">
        <w:rPr>
          <w:lang w:val="es-CO"/>
        </w:rPr>
        <w:t>r</w:t>
      </w:r>
      <w:r w:rsidR="00380AC3" w:rsidRPr="00380AC3">
        <w:rPr>
          <w:lang w:val="es-CO"/>
        </w:rPr>
        <w:t xml:space="preserve"> </w:t>
      </w:r>
      <w:r w:rsidR="00F614BB">
        <w:rPr>
          <w:lang w:val="es-CO"/>
        </w:rPr>
        <w:t xml:space="preserve">la metodología y </w:t>
      </w:r>
      <w:r w:rsidR="00380AC3" w:rsidRPr="00380AC3">
        <w:rPr>
          <w:lang w:val="es-CO"/>
        </w:rPr>
        <w:t xml:space="preserve">las actividades </w:t>
      </w:r>
      <w:r w:rsidR="00F614BB">
        <w:rPr>
          <w:lang w:val="es-CO"/>
        </w:rPr>
        <w:t xml:space="preserve">de gestión de riesgos tecnológicos que permitan </w:t>
      </w:r>
      <w:r w:rsidR="00380AC3" w:rsidRPr="00380AC3">
        <w:rPr>
          <w:lang w:val="es-CO"/>
        </w:rPr>
        <w:t>identificar, analizar, evaluar, tratar, monitorear y comunicar los riesgos asociados</w:t>
      </w:r>
      <w:r w:rsidR="00F614BB">
        <w:rPr>
          <w:lang w:val="es-CO"/>
        </w:rPr>
        <w:t xml:space="preserve"> a la seguridad y privacidad de los activos de información..</w:t>
      </w:r>
    </w:p>
    <w:p w14:paraId="50E0CAE4" w14:textId="77777777" w:rsidR="00380AC3" w:rsidRDefault="00380AC3" w:rsidP="004C54FC">
      <w:pPr>
        <w:rPr>
          <w:lang w:val="es-ES"/>
        </w:rPr>
      </w:pPr>
    </w:p>
    <w:p w14:paraId="5AD46E15" w14:textId="29F47501" w:rsidR="00380AC3" w:rsidRDefault="00CC20AD" w:rsidP="004C54FC">
      <w:pPr>
        <w:rPr>
          <w:lang w:val="es-ES"/>
        </w:rPr>
      </w:pPr>
      <w:r w:rsidRPr="00CC20AD">
        <w:t>Para conseguir una integración adecuada entre el MSPI y la guía de gestión del riesgo emitida por el DAFP respecto a este procedimiento, se emplear</w:t>
      </w:r>
      <w:r w:rsidR="00F614BB">
        <w:t>án</w:t>
      </w:r>
      <w:r w:rsidRPr="00CC20AD">
        <w:t xml:space="preserve"> los criterios de evaluación (impacto y probabilidad) y niveles de riesgo emitidos por esta entidad.</w:t>
      </w:r>
    </w:p>
    <w:p w14:paraId="2531D390" w14:textId="77777777" w:rsidR="00CC20AD" w:rsidRDefault="00CC20AD" w:rsidP="004C54FC">
      <w:pPr>
        <w:rPr>
          <w:lang w:val="es-ES"/>
        </w:rPr>
      </w:pPr>
    </w:p>
    <w:p w14:paraId="690D7F68" w14:textId="77777777" w:rsidR="00571536" w:rsidRDefault="00571536" w:rsidP="004C54FC">
      <w:pPr>
        <w:rPr>
          <w:lang w:val="es-ES"/>
        </w:rPr>
      </w:pPr>
    </w:p>
    <w:p w14:paraId="45DDA7D3" w14:textId="7622F57B" w:rsidR="00571536" w:rsidRDefault="00571536" w:rsidP="00571536">
      <w:pPr>
        <w:pStyle w:val="Ttulo3"/>
      </w:pPr>
      <w:bookmarkStart w:id="20" w:name="_Toc519085146"/>
      <w:r w:rsidRPr="00571536">
        <w:rPr>
          <w:lang w:val="es-ES_tradnl"/>
        </w:rPr>
        <w:t>Principio de Responsabilidad Demostrada (LPDP)</w:t>
      </w:r>
      <w:bookmarkEnd w:id="20"/>
    </w:p>
    <w:p w14:paraId="637C2AD5" w14:textId="77777777" w:rsidR="00571536" w:rsidRDefault="00571536" w:rsidP="004C54FC">
      <w:pPr>
        <w:rPr>
          <w:lang w:val="es-ES"/>
        </w:rPr>
      </w:pPr>
    </w:p>
    <w:p w14:paraId="038DF72F" w14:textId="41FF6456" w:rsidR="00CC20AD" w:rsidRDefault="00C81ED7" w:rsidP="004C54FC">
      <w:pPr>
        <w:rPr>
          <w:lang w:val="es-ES"/>
        </w:rPr>
      </w:pPr>
      <w:r>
        <w:rPr>
          <w:lang w:val="es-CO"/>
        </w:rPr>
        <w:t>Como parte de la implementación de este Modelo e</w:t>
      </w:r>
      <w:r>
        <w:t>l Instituto Distrital de la Participación y Acción Comunal</w:t>
      </w:r>
      <w:r w:rsidRPr="00C81ED7">
        <w:rPr>
          <w:lang w:val="es-CO"/>
        </w:rPr>
        <w:t xml:space="preserve"> </w:t>
      </w:r>
      <w:r>
        <w:rPr>
          <w:lang w:val="es-CO"/>
        </w:rPr>
        <w:t xml:space="preserve">realizará </w:t>
      </w:r>
      <w:r w:rsidRPr="00C81ED7">
        <w:rPr>
          <w:lang w:val="es-CO"/>
        </w:rPr>
        <w:t xml:space="preserve">la </w:t>
      </w:r>
      <w:r w:rsidRPr="00C81ED7">
        <w:rPr>
          <w:lang w:val="es-CR"/>
        </w:rPr>
        <w:t xml:space="preserve">adopción de un Programa Integral de Gestión de Datos Personales </w:t>
      </w:r>
      <w:r>
        <w:rPr>
          <w:lang w:val="es-CR"/>
        </w:rPr>
        <w:t xml:space="preserve">a partir del cual se establezcan </w:t>
      </w:r>
      <w:r w:rsidRPr="00C81ED7">
        <w:rPr>
          <w:lang w:val="es-CO"/>
        </w:rPr>
        <w:t>medidas apropiadas y efectivas para cumplir con las obligaciones establecidas en la Ley 1581 de 2012.</w:t>
      </w:r>
    </w:p>
    <w:p w14:paraId="7B132B47" w14:textId="77777777" w:rsidR="00571536" w:rsidRDefault="00571536" w:rsidP="004C54FC">
      <w:pPr>
        <w:rPr>
          <w:lang w:val="es-ES"/>
        </w:rPr>
      </w:pPr>
    </w:p>
    <w:p w14:paraId="229012FE" w14:textId="20486AB5" w:rsidR="00380AC3" w:rsidRDefault="00843D3F" w:rsidP="00C81ED7">
      <w:pPr>
        <w:pStyle w:val="Ttulo3"/>
      </w:pPr>
      <w:bookmarkStart w:id="21" w:name="_Toc519085147"/>
      <w:r>
        <w:rPr>
          <w:lang w:val="es-ES_tradnl"/>
        </w:rPr>
        <w:t>Plan de</w:t>
      </w:r>
      <w:r w:rsidR="00C81ED7" w:rsidRPr="00C81ED7">
        <w:rPr>
          <w:lang w:val="es-ES_tradnl"/>
        </w:rPr>
        <w:t xml:space="preserve"> continuidad del negocio</w:t>
      </w:r>
      <w:bookmarkEnd w:id="21"/>
    </w:p>
    <w:p w14:paraId="7DB905C3" w14:textId="77777777" w:rsidR="00C81ED7" w:rsidRDefault="00C81ED7" w:rsidP="004C54FC">
      <w:pPr>
        <w:rPr>
          <w:lang w:val="es-ES"/>
        </w:rPr>
      </w:pPr>
    </w:p>
    <w:p w14:paraId="3645C743" w14:textId="221CEE3D" w:rsidR="00971372" w:rsidRPr="00971372" w:rsidRDefault="00971372" w:rsidP="00971372">
      <w:pPr>
        <w:rPr>
          <w:lang w:val="es-CO"/>
        </w:rPr>
      </w:pPr>
      <w:r>
        <w:t>El Instituto Distrital de la Participación y Acción Comunal</w:t>
      </w:r>
      <w:r w:rsidRPr="00380AC3">
        <w:t xml:space="preserve"> </w:t>
      </w:r>
      <w:r w:rsidRPr="00971372">
        <w:rPr>
          <w:lang w:val="es-CO"/>
        </w:rPr>
        <w:t>establece</w:t>
      </w:r>
      <w:r>
        <w:rPr>
          <w:lang w:val="es-CO"/>
        </w:rPr>
        <w:t>rá</w:t>
      </w:r>
      <w:r w:rsidRPr="00971372">
        <w:rPr>
          <w:lang w:val="es-CO"/>
        </w:rPr>
        <w:t xml:space="preserve"> los lineamientos de respuesta </w:t>
      </w:r>
      <w:r>
        <w:rPr>
          <w:lang w:val="es-CO"/>
        </w:rPr>
        <w:t xml:space="preserve">necesarios </w:t>
      </w:r>
      <w:r w:rsidRPr="00971372">
        <w:rPr>
          <w:lang w:val="es-CO"/>
        </w:rPr>
        <w:t xml:space="preserve">para atender en forma oportuna los incidentes que puedan alterar el normal </w:t>
      </w:r>
      <w:r w:rsidRPr="00971372">
        <w:rPr>
          <w:lang w:val="es-CO"/>
        </w:rPr>
        <w:lastRenderedPageBreak/>
        <w:t xml:space="preserve">funcionamiento de la infraestructura de tecnologías de la información, afectando la operación diaria de la Entidad. </w:t>
      </w:r>
    </w:p>
    <w:p w14:paraId="714FD09F" w14:textId="77777777" w:rsidR="00971372" w:rsidRPr="00971372" w:rsidRDefault="00971372" w:rsidP="00971372">
      <w:pPr>
        <w:rPr>
          <w:lang w:val="es-CO"/>
        </w:rPr>
      </w:pPr>
    </w:p>
    <w:p w14:paraId="18F7B9D3" w14:textId="44D6EE7A" w:rsidR="00C81ED7" w:rsidRDefault="00971372" w:rsidP="00971372">
      <w:pPr>
        <w:rPr>
          <w:lang w:val="es-CR"/>
        </w:rPr>
      </w:pPr>
      <w:r>
        <w:rPr>
          <w:lang w:val="es-CO"/>
        </w:rPr>
        <w:t>Para eso, se</w:t>
      </w:r>
      <w:r w:rsidRPr="00971372">
        <w:rPr>
          <w:lang w:val="es-CO"/>
        </w:rPr>
        <w:t xml:space="preserve"> desarrollar</w:t>
      </w:r>
      <w:r>
        <w:rPr>
          <w:lang w:val="es-CO"/>
        </w:rPr>
        <w:t>án las guías</w:t>
      </w:r>
      <w:r w:rsidRPr="00971372">
        <w:rPr>
          <w:lang w:val="es-CO"/>
        </w:rPr>
        <w:t xml:space="preserve"> para la recolección de los datos, las finalidades de uso y la </w:t>
      </w:r>
      <w:r>
        <w:rPr>
          <w:lang w:val="es-CO"/>
        </w:rPr>
        <w:t>relevancia de los datos para su</w:t>
      </w:r>
      <w:r w:rsidRPr="00971372">
        <w:rPr>
          <w:lang w:val="es-CO"/>
        </w:rPr>
        <w:t xml:space="preserve"> tratamiento y </w:t>
      </w:r>
      <w:r>
        <w:rPr>
          <w:lang w:val="es-CO"/>
        </w:rPr>
        <w:t>la definición de</w:t>
      </w:r>
      <w:r w:rsidRPr="00971372">
        <w:rPr>
          <w:lang w:val="es-CO"/>
        </w:rPr>
        <w:t xml:space="preserve"> medidas de seguridad apropiadas</w:t>
      </w:r>
      <w:r w:rsidRPr="00971372">
        <w:rPr>
          <w:lang w:val="es-CR"/>
        </w:rPr>
        <w:t>.</w:t>
      </w:r>
    </w:p>
    <w:p w14:paraId="048791DF" w14:textId="77777777" w:rsidR="00971372" w:rsidRDefault="00971372" w:rsidP="00971372">
      <w:pPr>
        <w:rPr>
          <w:lang w:val="es-CR"/>
        </w:rPr>
      </w:pPr>
    </w:p>
    <w:p w14:paraId="5FF3B96E" w14:textId="1532626C" w:rsidR="00971372" w:rsidRDefault="00971372" w:rsidP="00971372">
      <w:pPr>
        <w:pStyle w:val="Ttulo3"/>
      </w:pPr>
      <w:bookmarkStart w:id="22" w:name="_Toc519085148"/>
      <w:r w:rsidRPr="00971372">
        <w:rPr>
          <w:lang w:val="es-ES_tradnl"/>
        </w:rPr>
        <w:t>Declaración de Aplicabilidad de Seguridad</w:t>
      </w:r>
      <w:r w:rsidR="00843D3F">
        <w:rPr>
          <w:lang w:val="es-ES_tradnl"/>
        </w:rPr>
        <w:t xml:space="preserve"> y Privacidad</w:t>
      </w:r>
      <w:r w:rsidRPr="00971372">
        <w:rPr>
          <w:lang w:val="es-ES_tradnl"/>
        </w:rPr>
        <w:t xml:space="preserve"> de la Información</w:t>
      </w:r>
      <w:bookmarkEnd w:id="22"/>
    </w:p>
    <w:p w14:paraId="72A0925D" w14:textId="77777777" w:rsidR="00C81ED7" w:rsidRDefault="00C81ED7" w:rsidP="004C54FC">
      <w:pPr>
        <w:rPr>
          <w:lang w:val="es-ES"/>
        </w:rPr>
      </w:pPr>
    </w:p>
    <w:p w14:paraId="3E1F17D4" w14:textId="4CBD4B95" w:rsidR="00C81ED7" w:rsidRDefault="0097319B" w:rsidP="004C54FC">
      <w:pPr>
        <w:rPr>
          <w:lang w:val="es-ES"/>
        </w:rPr>
      </w:pPr>
      <w:r>
        <w:rPr>
          <w:lang w:val="es-CO"/>
        </w:rPr>
        <w:t>Se elaborará un d</w:t>
      </w:r>
      <w:r w:rsidR="00971372" w:rsidRPr="00971372">
        <w:rPr>
          <w:lang w:val="es-CO"/>
        </w:rPr>
        <w:t xml:space="preserve">ocumento </w:t>
      </w:r>
      <w:r>
        <w:rPr>
          <w:lang w:val="es-CO"/>
        </w:rPr>
        <w:t>para</w:t>
      </w:r>
      <w:r w:rsidR="00971372" w:rsidRPr="00971372">
        <w:rPr>
          <w:lang w:val="es-CO"/>
        </w:rPr>
        <w:t xml:space="preserve"> el registro de los controles y medidas de seguridad aplicadas después de la evaluación y tratamiento de riesgos.</w:t>
      </w:r>
    </w:p>
    <w:p w14:paraId="155F923B" w14:textId="77777777" w:rsidR="00971372" w:rsidRDefault="00971372" w:rsidP="004C54FC">
      <w:pPr>
        <w:rPr>
          <w:lang w:val="es-ES"/>
        </w:rPr>
      </w:pPr>
    </w:p>
    <w:p w14:paraId="0E79A732" w14:textId="77777777" w:rsidR="00971372" w:rsidRDefault="00971372" w:rsidP="004C54FC">
      <w:pPr>
        <w:rPr>
          <w:lang w:val="es-ES"/>
        </w:rPr>
      </w:pPr>
    </w:p>
    <w:p w14:paraId="15097E48" w14:textId="1FF535DC" w:rsidR="0097319B" w:rsidRDefault="0097319B" w:rsidP="0097319B">
      <w:pPr>
        <w:pStyle w:val="Ttulo3"/>
      </w:pPr>
      <w:bookmarkStart w:id="23" w:name="_Toc519085149"/>
      <w:r w:rsidRPr="0097319B">
        <w:rPr>
          <w:lang w:val="es-ES_tradnl"/>
        </w:rPr>
        <w:t>Plan de Comunicaciones</w:t>
      </w:r>
      <w:bookmarkEnd w:id="23"/>
    </w:p>
    <w:p w14:paraId="283E39E5" w14:textId="77777777" w:rsidR="0097319B" w:rsidRDefault="0097319B" w:rsidP="004C54FC">
      <w:pPr>
        <w:rPr>
          <w:lang w:val="es-ES"/>
        </w:rPr>
      </w:pPr>
    </w:p>
    <w:p w14:paraId="6EC7FF30" w14:textId="24108DB3" w:rsidR="0097319B" w:rsidRDefault="0097319B" w:rsidP="004C54FC">
      <w:pPr>
        <w:rPr>
          <w:lang w:val="es-ES"/>
        </w:rPr>
      </w:pPr>
      <w:r w:rsidRPr="0097319B">
        <w:rPr>
          <w:lang w:val="es-CO"/>
        </w:rPr>
        <w:t xml:space="preserve">Establecer las actividades y programas para la capacitación, sensibilización y comunicación al interior de la Entidad de las políticas implementadas de Seguridad </w:t>
      </w:r>
      <w:r w:rsidR="00635023">
        <w:rPr>
          <w:lang w:val="es-CO"/>
        </w:rPr>
        <w:t xml:space="preserve">y Privacidad </w:t>
      </w:r>
      <w:r w:rsidRPr="0097319B">
        <w:rPr>
          <w:lang w:val="es-CO"/>
        </w:rPr>
        <w:t>de la Información</w:t>
      </w:r>
      <w:r w:rsidR="00635023">
        <w:rPr>
          <w:lang w:val="es-CO"/>
        </w:rPr>
        <w:t>, con el propósito de generar cultura organizacional, competencias y hábitos, en todos los niveles de la Entidad</w:t>
      </w:r>
      <w:r>
        <w:rPr>
          <w:lang w:val="es-CO"/>
        </w:rPr>
        <w:t>.</w:t>
      </w:r>
    </w:p>
    <w:p w14:paraId="0995BF10" w14:textId="77777777" w:rsidR="0097319B" w:rsidRDefault="0097319B" w:rsidP="004C54FC">
      <w:pPr>
        <w:rPr>
          <w:lang w:val="es-ES"/>
        </w:rPr>
      </w:pPr>
    </w:p>
    <w:p w14:paraId="2A18D948" w14:textId="77777777" w:rsidR="00635023" w:rsidRDefault="00635023" w:rsidP="004C54FC">
      <w:pPr>
        <w:rPr>
          <w:lang w:val="es-ES"/>
        </w:rPr>
      </w:pPr>
    </w:p>
    <w:p w14:paraId="16545D0D" w14:textId="36BA4923" w:rsidR="00635023" w:rsidRDefault="00635023" w:rsidP="00635023">
      <w:pPr>
        <w:pStyle w:val="Ttulo3"/>
      </w:pPr>
      <w:bookmarkStart w:id="24" w:name="_Toc519085150"/>
      <w:r w:rsidRPr="00635023">
        <w:t>Plan de transición de IPv4 a IPv6</w:t>
      </w:r>
      <w:bookmarkEnd w:id="24"/>
    </w:p>
    <w:p w14:paraId="3D82708C" w14:textId="77777777" w:rsidR="00635023" w:rsidRDefault="00635023" w:rsidP="004C54FC">
      <w:pPr>
        <w:rPr>
          <w:lang w:val="es-ES"/>
        </w:rPr>
      </w:pPr>
    </w:p>
    <w:p w14:paraId="763FC055" w14:textId="5843467D" w:rsidR="0097319B" w:rsidRDefault="00635023" w:rsidP="004C54FC">
      <w:r w:rsidRPr="00635023">
        <w:t>Para llevar a cabo el proce</w:t>
      </w:r>
      <w:r>
        <w:t>so de transición de IPv4 a IPv6</w:t>
      </w:r>
      <w:r w:rsidRPr="00635023">
        <w:t>, se cumplir</w:t>
      </w:r>
      <w:r>
        <w:t>á</w:t>
      </w:r>
      <w:r w:rsidRPr="00635023">
        <w:t xml:space="preserve"> con la fase de planeación establecida en la Guía No 20 - Transición de IPv4 a IPv6 para Colombia que indica las actividades específicas a desarrollar</w:t>
      </w:r>
      <w:r>
        <w:t>.</w:t>
      </w:r>
    </w:p>
    <w:p w14:paraId="3BB63606" w14:textId="77777777" w:rsidR="00635023" w:rsidRDefault="00635023" w:rsidP="004C54FC"/>
    <w:p w14:paraId="27F42019" w14:textId="77777777" w:rsidR="00635023" w:rsidRDefault="00635023" w:rsidP="004C54FC"/>
    <w:p w14:paraId="5B802E21" w14:textId="6BBD9B02" w:rsidR="00635023" w:rsidRDefault="00635023" w:rsidP="00635023">
      <w:pPr>
        <w:pStyle w:val="Ttulo2"/>
      </w:pPr>
      <w:bookmarkStart w:id="25" w:name="_Toc519085151"/>
      <w:r>
        <w:t>Fase 3: Implementación</w:t>
      </w:r>
      <w:bookmarkEnd w:id="25"/>
    </w:p>
    <w:p w14:paraId="3BC6E84C" w14:textId="77777777" w:rsidR="00635023" w:rsidRDefault="00635023" w:rsidP="004C54FC">
      <w:pPr>
        <w:rPr>
          <w:lang w:val="es-ES"/>
        </w:rPr>
      </w:pPr>
    </w:p>
    <w:p w14:paraId="63F0963C" w14:textId="77777777" w:rsidR="00635023" w:rsidRDefault="00635023" w:rsidP="004C54FC">
      <w:pPr>
        <w:rPr>
          <w:lang w:val="es-ES"/>
        </w:rPr>
      </w:pPr>
    </w:p>
    <w:p w14:paraId="1FC0550A" w14:textId="55E6D9A8" w:rsidR="00635023" w:rsidRDefault="00635023" w:rsidP="004C54FC">
      <w:pPr>
        <w:rPr>
          <w:lang w:val="es-CO"/>
        </w:rPr>
      </w:pPr>
      <w:r w:rsidRPr="00635023">
        <w:rPr>
          <w:lang w:val="es-CO"/>
        </w:rPr>
        <w:t>Con base en las actividades definidas para esta fase se realizará la implementación de las acciones desarrolladas en las fases anteriores.</w:t>
      </w:r>
    </w:p>
    <w:p w14:paraId="6E05F98D" w14:textId="77777777" w:rsidR="00635023" w:rsidRDefault="00635023" w:rsidP="004C54FC">
      <w:pPr>
        <w:rPr>
          <w:lang w:val="es-CO"/>
        </w:rPr>
      </w:pPr>
    </w:p>
    <w:p w14:paraId="21BC1B3D" w14:textId="7A48AAA8" w:rsidR="00635023" w:rsidRDefault="00635023" w:rsidP="00635023">
      <w:pPr>
        <w:pStyle w:val="Epgrafe"/>
      </w:pPr>
      <w:bookmarkStart w:id="26" w:name="_Toc519085167"/>
      <w:r>
        <w:t xml:space="preserve">Tabla </w:t>
      </w:r>
      <w:r>
        <w:fldChar w:fldCharType="begin"/>
      </w:r>
      <w:r>
        <w:instrText xml:space="preserve"> SEQ Tabla \* ARABIC </w:instrText>
      </w:r>
      <w:r>
        <w:fldChar w:fldCharType="separate"/>
      </w:r>
      <w:r w:rsidR="003A3FC7">
        <w:rPr>
          <w:noProof/>
        </w:rPr>
        <w:t>3</w:t>
      </w:r>
      <w:r>
        <w:fldChar w:fldCharType="end"/>
      </w:r>
      <w:r>
        <w:t>. Plan de Acción Fase 3</w:t>
      </w:r>
      <w:bookmarkEnd w:id="26"/>
    </w:p>
    <w:tbl>
      <w:tblPr>
        <w:tblStyle w:val="Estilo12"/>
        <w:tblW w:w="8933" w:type="dxa"/>
        <w:tblLook w:val="0420" w:firstRow="1" w:lastRow="0" w:firstColumn="0" w:lastColumn="0" w:noHBand="0" w:noVBand="1"/>
      </w:tblPr>
      <w:tblGrid>
        <w:gridCol w:w="2737"/>
        <w:gridCol w:w="2681"/>
        <w:gridCol w:w="1737"/>
        <w:gridCol w:w="1778"/>
      </w:tblGrid>
      <w:tr w:rsidR="00635023" w:rsidRPr="00635023" w14:paraId="044887D8" w14:textId="77777777" w:rsidTr="00635023">
        <w:trPr>
          <w:cnfStyle w:val="100000000000" w:firstRow="1" w:lastRow="0" w:firstColumn="0" w:lastColumn="0" w:oddVBand="0" w:evenVBand="0" w:oddHBand="0" w:evenHBand="0" w:firstRowFirstColumn="0" w:firstRowLastColumn="0" w:lastRowFirstColumn="0" w:lastRowLastColumn="0"/>
          <w:tblHeader/>
        </w:trPr>
        <w:tc>
          <w:tcPr>
            <w:tcW w:w="2737" w:type="dxa"/>
          </w:tcPr>
          <w:p w14:paraId="2CFE6A3E" w14:textId="77777777" w:rsidR="00635023" w:rsidRPr="00635023" w:rsidRDefault="00635023" w:rsidP="009D1747">
            <w:pPr>
              <w:jc w:val="center"/>
              <w:rPr>
                <w:b w:val="0"/>
              </w:rPr>
            </w:pPr>
            <w:r w:rsidRPr="00635023">
              <w:t>Acción</w:t>
            </w:r>
          </w:p>
        </w:tc>
        <w:tc>
          <w:tcPr>
            <w:tcW w:w="2681" w:type="dxa"/>
          </w:tcPr>
          <w:p w14:paraId="373E847F" w14:textId="77777777" w:rsidR="00635023" w:rsidRPr="00635023" w:rsidRDefault="00635023" w:rsidP="009D1747">
            <w:pPr>
              <w:jc w:val="center"/>
              <w:rPr>
                <w:b w:val="0"/>
              </w:rPr>
            </w:pPr>
            <w:r w:rsidRPr="00635023">
              <w:t>Producto</w:t>
            </w:r>
          </w:p>
        </w:tc>
        <w:tc>
          <w:tcPr>
            <w:tcW w:w="1737" w:type="dxa"/>
          </w:tcPr>
          <w:p w14:paraId="746DC9E9" w14:textId="77777777" w:rsidR="00635023" w:rsidRPr="00635023" w:rsidRDefault="00635023" w:rsidP="009D1747">
            <w:pPr>
              <w:jc w:val="center"/>
              <w:rPr>
                <w:b w:val="0"/>
              </w:rPr>
            </w:pPr>
            <w:r w:rsidRPr="00635023">
              <w:t>Fecha inicio</w:t>
            </w:r>
          </w:p>
        </w:tc>
        <w:tc>
          <w:tcPr>
            <w:tcW w:w="1778" w:type="dxa"/>
          </w:tcPr>
          <w:p w14:paraId="32E7DE51" w14:textId="77777777" w:rsidR="00635023" w:rsidRPr="00635023" w:rsidRDefault="00635023" w:rsidP="009D1747">
            <w:pPr>
              <w:jc w:val="center"/>
              <w:rPr>
                <w:b w:val="0"/>
              </w:rPr>
            </w:pPr>
            <w:r w:rsidRPr="00635023">
              <w:t>Fecha fin</w:t>
            </w:r>
          </w:p>
        </w:tc>
      </w:tr>
      <w:tr w:rsidR="00635023" w:rsidRPr="00635023" w14:paraId="54CBCD17" w14:textId="77777777" w:rsidTr="00635023">
        <w:tc>
          <w:tcPr>
            <w:tcW w:w="2737" w:type="dxa"/>
          </w:tcPr>
          <w:p w14:paraId="6D9028B5" w14:textId="77777777" w:rsidR="00635023" w:rsidRPr="00635023" w:rsidRDefault="00635023" w:rsidP="009D1747">
            <w:pPr>
              <w:rPr>
                <w:sz w:val="22"/>
              </w:rPr>
            </w:pPr>
            <w:r w:rsidRPr="00635023">
              <w:rPr>
                <w:sz w:val="22"/>
              </w:rPr>
              <w:t>Definir la planificación y el control operacional</w:t>
            </w:r>
          </w:p>
        </w:tc>
        <w:tc>
          <w:tcPr>
            <w:tcW w:w="2681" w:type="dxa"/>
          </w:tcPr>
          <w:p w14:paraId="4E768D48" w14:textId="77777777" w:rsidR="00635023" w:rsidRPr="00635023" w:rsidRDefault="00635023" w:rsidP="009D1747">
            <w:pPr>
              <w:rPr>
                <w:sz w:val="22"/>
              </w:rPr>
            </w:pPr>
            <w:r w:rsidRPr="00635023">
              <w:rPr>
                <w:sz w:val="22"/>
              </w:rPr>
              <w:t>Documento con la estrategia de planificación y control operacional, revisado y aprobado por la alta Dirección</w:t>
            </w:r>
          </w:p>
        </w:tc>
        <w:tc>
          <w:tcPr>
            <w:tcW w:w="1737" w:type="dxa"/>
          </w:tcPr>
          <w:p w14:paraId="3516E1CB" w14:textId="20494C19" w:rsidR="00635023" w:rsidRPr="001002FB" w:rsidRDefault="009D1747" w:rsidP="009D1747">
            <w:pPr>
              <w:jc w:val="center"/>
              <w:rPr>
                <w:sz w:val="22"/>
              </w:rPr>
            </w:pPr>
            <w:r w:rsidRPr="001002FB">
              <w:t>01/06/2019</w:t>
            </w:r>
          </w:p>
        </w:tc>
        <w:tc>
          <w:tcPr>
            <w:tcW w:w="1778" w:type="dxa"/>
          </w:tcPr>
          <w:p w14:paraId="49E0EC08" w14:textId="06D18E28" w:rsidR="00635023" w:rsidRPr="001002FB" w:rsidRDefault="009D1747" w:rsidP="009D1747">
            <w:pPr>
              <w:jc w:val="center"/>
              <w:rPr>
                <w:sz w:val="22"/>
              </w:rPr>
            </w:pPr>
            <w:r w:rsidRPr="001002FB">
              <w:rPr>
                <w:sz w:val="22"/>
              </w:rPr>
              <w:t>30/12/2019</w:t>
            </w:r>
          </w:p>
        </w:tc>
      </w:tr>
      <w:tr w:rsidR="00635023" w:rsidRPr="00635023" w14:paraId="2FD01889" w14:textId="77777777" w:rsidTr="00635023">
        <w:tc>
          <w:tcPr>
            <w:tcW w:w="2737" w:type="dxa"/>
          </w:tcPr>
          <w:p w14:paraId="68C35BDB" w14:textId="77777777" w:rsidR="00635023" w:rsidRPr="00635023" w:rsidRDefault="00635023" w:rsidP="009D1747">
            <w:pPr>
              <w:rPr>
                <w:sz w:val="22"/>
              </w:rPr>
            </w:pPr>
            <w:r w:rsidRPr="00635023">
              <w:rPr>
                <w:sz w:val="22"/>
              </w:rPr>
              <w:lastRenderedPageBreak/>
              <w:t>Implementar el Plan de Tratamiento de Riesgos</w:t>
            </w:r>
          </w:p>
        </w:tc>
        <w:tc>
          <w:tcPr>
            <w:tcW w:w="2681" w:type="dxa"/>
          </w:tcPr>
          <w:p w14:paraId="29A7C39E" w14:textId="77777777" w:rsidR="00635023" w:rsidRPr="00635023" w:rsidRDefault="00635023" w:rsidP="009D1747">
            <w:pPr>
              <w:rPr>
                <w:sz w:val="22"/>
              </w:rPr>
            </w:pPr>
            <w:r w:rsidRPr="00635023">
              <w:rPr>
                <w:sz w:val="22"/>
              </w:rPr>
              <w:t>Informe de la ejecución del plan de tratamiento de riesgos aprobado por el dueño de cada proceso</w:t>
            </w:r>
          </w:p>
        </w:tc>
        <w:tc>
          <w:tcPr>
            <w:tcW w:w="1737" w:type="dxa"/>
          </w:tcPr>
          <w:p w14:paraId="24083CD2" w14:textId="77777777" w:rsidR="00635023" w:rsidRPr="00635023" w:rsidRDefault="00635023" w:rsidP="009D1747">
            <w:pPr>
              <w:jc w:val="center"/>
              <w:rPr>
                <w:sz w:val="22"/>
              </w:rPr>
            </w:pPr>
            <w:r w:rsidRPr="00635023">
              <w:rPr>
                <w:sz w:val="22"/>
              </w:rPr>
              <w:t>13/01/2019</w:t>
            </w:r>
          </w:p>
        </w:tc>
        <w:tc>
          <w:tcPr>
            <w:tcW w:w="1778" w:type="dxa"/>
          </w:tcPr>
          <w:p w14:paraId="6B121582" w14:textId="77777777" w:rsidR="00635023" w:rsidRPr="00635023" w:rsidRDefault="00635023" w:rsidP="009D1747">
            <w:pPr>
              <w:jc w:val="center"/>
              <w:rPr>
                <w:sz w:val="22"/>
              </w:rPr>
            </w:pPr>
            <w:r w:rsidRPr="00635023">
              <w:rPr>
                <w:sz w:val="22"/>
              </w:rPr>
              <w:t>14/04/2019</w:t>
            </w:r>
          </w:p>
        </w:tc>
      </w:tr>
      <w:tr w:rsidR="00635023" w:rsidRPr="00635023" w14:paraId="08892EF3" w14:textId="77777777" w:rsidTr="00635023">
        <w:tc>
          <w:tcPr>
            <w:tcW w:w="2737" w:type="dxa"/>
          </w:tcPr>
          <w:p w14:paraId="5D4A006E" w14:textId="77777777" w:rsidR="00635023" w:rsidRPr="00635023" w:rsidRDefault="00635023" w:rsidP="009D1747">
            <w:pPr>
              <w:rPr>
                <w:sz w:val="22"/>
              </w:rPr>
            </w:pPr>
            <w:r w:rsidRPr="00635023">
              <w:rPr>
                <w:sz w:val="22"/>
              </w:rPr>
              <w:t>Formular los indicadores de gestión</w:t>
            </w:r>
          </w:p>
        </w:tc>
        <w:tc>
          <w:tcPr>
            <w:tcW w:w="2681" w:type="dxa"/>
          </w:tcPr>
          <w:p w14:paraId="7AFF72CB" w14:textId="77777777" w:rsidR="00635023" w:rsidRPr="00635023" w:rsidRDefault="00635023" w:rsidP="009D1747">
            <w:pPr>
              <w:rPr>
                <w:sz w:val="22"/>
              </w:rPr>
            </w:pPr>
            <w:r w:rsidRPr="00635023">
              <w:rPr>
                <w:sz w:val="22"/>
              </w:rPr>
              <w:t>Hoja de vida de los indicadores de gestión de seguridad y privacidad de la información</w:t>
            </w:r>
          </w:p>
        </w:tc>
        <w:tc>
          <w:tcPr>
            <w:tcW w:w="1737" w:type="dxa"/>
          </w:tcPr>
          <w:p w14:paraId="34E3D919" w14:textId="77777777" w:rsidR="00635023" w:rsidRPr="00635023" w:rsidRDefault="00635023" w:rsidP="009D1747">
            <w:pPr>
              <w:jc w:val="center"/>
              <w:rPr>
                <w:sz w:val="22"/>
              </w:rPr>
            </w:pPr>
            <w:r w:rsidRPr="00635023">
              <w:rPr>
                <w:sz w:val="22"/>
              </w:rPr>
              <w:t>28/07/2019</w:t>
            </w:r>
          </w:p>
        </w:tc>
        <w:tc>
          <w:tcPr>
            <w:tcW w:w="1778" w:type="dxa"/>
          </w:tcPr>
          <w:p w14:paraId="240C5798" w14:textId="77777777" w:rsidR="00635023" w:rsidRPr="00635023" w:rsidRDefault="00635023" w:rsidP="009D1747">
            <w:pPr>
              <w:jc w:val="center"/>
              <w:rPr>
                <w:sz w:val="22"/>
              </w:rPr>
            </w:pPr>
            <w:r w:rsidRPr="00635023">
              <w:rPr>
                <w:sz w:val="22"/>
              </w:rPr>
              <w:t>17/08/2019</w:t>
            </w:r>
          </w:p>
        </w:tc>
      </w:tr>
      <w:tr w:rsidR="007807FB" w:rsidRPr="00635023" w14:paraId="37DDAFB1" w14:textId="77777777" w:rsidTr="00635023">
        <w:tc>
          <w:tcPr>
            <w:tcW w:w="2737" w:type="dxa"/>
          </w:tcPr>
          <w:p w14:paraId="3C10DC2E" w14:textId="76663DD0" w:rsidR="007807FB" w:rsidRPr="00635023" w:rsidRDefault="007807FB" w:rsidP="009D1747">
            <w:pPr>
              <w:rPr>
                <w:sz w:val="22"/>
              </w:rPr>
            </w:pPr>
            <w:r w:rsidRPr="007807FB">
              <w:rPr>
                <w:sz w:val="22"/>
              </w:rPr>
              <w:t>Plan de Transición de IPv4 a IPv6</w:t>
            </w:r>
          </w:p>
        </w:tc>
        <w:tc>
          <w:tcPr>
            <w:tcW w:w="2681" w:type="dxa"/>
          </w:tcPr>
          <w:p w14:paraId="6DDBA17B" w14:textId="5D7BEB9B" w:rsidR="007807FB" w:rsidRPr="00635023" w:rsidRDefault="007807FB" w:rsidP="007807FB">
            <w:pPr>
              <w:rPr>
                <w:sz w:val="22"/>
              </w:rPr>
            </w:pPr>
            <w:r w:rsidRPr="007807FB">
              <w:rPr>
                <w:sz w:val="22"/>
              </w:rPr>
              <w:t xml:space="preserve">Documento con las estrategias del </w:t>
            </w:r>
            <w:r w:rsidR="00EB3DC2">
              <w:rPr>
                <w:sz w:val="22"/>
              </w:rPr>
              <w:t>P</w:t>
            </w:r>
            <w:r>
              <w:rPr>
                <w:sz w:val="22"/>
              </w:rPr>
              <w:t>lan de Implementación de IPv6</w:t>
            </w:r>
          </w:p>
        </w:tc>
        <w:tc>
          <w:tcPr>
            <w:tcW w:w="1737" w:type="dxa"/>
          </w:tcPr>
          <w:p w14:paraId="1DCEE48C" w14:textId="692EDFF6" w:rsidR="007807FB" w:rsidRPr="001002FB" w:rsidRDefault="009D1747" w:rsidP="009D1747">
            <w:pPr>
              <w:jc w:val="center"/>
              <w:rPr>
                <w:sz w:val="22"/>
              </w:rPr>
            </w:pPr>
            <w:r w:rsidRPr="001002FB">
              <w:rPr>
                <w:sz w:val="22"/>
              </w:rPr>
              <w:t>15/06/2019</w:t>
            </w:r>
          </w:p>
        </w:tc>
        <w:tc>
          <w:tcPr>
            <w:tcW w:w="1778" w:type="dxa"/>
          </w:tcPr>
          <w:p w14:paraId="252281E3" w14:textId="4652D5C8" w:rsidR="007807FB" w:rsidRPr="001002FB" w:rsidRDefault="009D1747" w:rsidP="009D1747">
            <w:pPr>
              <w:jc w:val="center"/>
              <w:rPr>
                <w:sz w:val="22"/>
              </w:rPr>
            </w:pPr>
            <w:r w:rsidRPr="001002FB">
              <w:rPr>
                <w:sz w:val="22"/>
              </w:rPr>
              <w:t>30/12/2019</w:t>
            </w:r>
          </w:p>
        </w:tc>
      </w:tr>
    </w:tbl>
    <w:p w14:paraId="76438976" w14:textId="7BA1EB52" w:rsidR="00635023" w:rsidRDefault="00635023" w:rsidP="00635023">
      <w:pPr>
        <w:pStyle w:val="Cita"/>
      </w:pPr>
      <w:r>
        <w:t>Fuente: Elaboración propia.</w:t>
      </w:r>
    </w:p>
    <w:p w14:paraId="0DCD9BBC" w14:textId="77777777" w:rsidR="00635023" w:rsidRDefault="00635023" w:rsidP="004C54FC">
      <w:pPr>
        <w:rPr>
          <w:lang w:val="es-ES"/>
        </w:rPr>
      </w:pPr>
    </w:p>
    <w:p w14:paraId="48F67358" w14:textId="77777777" w:rsidR="00843D3F" w:rsidRDefault="00843D3F" w:rsidP="004C54FC">
      <w:pPr>
        <w:rPr>
          <w:lang w:val="es-ES"/>
        </w:rPr>
      </w:pPr>
    </w:p>
    <w:p w14:paraId="50C7DFCC" w14:textId="6D7E252B" w:rsidR="00635023" w:rsidRDefault="00635023" w:rsidP="00635023">
      <w:pPr>
        <w:pStyle w:val="Ttulo3"/>
      </w:pPr>
      <w:bookmarkStart w:id="27" w:name="_Toc519085152"/>
      <w:r>
        <w:rPr>
          <w:lang w:val="es-ES_tradnl"/>
        </w:rPr>
        <w:t>P</w:t>
      </w:r>
      <w:r w:rsidRPr="00635023">
        <w:rPr>
          <w:lang w:val="es-ES_tradnl"/>
        </w:rPr>
        <w:t>lanificación y control operacional</w:t>
      </w:r>
      <w:bookmarkEnd w:id="27"/>
    </w:p>
    <w:p w14:paraId="78CBADB6" w14:textId="77777777" w:rsidR="00635023" w:rsidRDefault="00635023" w:rsidP="004C54FC">
      <w:pPr>
        <w:rPr>
          <w:lang w:val="es-ES"/>
        </w:rPr>
      </w:pPr>
    </w:p>
    <w:p w14:paraId="6550D49F" w14:textId="37875DD2" w:rsidR="00635023" w:rsidRDefault="00635023" w:rsidP="004C54FC">
      <w:r>
        <w:rPr>
          <w:lang w:val="es-ES"/>
        </w:rPr>
        <w:t>Se realizará</w:t>
      </w:r>
      <w:r w:rsidRPr="00635023">
        <w:t xml:space="preserve"> </w:t>
      </w:r>
      <w:r>
        <w:t xml:space="preserve">la </w:t>
      </w:r>
      <w:r w:rsidRPr="00635023">
        <w:t>planifica</w:t>
      </w:r>
      <w:r>
        <w:t>ción</w:t>
      </w:r>
      <w:r w:rsidRPr="00635023">
        <w:t>, implementa</w:t>
      </w:r>
      <w:r>
        <w:t>ción</w:t>
      </w:r>
      <w:r w:rsidRPr="00635023">
        <w:t xml:space="preserve"> y control</w:t>
      </w:r>
      <w:r>
        <w:t xml:space="preserve"> a</w:t>
      </w:r>
      <w:r w:rsidRPr="00635023">
        <w:t xml:space="preserve"> los procesos necesarios para cumplir con los requisitos de seguridad y privacidad de la información</w:t>
      </w:r>
      <w:r w:rsidR="007807FB">
        <w:t>, garantizando</w:t>
      </w:r>
      <w:r w:rsidRPr="00635023">
        <w:t xml:space="preserve"> que permitan implementar las acciones determinadas en el plan de tratamiento de riesgos. </w:t>
      </w:r>
    </w:p>
    <w:p w14:paraId="4EEE294E" w14:textId="77777777" w:rsidR="00635023" w:rsidRDefault="00635023" w:rsidP="004C54FC"/>
    <w:p w14:paraId="38D40DC9" w14:textId="798EBAEE" w:rsidR="00635023" w:rsidRDefault="007807FB" w:rsidP="004C54FC">
      <w:pPr>
        <w:rPr>
          <w:lang w:val="es-ES"/>
        </w:rPr>
      </w:pPr>
      <w:r>
        <w:t xml:space="preserve">Además, se documentará la información </w:t>
      </w:r>
      <w:r w:rsidR="00635023" w:rsidRPr="00635023">
        <w:t xml:space="preserve">necesaria </w:t>
      </w:r>
      <w:r>
        <w:t>que contribuya a evidenciar</w:t>
      </w:r>
      <w:r w:rsidR="00635023" w:rsidRPr="00635023">
        <w:t xml:space="preserve"> que los procesos se han llevado a cabo según lo planificado, adicionalmente, </w:t>
      </w:r>
      <w:r>
        <w:t>se</w:t>
      </w:r>
      <w:r w:rsidR="00635023" w:rsidRPr="00635023">
        <w:t xml:space="preserve"> llevar</w:t>
      </w:r>
      <w:r>
        <w:t>á</w:t>
      </w:r>
      <w:r w:rsidR="00635023" w:rsidRPr="00635023">
        <w:t xml:space="preserve"> un control de cambios que </w:t>
      </w:r>
      <w:r>
        <w:t>apoye la</w:t>
      </w:r>
      <w:r w:rsidR="00635023" w:rsidRPr="00635023">
        <w:t xml:space="preserve"> toma</w:t>
      </w:r>
      <w:r>
        <w:t xml:space="preserve"> de</w:t>
      </w:r>
      <w:r w:rsidR="00635023" w:rsidRPr="00635023">
        <w:t xml:space="preserve"> acciones para mitigar efectos adversos cuando sea necesario.</w:t>
      </w:r>
    </w:p>
    <w:p w14:paraId="1EE17D30" w14:textId="77777777" w:rsidR="00635023" w:rsidRDefault="00635023" w:rsidP="004C54FC">
      <w:pPr>
        <w:rPr>
          <w:lang w:val="es-ES"/>
        </w:rPr>
      </w:pPr>
    </w:p>
    <w:p w14:paraId="73A634CB" w14:textId="77777777" w:rsidR="007807FB" w:rsidRDefault="007807FB" w:rsidP="004C54FC">
      <w:pPr>
        <w:rPr>
          <w:lang w:val="es-ES"/>
        </w:rPr>
      </w:pPr>
    </w:p>
    <w:p w14:paraId="4A444502" w14:textId="26A4EEB8" w:rsidR="007807FB" w:rsidRDefault="007807FB" w:rsidP="007807FB">
      <w:pPr>
        <w:pStyle w:val="Ttulo3"/>
      </w:pPr>
      <w:bookmarkStart w:id="28" w:name="_Toc519085153"/>
      <w:r w:rsidRPr="007807FB">
        <w:rPr>
          <w:lang w:val="es-ES_tradnl"/>
        </w:rPr>
        <w:t>Implementa</w:t>
      </w:r>
      <w:r>
        <w:rPr>
          <w:lang w:val="es-ES_tradnl"/>
        </w:rPr>
        <w:t>ción</w:t>
      </w:r>
      <w:r w:rsidRPr="007807FB">
        <w:rPr>
          <w:lang w:val="es-ES_tradnl"/>
        </w:rPr>
        <w:t xml:space="preserve"> </w:t>
      </w:r>
      <w:r>
        <w:rPr>
          <w:lang w:val="es-ES_tradnl"/>
        </w:rPr>
        <w:t>d</w:t>
      </w:r>
      <w:r w:rsidRPr="007807FB">
        <w:rPr>
          <w:lang w:val="es-ES_tradnl"/>
        </w:rPr>
        <w:t>el Plan de Tratamiento de Riesgos</w:t>
      </w:r>
      <w:bookmarkEnd w:id="28"/>
    </w:p>
    <w:p w14:paraId="381841E8" w14:textId="77777777" w:rsidR="007807FB" w:rsidRDefault="007807FB" w:rsidP="004C54FC">
      <w:pPr>
        <w:rPr>
          <w:lang w:val="es-ES"/>
        </w:rPr>
      </w:pPr>
    </w:p>
    <w:p w14:paraId="40033F0D" w14:textId="6F3C2D64" w:rsidR="007807FB" w:rsidRDefault="007807FB" w:rsidP="004C54FC">
      <w:r>
        <w:t>Se</w:t>
      </w:r>
      <w:r w:rsidRPr="007807FB">
        <w:t xml:space="preserve"> implementar</w:t>
      </w:r>
      <w:r>
        <w:t>á el P</w:t>
      </w:r>
      <w:r w:rsidRPr="007807FB">
        <w:t xml:space="preserve">lan de </w:t>
      </w:r>
      <w:r>
        <w:t>T</w:t>
      </w:r>
      <w:r w:rsidRPr="007807FB">
        <w:t xml:space="preserve">ratamiento de </w:t>
      </w:r>
      <w:r>
        <w:t>R</w:t>
      </w:r>
      <w:r w:rsidRPr="007807FB">
        <w:t xml:space="preserve">iesgos de </w:t>
      </w:r>
      <w:r>
        <w:t>S</w:t>
      </w:r>
      <w:r w:rsidRPr="007807FB">
        <w:t xml:space="preserve">eguridad </w:t>
      </w:r>
      <w:r>
        <w:t xml:space="preserve">y Privacidad </w:t>
      </w:r>
      <w:r w:rsidRPr="007807FB">
        <w:t xml:space="preserve">de la </w:t>
      </w:r>
      <w:r>
        <w:t>I</w:t>
      </w:r>
      <w:r w:rsidRPr="007807FB">
        <w:t xml:space="preserve">nformación, en el cual se identifica el control a aplicar para llevar cada uno de los riesgos a un nivel aceptable para la </w:t>
      </w:r>
      <w:r>
        <w:t>Entidad</w:t>
      </w:r>
      <w:r w:rsidRPr="007807FB">
        <w:t xml:space="preserve">. </w:t>
      </w:r>
    </w:p>
    <w:p w14:paraId="4A52DF10" w14:textId="77777777" w:rsidR="007807FB" w:rsidRDefault="007807FB" w:rsidP="004C54FC"/>
    <w:p w14:paraId="2216B329" w14:textId="77777777" w:rsidR="007807FB" w:rsidRDefault="007807FB" w:rsidP="004C54FC">
      <w:pPr>
        <w:rPr>
          <w:lang w:val="es-ES"/>
        </w:rPr>
      </w:pPr>
    </w:p>
    <w:p w14:paraId="72A64F89" w14:textId="772FFA24" w:rsidR="007807FB" w:rsidRDefault="007807FB" w:rsidP="007807FB">
      <w:pPr>
        <w:pStyle w:val="Ttulo3"/>
      </w:pPr>
      <w:bookmarkStart w:id="29" w:name="_Toc519085154"/>
      <w:r>
        <w:rPr>
          <w:lang w:val="es-ES_tradnl"/>
        </w:rPr>
        <w:t>I</w:t>
      </w:r>
      <w:r w:rsidRPr="007807FB">
        <w:rPr>
          <w:lang w:val="es-ES_tradnl"/>
        </w:rPr>
        <w:t>ndicadores de gestión</w:t>
      </w:r>
      <w:bookmarkEnd w:id="29"/>
    </w:p>
    <w:p w14:paraId="5BE3E417" w14:textId="77777777" w:rsidR="007807FB" w:rsidRDefault="007807FB" w:rsidP="004C54FC">
      <w:pPr>
        <w:rPr>
          <w:lang w:val="es-ES"/>
        </w:rPr>
      </w:pPr>
    </w:p>
    <w:p w14:paraId="069C2F1E" w14:textId="61BA1960" w:rsidR="007807FB" w:rsidRDefault="007807FB" w:rsidP="004C54FC">
      <w:pPr>
        <w:rPr>
          <w:lang w:val="es-ES"/>
        </w:rPr>
      </w:pPr>
      <w:r>
        <w:t>El Instituto Distrital de la Participación y Acción Comunal</w:t>
      </w:r>
      <w:r w:rsidRPr="00380AC3">
        <w:t xml:space="preserve"> </w:t>
      </w:r>
      <w:r w:rsidRPr="00971372">
        <w:rPr>
          <w:lang w:val="es-CO"/>
        </w:rPr>
        <w:t>establece</w:t>
      </w:r>
      <w:r>
        <w:rPr>
          <w:lang w:val="es-CO"/>
        </w:rPr>
        <w:t>rá</w:t>
      </w:r>
      <w:r w:rsidRPr="007807FB">
        <w:rPr>
          <w:lang w:val="es-CO"/>
        </w:rPr>
        <w:t xml:space="preserve"> indicadores de gestión de Seguridad y Privacidad de la Información con el propósito de medir la efectividad, eficacia y eficiencia</w:t>
      </w:r>
      <w:r>
        <w:rPr>
          <w:lang w:val="es-CO"/>
        </w:rPr>
        <w:t xml:space="preserve"> de</w:t>
      </w:r>
      <w:r w:rsidRPr="007807FB">
        <w:rPr>
          <w:lang w:val="es-CO"/>
        </w:rPr>
        <w:t xml:space="preserve"> los procedimientos, políticas y lineamientos desarrollados en el Modelo de Seguridad y Privacidad de la Información.</w:t>
      </w:r>
    </w:p>
    <w:p w14:paraId="30C844ED" w14:textId="77777777" w:rsidR="007807FB" w:rsidRDefault="007807FB" w:rsidP="004C54FC">
      <w:pPr>
        <w:rPr>
          <w:lang w:val="es-ES"/>
        </w:rPr>
      </w:pPr>
    </w:p>
    <w:p w14:paraId="44509E71" w14:textId="77777777" w:rsidR="007807FB" w:rsidRDefault="007807FB" w:rsidP="004C54FC">
      <w:pPr>
        <w:rPr>
          <w:lang w:val="es-ES"/>
        </w:rPr>
      </w:pPr>
    </w:p>
    <w:p w14:paraId="63DB1C4E" w14:textId="49D9842D" w:rsidR="007807FB" w:rsidRDefault="007807FB" w:rsidP="007807FB">
      <w:pPr>
        <w:pStyle w:val="Ttulo3"/>
      </w:pPr>
      <w:bookmarkStart w:id="30" w:name="_Toc519085155"/>
      <w:r w:rsidRPr="007807FB">
        <w:rPr>
          <w:lang w:val="es-ES_tradnl"/>
        </w:rPr>
        <w:t>Plan de Transición de IPv4 a IPv6</w:t>
      </w:r>
      <w:bookmarkEnd w:id="30"/>
    </w:p>
    <w:p w14:paraId="67D9D292" w14:textId="77777777" w:rsidR="007807FB" w:rsidRDefault="007807FB" w:rsidP="004C54FC">
      <w:pPr>
        <w:rPr>
          <w:lang w:val="es-ES"/>
        </w:rPr>
      </w:pPr>
    </w:p>
    <w:p w14:paraId="69E1C961" w14:textId="0EE046A5" w:rsidR="007807FB" w:rsidRDefault="007807FB" w:rsidP="004C54FC">
      <w:pPr>
        <w:rPr>
          <w:lang w:val="es-ES"/>
        </w:rPr>
      </w:pPr>
      <w:r w:rsidRPr="007807FB">
        <w:t xml:space="preserve">Se </w:t>
      </w:r>
      <w:r>
        <w:t>elaborará</w:t>
      </w:r>
      <w:r w:rsidRPr="007807FB">
        <w:t xml:space="preserve"> el documento detallado con el </w:t>
      </w:r>
      <w:r>
        <w:t>P</w:t>
      </w:r>
      <w:r w:rsidRPr="007807FB">
        <w:t xml:space="preserve">lan de </w:t>
      </w:r>
      <w:r>
        <w:t>T</w:t>
      </w:r>
      <w:r w:rsidRPr="007807FB">
        <w:t xml:space="preserve">ransición e </w:t>
      </w:r>
      <w:r>
        <w:t>I</w:t>
      </w:r>
      <w:r w:rsidRPr="007807FB">
        <w:t xml:space="preserve">mplementación del </w:t>
      </w:r>
      <w:r>
        <w:t>P</w:t>
      </w:r>
      <w:r w:rsidRPr="007807FB">
        <w:t xml:space="preserve">rotocolo IPv6 en la </w:t>
      </w:r>
      <w:r>
        <w:t>E</w:t>
      </w:r>
      <w:r w:rsidRPr="007807FB">
        <w:t>ntidad. Las guías de apoyo para esta labor son “Guía de Transición de IPv4 a IPv6 para Colombia” y “Guía de Aseguramiento del Protocolo IPv6”</w:t>
      </w:r>
    </w:p>
    <w:p w14:paraId="15F78C32" w14:textId="77777777" w:rsidR="007807FB" w:rsidRDefault="007807FB" w:rsidP="004C54FC">
      <w:pPr>
        <w:rPr>
          <w:lang w:val="es-ES"/>
        </w:rPr>
      </w:pPr>
    </w:p>
    <w:p w14:paraId="0A2AB1D0" w14:textId="77777777" w:rsidR="00843D3F" w:rsidRDefault="00843D3F" w:rsidP="004C54FC">
      <w:pPr>
        <w:rPr>
          <w:lang w:val="es-ES"/>
        </w:rPr>
      </w:pPr>
    </w:p>
    <w:p w14:paraId="4AA542B6" w14:textId="77777777" w:rsidR="00843D3F" w:rsidRDefault="00843D3F" w:rsidP="004C54FC">
      <w:pPr>
        <w:rPr>
          <w:lang w:val="es-ES"/>
        </w:rPr>
      </w:pPr>
    </w:p>
    <w:p w14:paraId="4D02D25A" w14:textId="5EF423D7" w:rsidR="007807FB" w:rsidRDefault="007807FB" w:rsidP="007807FB">
      <w:pPr>
        <w:pStyle w:val="Ttulo2"/>
      </w:pPr>
      <w:bookmarkStart w:id="31" w:name="_Toc519085156"/>
      <w:r>
        <w:t xml:space="preserve">Fase 4: </w:t>
      </w:r>
      <w:r w:rsidRPr="007807FB">
        <w:rPr>
          <w:lang w:val="es-CO"/>
        </w:rPr>
        <w:t>Evaluación de desempeño</w:t>
      </w:r>
      <w:bookmarkEnd w:id="31"/>
    </w:p>
    <w:p w14:paraId="50B22909" w14:textId="77777777" w:rsidR="007807FB" w:rsidRDefault="007807FB" w:rsidP="004C54FC">
      <w:pPr>
        <w:rPr>
          <w:lang w:val="es-ES"/>
        </w:rPr>
      </w:pPr>
    </w:p>
    <w:p w14:paraId="15012D8D" w14:textId="77777777" w:rsidR="007807FB" w:rsidRDefault="007807FB" w:rsidP="004C54FC">
      <w:pPr>
        <w:rPr>
          <w:lang w:val="es-ES"/>
        </w:rPr>
      </w:pPr>
    </w:p>
    <w:p w14:paraId="693D4752" w14:textId="7AF1F3C0" w:rsidR="007807FB" w:rsidRDefault="007807FB" w:rsidP="004C54FC">
      <w:pPr>
        <w:rPr>
          <w:lang w:val="es-CO"/>
        </w:rPr>
      </w:pPr>
      <w:r w:rsidRPr="007807FB">
        <w:rPr>
          <w:lang w:val="es-CO"/>
        </w:rPr>
        <w:t>El proceso de seguimiento y monitoreo del MSPI se realizará con base en los resultados de los indicadores de gestión de seguridad y privacidad de la información propuestos para verificación de la efectividad, la eficiencia y la eficacia de las acciones implementadas.</w:t>
      </w:r>
    </w:p>
    <w:p w14:paraId="5ECBB7B1" w14:textId="77777777" w:rsidR="007807FB" w:rsidRDefault="007807FB" w:rsidP="004C54FC">
      <w:pPr>
        <w:rPr>
          <w:lang w:val="es-CO"/>
        </w:rPr>
      </w:pPr>
    </w:p>
    <w:p w14:paraId="51D3FB22" w14:textId="014BE98C" w:rsidR="00064197" w:rsidRDefault="00064197" w:rsidP="00064197">
      <w:pPr>
        <w:pStyle w:val="Epgrafe"/>
      </w:pPr>
      <w:bookmarkStart w:id="32" w:name="_Toc519085168"/>
      <w:r>
        <w:t xml:space="preserve">Tabla </w:t>
      </w:r>
      <w:r>
        <w:fldChar w:fldCharType="begin"/>
      </w:r>
      <w:r>
        <w:instrText xml:space="preserve"> SEQ Tabla \* ARABIC </w:instrText>
      </w:r>
      <w:r>
        <w:fldChar w:fldCharType="separate"/>
      </w:r>
      <w:r w:rsidR="003A3FC7">
        <w:rPr>
          <w:noProof/>
        </w:rPr>
        <w:t>4</w:t>
      </w:r>
      <w:r>
        <w:fldChar w:fldCharType="end"/>
      </w:r>
      <w:r>
        <w:t>. Plan de Acción Fase 4</w:t>
      </w:r>
      <w:bookmarkEnd w:id="32"/>
    </w:p>
    <w:tbl>
      <w:tblPr>
        <w:tblStyle w:val="Estilo12"/>
        <w:tblW w:w="8933" w:type="dxa"/>
        <w:tblLook w:val="0420" w:firstRow="1" w:lastRow="0" w:firstColumn="0" w:lastColumn="0" w:noHBand="0" w:noVBand="1"/>
      </w:tblPr>
      <w:tblGrid>
        <w:gridCol w:w="2737"/>
        <w:gridCol w:w="2681"/>
        <w:gridCol w:w="1737"/>
        <w:gridCol w:w="1778"/>
      </w:tblGrid>
      <w:tr w:rsidR="00064197" w:rsidRPr="00064197" w14:paraId="3695AC7F" w14:textId="77777777" w:rsidTr="00064197">
        <w:trPr>
          <w:cnfStyle w:val="100000000000" w:firstRow="1" w:lastRow="0" w:firstColumn="0" w:lastColumn="0" w:oddVBand="0" w:evenVBand="0" w:oddHBand="0" w:evenHBand="0" w:firstRowFirstColumn="0" w:firstRowLastColumn="0" w:lastRowFirstColumn="0" w:lastRowLastColumn="0"/>
        </w:trPr>
        <w:tc>
          <w:tcPr>
            <w:tcW w:w="2737" w:type="dxa"/>
          </w:tcPr>
          <w:p w14:paraId="6E529DD7" w14:textId="77777777" w:rsidR="00064197" w:rsidRPr="00064197" w:rsidRDefault="00064197" w:rsidP="009D1747">
            <w:pPr>
              <w:jc w:val="center"/>
              <w:rPr>
                <w:b w:val="0"/>
              </w:rPr>
            </w:pPr>
            <w:r w:rsidRPr="00064197">
              <w:t>Acción</w:t>
            </w:r>
          </w:p>
        </w:tc>
        <w:tc>
          <w:tcPr>
            <w:tcW w:w="2681" w:type="dxa"/>
          </w:tcPr>
          <w:p w14:paraId="727E4474" w14:textId="77777777" w:rsidR="00064197" w:rsidRPr="00064197" w:rsidRDefault="00064197" w:rsidP="009D1747">
            <w:pPr>
              <w:jc w:val="center"/>
              <w:rPr>
                <w:b w:val="0"/>
              </w:rPr>
            </w:pPr>
            <w:r w:rsidRPr="00064197">
              <w:t>Producto</w:t>
            </w:r>
          </w:p>
        </w:tc>
        <w:tc>
          <w:tcPr>
            <w:tcW w:w="1737" w:type="dxa"/>
          </w:tcPr>
          <w:p w14:paraId="71150003" w14:textId="77777777" w:rsidR="00064197" w:rsidRPr="00064197" w:rsidRDefault="00064197" w:rsidP="009D1747">
            <w:pPr>
              <w:jc w:val="center"/>
              <w:rPr>
                <w:b w:val="0"/>
              </w:rPr>
            </w:pPr>
            <w:r w:rsidRPr="00064197">
              <w:t>Fecha inicio</w:t>
            </w:r>
          </w:p>
        </w:tc>
        <w:tc>
          <w:tcPr>
            <w:tcW w:w="1778" w:type="dxa"/>
          </w:tcPr>
          <w:p w14:paraId="4DAE6641" w14:textId="77777777" w:rsidR="00064197" w:rsidRPr="00064197" w:rsidRDefault="00064197" w:rsidP="009D1747">
            <w:pPr>
              <w:jc w:val="center"/>
              <w:rPr>
                <w:b w:val="0"/>
              </w:rPr>
            </w:pPr>
            <w:r w:rsidRPr="00064197">
              <w:t>Fecha fin</w:t>
            </w:r>
          </w:p>
        </w:tc>
      </w:tr>
      <w:tr w:rsidR="00064197" w:rsidRPr="00064197" w14:paraId="49CBE29A" w14:textId="77777777" w:rsidTr="00064197">
        <w:tc>
          <w:tcPr>
            <w:tcW w:w="2737" w:type="dxa"/>
          </w:tcPr>
          <w:p w14:paraId="270758A8" w14:textId="77777777" w:rsidR="00064197" w:rsidRPr="00064197" w:rsidRDefault="00064197" w:rsidP="009D1747">
            <w:pPr>
              <w:rPr>
                <w:sz w:val="22"/>
              </w:rPr>
            </w:pPr>
            <w:r w:rsidRPr="00064197">
              <w:rPr>
                <w:sz w:val="22"/>
              </w:rPr>
              <w:t>Elaborar el plan de revisión y seguimiento a la implementación del MSPI</w:t>
            </w:r>
          </w:p>
        </w:tc>
        <w:tc>
          <w:tcPr>
            <w:tcW w:w="2681" w:type="dxa"/>
          </w:tcPr>
          <w:p w14:paraId="5FE0FAAC" w14:textId="77777777" w:rsidR="00064197" w:rsidRPr="001002FB" w:rsidRDefault="00064197" w:rsidP="009D1747">
            <w:pPr>
              <w:rPr>
                <w:sz w:val="22"/>
              </w:rPr>
            </w:pPr>
            <w:r w:rsidRPr="001002FB">
              <w:rPr>
                <w:sz w:val="22"/>
              </w:rPr>
              <w:t>Plan de revisión y seguimiento del MSPI revisado y aprobado por la alta Dirección</w:t>
            </w:r>
          </w:p>
        </w:tc>
        <w:tc>
          <w:tcPr>
            <w:tcW w:w="1737" w:type="dxa"/>
          </w:tcPr>
          <w:p w14:paraId="54FD89ED" w14:textId="3EFDDB88" w:rsidR="00064197" w:rsidRPr="001002FB" w:rsidRDefault="009D1747" w:rsidP="009D1747">
            <w:pPr>
              <w:jc w:val="center"/>
              <w:rPr>
                <w:sz w:val="22"/>
              </w:rPr>
            </w:pPr>
            <w:r w:rsidRPr="001002FB">
              <w:rPr>
                <w:sz w:val="22"/>
              </w:rPr>
              <w:t>15/06/2019</w:t>
            </w:r>
          </w:p>
        </w:tc>
        <w:tc>
          <w:tcPr>
            <w:tcW w:w="1778" w:type="dxa"/>
          </w:tcPr>
          <w:p w14:paraId="1DA12317" w14:textId="2BDBD077" w:rsidR="00064197" w:rsidRPr="001002FB" w:rsidRDefault="009D1747" w:rsidP="009D1747">
            <w:pPr>
              <w:jc w:val="center"/>
              <w:rPr>
                <w:sz w:val="22"/>
              </w:rPr>
            </w:pPr>
            <w:r w:rsidRPr="001002FB">
              <w:rPr>
                <w:sz w:val="22"/>
              </w:rPr>
              <w:t>15/08/2019</w:t>
            </w:r>
          </w:p>
        </w:tc>
      </w:tr>
      <w:tr w:rsidR="00064197" w:rsidRPr="00064197" w14:paraId="59CBF1FE" w14:textId="77777777" w:rsidTr="00064197">
        <w:tc>
          <w:tcPr>
            <w:tcW w:w="2737" w:type="dxa"/>
          </w:tcPr>
          <w:p w14:paraId="2DC0FF18" w14:textId="77777777" w:rsidR="00064197" w:rsidRPr="00064197" w:rsidRDefault="00064197" w:rsidP="009D1747">
            <w:pPr>
              <w:rPr>
                <w:sz w:val="22"/>
              </w:rPr>
            </w:pPr>
            <w:r w:rsidRPr="00064197">
              <w:rPr>
                <w:sz w:val="22"/>
              </w:rPr>
              <w:t>Elaborar el plan de auditorías internas</w:t>
            </w:r>
          </w:p>
        </w:tc>
        <w:tc>
          <w:tcPr>
            <w:tcW w:w="2681" w:type="dxa"/>
          </w:tcPr>
          <w:p w14:paraId="60070AB1" w14:textId="77777777" w:rsidR="00064197" w:rsidRPr="001002FB" w:rsidRDefault="00064197" w:rsidP="009D1747">
            <w:pPr>
              <w:rPr>
                <w:sz w:val="22"/>
              </w:rPr>
            </w:pPr>
            <w:r w:rsidRPr="001002FB">
              <w:rPr>
                <w:sz w:val="22"/>
              </w:rPr>
              <w:t>Plan de auditorías y revisiones independientes al MSPI, revisado y aprobado por la Alta Dirección</w:t>
            </w:r>
          </w:p>
        </w:tc>
        <w:tc>
          <w:tcPr>
            <w:tcW w:w="1737" w:type="dxa"/>
          </w:tcPr>
          <w:p w14:paraId="09321361" w14:textId="2AD939D3" w:rsidR="00064197" w:rsidRPr="001002FB" w:rsidRDefault="009D1747" w:rsidP="009D1747">
            <w:pPr>
              <w:jc w:val="center"/>
              <w:rPr>
                <w:sz w:val="22"/>
              </w:rPr>
            </w:pPr>
            <w:r w:rsidRPr="001002FB">
              <w:rPr>
                <w:sz w:val="22"/>
              </w:rPr>
              <w:t>15/07/2019</w:t>
            </w:r>
          </w:p>
        </w:tc>
        <w:tc>
          <w:tcPr>
            <w:tcW w:w="1778" w:type="dxa"/>
          </w:tcPr>
          <w:p w14:paraId="611E1301" w14:textId="6A8C3043" w:rsidR="00064197" w:rsidRPr="001002FB" w:rsidRDefault="009D1747" w:rsidP="009D1747">
            <w:pPr>
              <w:jc w:val="center"/>
              <w:rPr>
                <w:sz w:val="22"/>
              </w:rPr>
            </w:pPr>
            <w:r w:rsidRPr="001002FB">
              <w:rPr>
                <w:sz w:val="22"/>
              </w:rPr>
              <w:t>30/08/2019</w:t>
            </w:r>
          </w:p>
        </w:tc>
      </w:tr>
    </w:tbl>
    <w:p w14:paraId="4852F12B" w14:textId="5DC010CB" w:rsidR="007807FB" w:rsidRPr="00064197" w:rsidRDefault="00064197" w:rsidP="00064197">
      <w:pPr>
        <w:pStyle w:val="Cita"/>
      </w:pPr>
      <w:r>
        <w:t>Fuente: Elaboración propia.</w:t>
      </w:r>
    </w:p>
    <w:p w14:paraId="30FADFBB" w14:textId="77777777" w:rsidR="007807FB" w:rsidRDefault="007807FB" w:rsidP="004C54FC">
      <w:pPr>
        <w:rPr>
          <w:lang w:val="es-ES"/>
        </w:rPr>
      </w:pPr>
    </w:p>
    <w:p w14:paraId="6EE61178" w14:textId="77777777" w:rsidR="007807FB" w:rsidRDefault="007807FB" w:rsidP="004C54FC">
      <w:pPr>
        <w:rPr>
          <w:lang w:val="es-ES"/>
        </w:rPr>
      </w:pPr>
    </w:p>
    <w:p w14:paraId="64639200" w14:textId="184EEA1F" w:rsidR="00D8665A" w:rsidRDefault="00D8665A" w:rsidP="00D8665A">
      <w:pPr>
        <w:pStyle w:val="Ttulo3"/>
      </w:pPr>
      <w:bookmarkStart w:id="33" w:name="_Toc519085157"/>
      <w:r>
        <w:rPr>
          <w:lang w:val="es-ES_tradnl"/>
        </w:rPr>
        <w:t>P</w:t>
      </w:r>
      <w:r w:rsidRPr="00D8665A">
        <w:rPr>
          <w:lang w:val="es-ES_tradnl"/>
        </w:rPr>
        <w:t>lan de revisión y seguimiento a la implementación del MSPI</w:t>
      </w:r>
      <w:bookmarkEnd w:id="33"/>
    </w:p>
    <w:p w14:paraId="0B390C07" w14:textId="77777777" w:rsidR="007807FB" w:rsidRDefault="007807FB" w:rsidP="004C54FC">
      <w:pPr>
        <w:rPr>
          <w:lang w:val="es-ES"/>
        </w:rPr>
      </w:pPr>
    </w:p>
    <w:p w14:paraId="26786C1F" w14:textId="2DF9B252" w:rsidR="00D8665A" w:rsidRDefault="00D8665A" w:rsidP="004C54FC">
      <w:pPr>
        <w:rPr>
          <w:lang w:val="es-ES"/>
        </w:rPr>
      </w:pPr>
      <w:r>
        <w:t>En esta acción el Instituto Distrital de la Participación y Acción Comunal</w:t>
      </w:r>
      <w:r w:rsidRPr="00D8665A">
        <w:t xml:space="preserve"> crear</w:t>
      </w:r>
      <w:r>
        <w:t>á</w:t>
      </w:r>
      <w:r w:rsidRPr="00D8665A">
        <w:t xml:space="preserve"> un plan que contemple las siguientes actividades:</w:t>
      </w:r>
    </w:p>
    <w:p w14:paraId="74D8B853" w14:textId="77777777" w:rsidR="00D8665A" w:rsidRDefault="00D8665A" w:rsidP="004C54FC">
      <w:pPr>
        <w:rPr>
          <w:lang w:val="es-ES"/>
        </w:rPr>
      </w:pPr>
    </w:p>
    <w:p w14:paraId="59FE20FF" w14:textId="77777777" w:rsidR="00D8665A" w:rsidRPr="00D8665A" w:rsidRDefault="00D8665A" w:rsidP="00D8665A">
      <w:pPr>
        <w:pStyle w:val="Prrafodelista"/>
        <w:numPr>
          <w:ilvl w:val="0"/>
          <w:numId w:val="70"/>
        </w:numPr>
        <w:rPr>
          <w:lang w:val="es-ES"/>
        </w:rPr>
      </w:pPr>
      <w:r w:rsidRPr="00D8665A">
        <w:t>Revisión de la efectividad de los controles establecidos y su apoyo al cumplimiento</w:t>
      </w:r>
      <w:r>
        <w:t xml:space="preserve"> de los objetivos de seguridad.</w:t>
      </w:r>
    </w:p>
    <w:p w14:paraId="3835BE5B" w14:textId="77777777" w:rsidR="00D8665A" w:rsidRPr="00D8665A" w:rsidRDefault="00D8665A" w:rsidP="00D8665A">
      <w:pPr>
        <w:rPr>
          <w:lang w:val="es-ES"/>
        </w:rPr>
      </w:pPr>
    </w:p>
    <w:p w14:paraId="2D50BE46" w14:textId="77777777" w:rsidR="00D8665A" w:rsidRPr="00D8665A" w:rsidRDefault="00D8665A" w:rsidP="00D8665A">
      <w:pPr>
        <w:pStyle w:val="Prrafodelista"/>
        <w:numPr>
          <w:ilvl w:val="0"/>
          <w:numId w:val="70"/>
        </w:numPr>
        <w:rPr>
          <w:lang w:val="es-ES"/>
        </w:rPr>
      </w:pPr>
      <w:r w:rsidRPr="00D8665A">
        <w:t>Revisión de la evaluación de los niveles de riesgo y riesgo residual después de la aplicación de contr</w:t>
      </w:r>
      <w:r>
        <w:t>oles y medidas administrativas.</w:t>
      </w:r>
    </w:p>
    <w:p w14:paraId="5CD369FA" w14:textId="77777777" w:rsidR="00D8665A" w:rsidRDefault="00D8665A" w:rsidP="00D8665A">
      <w:pPr>
        <w:pStyle w:val="Prrafodelista"/>
      </w:pPr>
    </w:p>
    <w:p w14:paraId="59409E50" w14:textId="77777777" w:rsidR="00D8665A" w:rsidRPr="00D8665A" w:rsidRDefault="00D8665A" w:rsidP="00D8665A">
      <w:pPr>
        <w:pStyle w:val="Prrafodelista"/>
        <w:numPr>
          <w:ilvl w:val="0"/>
          <w:numId w:val="70"/>
        </w:numPr>
        <w:rPr>
          <w:lang w:val="es-ES"/>
        </w:rPr>
      </w:pPr>
      <w:r w:rsidRPr="00D8665A">
        <w:t>Seguimiento a la programación y ejecución de las actividades de autoría</w:t>
      </w:r>
      <w:r>
        <w:t>s internas y externas del MSPI.</w:t>
      </w:r>
    </w:p>
    <w:p w14:paraId="4E3B7180" w14:textId="77777777" w:rsidR="00D8665A" w:rsidRDefault="00D8665A" w:rsidP="00D8665A">
      <w:pPr>
        <w:pStyle w:val="Prrafodelista"/>
      </w:pPr>
    </w:p>
    <w:p w14:paraId="3C389C7C" w14:textId="77777777" w:rsidR="00D8665A" w:rsidRPr="00D8665A" w:rsidRDefault="00D8665A" w:rsidP="00D8665A">
      <w:pPr>
        <w:pStyle w:val="Prrafodelista"/>
        <w:numPr>
          <w:ilvl w:val="0"/>
          <w:numId w:val="70"/>
        </w:numPr>
        <w:rPr>
          <w:lang w:val="es-ES"/>
        </w:rPr>
      </w:pPr>
      <w:r w:rsidRPr="00D8665A">
        <w:t xml:space="preserve">Seguimiento al alcance </w:t>
      </w:r>
      <w:r>
        <w:t>y a la implementación del MSPI.</w:t>
      </w:r>
    </w:p>
    <w:p w14:paraId="177B08EA" w14:textId="77777777" w:rsidR="00D8665A" w:rsidRDefault="00D8665A" w:rsidP="00D8665A">
      <w:pPr>
        <w:pStyle w:val="Prrafodelista"/>
      </w:pPr>
    </w:p>
    <w:p w14:paraId="3018617D" w14:textId="5252F919" w:rsidR="00D8665A" w:rsidRPr="00D8665A" w:rsidRDefault="00D8665A" w:rsidP="00D8665A">
      <w:pPr>
        <w:pStyle w:val="Prrafodelista"/>
        <w:numPr>
          <w:ilvl w:val="0"/>
          <w:numId w:val="70"/>
        </w:numPr>
        <w:rPr>
          <w:lang w:val="es-ES"/>
        </w:rPr>
      </w:pPr>
      <w:r w:rsidRPr="00D8665A">
        <w:lastRenderedPageBreak/>
        <w:t>Seguimiento a los registros de acciones y eventos / incidentes que podrían tener impacto en la eficacia o desempeño de la seguridad de la informa</w:t>
      </w:r>
      <w:r>
        <w:t>ción al interior de la entidad.</w:t>
      </w:r>
    </w:p>
    <w:p w14:paraId="477472AA" w14:textId="77777777" w:rsidR="00D8665A" w:rsidRDefault="00D8665A" w:rsidP="00D8665A">
      <w:pPr>
        <w:pStyle w:val="Prrafodelista"/>
      </w:pPr>
    </w:p>
    <w:p w14:paraId="7E2A9F5C" w14:textId="77777777" w:rsidR="00D8665A" w:rsidRPr="00D8665A" w:rsidRDefault="00D8665A" w:rsidP="00D8665A">
      <w:pPr>
        <w:pStyle w:val="Prrafodelista"/>
        <w:numPr>
          <w:ilvl w:val="0"/>
          <w:numId w:val="70"/>
        </w:numPr>
        <w:rPr>
          <w:lang w:val="es-ES"/>
        </w:rPr>
      </w:pPr>
      <w:r w:rsidRPr="00D8665A">
        <w:t xml:space="preserve">Medición de los </w:t>
      </w:r>
      <w:r>
        <w:t>indicadores de gestión del MSPI.</w:t>
      </w:r>
    </w:p>
    <w:p w14:paraId="13032528" w14:textId="77777777" w:rsidR="00D8665A" w:rsidRDefault="00D8665A" w:rsidP="00D8665A">
      <w:pPr>
        <w:pStyle w:val="Prrafodelista"/>
      </w:pPr>
    </w:p>
    <w:p w14:paraId="39244AE7" w14:textId="44307B9E" w:rsidR="00D8665A" w:rsidRPr="00D8665A" w:rsidRDefault="00D8665A" w:rsidP="00D8665A">
      <w:pPr>
        <w:pStyle w:val="Prrafodelista"/>
        <w:numPr>
          <w:ilvl w:val="0"/>
          <w:numId w:val="70"/>
        </w:numPr>
        <w:rPr>
          <w:lang w:val="es-ES"/>
        </w:rPr>
      </w:pPr>
      <w:r w:rsidRPr="00D8665A">
        <w:t>Revisiones de acciones o planes de mejora (solo aplica en la segunda revisión del MSPI)</w:t>
      </w:r>
    </w:p>
    <w:p w14:paraId="268F1D85" w14:textId="77777777" w:rsidR="007807FB" w:rsidRDefault="007807FB" w:rsidP="004C54FC">
      <w:pPr>
        <w:rPr>
          <w:lang w:val="es-ES"/>
        </w:rPr>
      </w:pPr>
    </w:p>
    <w:p w14:paraId="51B71130" w14:textId="5A125CB1" w:rsidR="00D8665A" w:rsidRDefault="00D8665A" w:rsidP="004C54FC">
      <w:pPr>
        <w:rPr>
          <w:lang w:val="es-ES"/>
        </w:rPr>
      </w:pPr>
      <w:r w:rsidRPr="00D8665A">
        <w:t>Este plan deberá permitir la consolidación de indicadores periódicamente y su evaluación frente a las metas esperadas; permitiendo analizar causas de desviación y su impacto en el cumplimiento de las metas y objetivos del MSPI.</w:t>
      </w:r>
    </w:p>
    <w:p w14:paraId="771B484F" w14:textId="77777777" w:rsidR="00D8665A" w:rsidRDefault="00D8665A" w:rsidP="004C54FC">
      <w:pPr>
        <w:rPr>
          <w:lang w:val="es-ES"/>
        </w:rPr>
      </w:pPr>
    </w:p>
    <w:p w14:paraId="0D7AD5E2" w14:textId="77777777" w:rsidR="00D8665A" w:rsidRDefault="00D8665A" w:rsidP="004C54FC">
      <w:pPr>
        <w:rPr>
          <w:lang w:val="es-ES"/>
        </w:rPr>
      </w:pPr>
    </w:p>
    <w:p w14:paraId="3C6C01F0" w14:textId="50ACDCB2" w:rsidR="00D8665A" w:rsidRDefault="00D8665A" w:rsidP="00D8665A">
      <w:pPr>
        <w:pStyle w:val="Ttulo3"/>
      </w:pPr>
      <w:bookmarkStart w:id="34" w:name="_Toc519085158"/>
      <w:r>
        <w:rPr>
          <w:lang w:val="es-ES_tradnl"/>
        </w:rPr>
        <w:t>P</w:t>
      </w:r>
      <w:r w:rsidRPr="00D8665A">
        <w:rPr>
          <w:lang w:val="es-ES_tradnl"/>
        </w:rPr>
        <w:t>lan de auditorías internas</w:t>
      </w:r>
      <w:bookmarkEnd w:id="34"/>
    </w:p>
    <w:p w14:paraId="16932EEE" w14:textId="77777777" w:rsidR="00D8665A" w:rsidRDefault="00D8665A" w:rsidP="004C54FC">
      <w:pPr>
        <w:rPr>
          <w:lang w:val="es-ES"/>
        </w:rPr>
      </w:pPr>
    </w:p>
    <w:p w14:paraId="60831A02" w14:textId="77777777" w:rsidR="00C046DB" w:rsidRDefault="00D8665A" w:rsidP="00C046DB">
      <w:r>
        <w:t>E</w:t>
      </w:r>
      <w:r w:rsidRPr="00D8665A">
        <w:t xml:space="preserve">l Instituto Distrital de la Participación y Acción Comunal </w:t>
      </w:r>
      <w:r>
        <w:t>revisará y actualizará el Plan Anual de Auditorías Internas con el propósito de incluir las auditorías internas que se defina programar</w:t>
      </w:r>
      <w:r w:rsidR="00C046DB">
        <w:t>,</w:t>
      </w:r>
      <w:r w:rsidRPr="00D8665A">
        <w:t xml:space="preserve"> especifi</w:t>
      </w:r>
      <w:r w:rsidR="00C046DB">
        <w:t>cando</w:t>
      </w:r>
      <w:r w:rsidRPr="00D8665A">
        <w:t xml:space="preserve"> la frecuencia, los métodos, las responsabilidades, los requisitos de planificación y la elaboración de informes. </w:t>
      </w:r>
    </w:p>
    <w:p w14:paraId="5EDBE8BA" w14:textId="77777777" w:rsidR="00C046DB" w:rsidRDefault="00C046DB" w:rsidP="00C046DB"/>
    <w:p w14:paraId="63FCAB92" w14:textId="77777777" w:rsidR="003A3FC7" w:rsidRDefault="00C046DB" w:rsidP="00C046DB">
      <w:r>
        <w:t>Estas</w:t>
      </w:r>
      <w:r w:rsidRPr="00D8665A">
        <w:t xml:space="preserve"> auditorías y revisiones independientes a intervalos planificados permit</w:t>
      </w:r>
      <w:r>
        <w:t>irán</w:t>
      </w:r>
      <w:r w:rsidRPr="00D8665A">
        <w:t xml:space="preserve"> identificar si el MSPI es conforme con los requisitos, está implementado adecuadamente y se mantiene de forma eficaz</w:t>
      </w:r>
      <w:r w:rsidR="003A3FC7">
        <w:t xml:space="preserve">; </w:t>
      </w:r>
      <w:r w:rsidR="003A3FC7">
        <w:rPr>
          <w:lang w:val="es-CO"/>
        </w:rPr>
        <w:t>también permitirán identificar</w:t>
      </w:r>
      <w:r w:rsidR="003A3FC7" w:rsidRPr="00D8665A">
        <w:rPr>
          <w:lang w:val="es-CO"/>
        </w:rPr>
        <w:t xml:space="preserve"> las debilidades y amenazas existentes, </w:t>
      </w:r>
      <w:r w:rsidR="003A3FC7">
        <w:rPr>
          <w:lang w:val="es-CO"/>
        </w:rPr>
        <w:t>como insumo para</w:t>
      </w:r>
      <w:r w:rsidR="003A3FC7" w:rsidRPr="00D8665A">
        <w:rPr>
          <w:lang w:val="es-CO"/>
        </w:rPr>
        <w:t xml:space="preserve"> establecer acciones de mejora</w:t>
      </w:r>
      <w:r w:rsidR="003A3FC7">
        <w:t>.</w:t>
      </w:r>
      <w:r w:rsidRPr="00D8665A">
        <w:t xml:space="preserve"> </w:t>
      </w:r>
    </w:p>
    <w:p w14:paraId="403A10B4" w14:textId="77777777" w:rsidR="003A3FC7" w:rsidRDefault="003A3FC7" w:rsidP="00C046DB"/>
    <w:p w14:paraId="1E24173E" w14:textId="6F4EE1D1" w:rsidR="00C046DB" w:rsidRDefault="003A3FC7" w:rsidP="00C046DB">
      <w:r>
        <w:t>L</w:t>
      </w:r>
      <w:r w:rsidR="00C046DB" w:rsidRPr="00D8665A">
        <w:t>os resultados de la ejecución de las auditorías</w:t>
      </w:r>
      <w:r>
        <w:t xml:space="preserve"> deberán socializarse con</w:t>
      </w:r>
      <w:r w:rsidRPr="00D8665A">
        <w:t xml:space="preserve"> las partes interesadas</w:t>
      </w:r>
      <w:r w:rsidR="00C046DB" w:rsidRPr="00D8665A">
        <w:t xml:space="preserve">. </w:t>
      </w:r>
    </w:p>
    <w:p w14:paraId="515766CD" w14:textId="32006AE7" w:rsidR="00D8665A" w:rsidRDefault="00D8665A" w:rsidP="004C54FC"/>
    <w:p w14:paraId="0E9F93F3" w14:textId="77777777" w:rsidR="003A3FC7" w:rsidRDefault="003A3FC7" w:rsidP="004C54FC"/>
    <w:p w14:paraId="1AFB7A7E" w14:textId="0B27C980" w:rsidR="003A3FC7" w:rsidRDefault="003A3FC7" w:rsidP="003A3FC7">
      <w:pPr>
        <w:pStyle w:val="Ttulo2"/>
      </w:pPr>
      <w:bookmarkStart w:id="35" w:name="_Toc519085159"/>
      <w:r>
        <w:t>Fase 5: Mejora continua</w:t>
      </w:r>
      <w:bookmarkEnd w:id="35"/>
    </w:p>
    <w:p w14:paraId="3C96E381" w14:textId="77777777" w:rsidR="003A3FC7" w:rsidRDefault="003A3FC7" w:rsidP="004C54FC"/>
    <w:p w14:paraId="1069F9F0" w14:textId="7BED4F27" w:rsidR="003A3FC7" w:rsidRDefault="003A3FC7" w:rsidP="004C54FC">
      <w:pPr>
        <w:rPr>
          <w:lang w:val="es-CO"/>
        </w:rPr>
      </w:pPr>
      <w:r w:rsidRPr="003A3FC7">
        <w:rPr>
          <w:lang w:val="es-CO"/>
        </w:rPr>
        <w:t>En esta fase se consolidan los resultados obtenidos en la fase de evaluación de desempeño, para diseñar el plan de mejoramiento continuo de seguridad y privacidad de la información, tomando las acciones oportunas para mitigar las debilidades identificadas.</w:t>
      </w:r>
    </w:p>
    <w:p w14:paraId="2D399DD0" w14:textId="77777777" w:rsidR="003A3FC7" w:rsidRDefault="003A3FC7" w:rsidP="004C54FC">
      <w:pPr>
        <w:rPr>
          <w:lang w:val="es-CO"/>
        </w:rPr>
      </w:pPr>
    </w:p>
    <w:p w14:paraId="14F34DF8" w14:textId="70D11648" w:rsidR="003A3FC7" w:rsidRDefault="003A3FC7" w:rsidP="003A3FC7">
      <w:pPr>
        <w:pStyle w:val="Epgrafe"/>
      </w:pPr>
      <w:bookmarkStart w:id="36" w:name="_Toc519085169"/>
      <w:r>
        <w:t xml:space="preserve">Tabla </w:t>
      </w:r>
      <w:r>
        <w:fldChar w:fldCharType="begin"/>
      </w:r>
      <w:r>
        <w:instrText xml:space="preserve"> SEQ Tabla \* ARABIC </w:instrText>
      </w:r>
      <w:r>
        <w:fldChar w:fldCharType="separate"/>
      </w:r>
      <w:r>
        <w:rPr>
          <w:noProof/>
        </w:rPr>
        <w:t>5</w:t>
      </w:r>
      <w:r>
        <w:fldChar w:fldCharType="end"/>
      </w:r>
      <w:r>
        <w:t>. Plan de Acción Fase 5.</w:t>
      </w:r>
      <w:bookmarkEnd w:id="36"/>
    </w:p>
    <w:tbl>
      <w:tblPr>
        <w:tblStyle w:val="Estilo12"/>
        <w:tblW w:w="8933" w:type="dxa"/>
        <w:tblLook w:val="0420" w:firstRow="1" w:lastRow="0" w:firstColumn="0" w:lastColumn="0" w:noHBand="0" w:noVBand="1"/>
      </w:tblPr>
      <w:tblGrid>
        <w:gridCol w:w="2737"/>
        <w:gridCol w:w="2681"/>
        <w:gridCol w:w="1737"/>
        <w:gridCol w:w="1778"/>
      </w:tblGrid>
      <w:tr w:rsidR="003A3FC7" w:rsidRPr="003A3FC7" w14:paraId="247A054E" w14:textId="77777777" w:rsidTr="003A3FC7">
        <w:trPr>
          <w:cnfStyle w:val="100000000000" w:firstRow="1" w:lastRow="0" w:firstColumn="0" w:lastColumn="0" w:oddVBand="0" w:evenVBand="0" w:oddHBand="0" w:evenHBand="0" w:firstRowFirstColumn="0" w:firstRowLastColumn="0" w:lastRowFirstColumn="0" w:lastRowLastColumn="0"/>
        </w:trPr>
        <w:tc>
          <w:tcPr>
            <w:tcW w:w="2737" w:type="dxa"/>
          </w:tcPr>
          <w:p w14:paraId="55404B40" w14:textId="77777777" w:rsidR="003A3FC7" w:rsidRPr="003A3FC7" w:rsidRDefault="003A3FC7" w:rsidP="009D1747">
            <w:pPr>
              <w:jc w:val="center"/>
              <w:rPr>
                <w:b w:val="0"/>
              </w:rPr>
            </w:pPr>
            <w:r w:rsidRPr="003A3FC7">
              <w:t>Acción</w:t>
            </w:r>
          </w:p>
        </w:tc>
        <w:tc>
          <w:tcPr>
            <w:tcW w:w="2681" w:type="dxa"/>
          </w:tcPr>
          <w:p w14:paraId="1E93BC61" w14:textId="77777777" w:rsidR="003A3FC7" w:rsidRPr="003A3FC7" w:rsidRDefault="003A3FC7" w:rsidP="009D1747">
            <w:pPr>
              <w:jc w:val="center"/>
              <w:rPr>
                <w:b w:val="0"/>
              </w:rPr>
            </w:pPr>
            <w:r w:rsidRPr="003A3FC7">
              <w:t>Producto</w:t>
            </w:r>
          </w:p>
        </w:tc>
        <w:tc>
          <w:tcPr>
            <w:tcW w:w="1737" w:type="dxa"/>
          </w:tcPr>
          <w:p w14:paraId="24AE9ED2" w14:textId="77777777" w:rsidR="003A3FC7" w:rsidRPr="003A3FC7" w:rsidRDefault="003A3FC7" w:rsidP="009D1747">
            <w:pPr>
              <w:jc w:val="center"/>
              <w:rPr>
                <w:b w:val="0"/>
              </w:rPr>
            </w:pPr>
            <w:r w:rsidRPr="003A3FC7">
              <w:t>Fecha inicio</w:t>
            </w:r>
          </w:p>
        </w:tc>
        <w:tc>
          <w:tcPr>
            <w:tcW w:w="1778" w:type="dxa"/>
          </w:tcPr>
          <w:p w14:paraId="5A0FA000" w14:textId="77777777" w:rsidR="003A3FC7" w:rsidRPr="003A3FC7" w:rsidRDefault="003A3FC7" w:rsidP="009D1747">
            <w:pPr>
              <w:jc w:val="center"/>
              <w:rPr>
                <w:b w:val="0"/>
              </w:rPr>
            </w:pPr>
            <w:r w:rsidRPr="003A3FC7">
              <w:t>Fecha fin</w:t>
            </w:r>
          </w:p>
        </w:tc>
      </w:tr>
      <w:tr w:rsidR="003A3FC7" w:rsidRPr="003A3FC7" w14:paraId="32E95E47" w14:textId="77777777" w:rsidTr="003A3FC7">
        <w:tc>
          <w:tcPr>
            <w:tcW w:w="2737" w:type="dxa"/>
          </w:tcPr>
          <w:p w14:paraId="782A4AFD" w14:textId="77777777" w:rsidR="003A3FC7" w:rsidRPr="003A3FC7" w:rsidRDefault="003A3FC7" w:rsidP="009D1747">
            <w:pPr>
              <w:rPr>
                <w:sz w:val="22"/>
              </w:rPr>
            </w:pPr>
            <w:r w:rsidRPr="003A3FC7">
              <w:rPr>
                <w:sz w:val="22"/>
              </w:rPr>
              <w:t>Elaborar el plan de mejora continua</w:t>
            </w:r>
          </w:p>
        </w:tc>
        <w:tc>
          <w:tcPr>
            <w:tcW w:w="2681" w:type="dxa"/>
          </w:tcPr>
          <w:p w14:paraId="098BBAF5" w14:textId="77777777" w:rsidR="003A3FC7" w:rsidRPr="003A3FC7" w:rsidRDefault="003A3FC7" w:rsidP="009D1747">
            <w:pPr>
              <w:rPr>
                <w:sz w:val="22"/>
              </w:rPr>
            </w:pPr>
            <w:r w:rsidRPr="003A3FC7">
              <w:rPr>
                <w:sz w:val="22"/>
              </w:rPr>
              <w:t>Documento con el plan de mejoramiento.</w:t>
            </w:r>
          </w:p>
          <w:p w14:paraId="509003D2" w14:textId="77777777" w:rsidR="003A3FC7" w:rsidRPr="003A3FC7" w:rsidRDefault="003A3FC7" w:rsidP="009D1747">
            <w:pPr>
              <w:rPr>
                <w:sz w:val="22"/>
              </w:rPr>
            </w:pPr>
          </w:p>
          <w:p w14:paraId="3FEF7FAF" w14:textId="77777777" w:rsidR="003A3FC7" w:rsidRPr="003A3FC7" w:rsidRDefault="003A3FC7" w:rsidP="009D1747">
            <w:pPr>
              <w:rPr>
                <w:sz w:val="22"/>
              </w:rPr>
            </w:pPr>
            <w:r w:rsidRPr="003A3FC7">
              <w:rPr>
                <w:sz w:val="22"/>
              </w:rPr>
              <w:t>Documento con el plan de comunicación de resultados.</w:t>
            </w:r>
          </w:p>
        </w:tc>
        <w:tc>
          <w:tcPr>
            <w:tcW w:w="1737" w:type="dxa"/>
          </w:tcPr>
          <w:p w14:paraId="620221BB" w14:textId="52F64631" w:rsidR="003A3FC7" w:rsidRPr="001002FB" w:rsidRDefault="009D1747" w:rsidP="009D1747">
            <w:pPr>
              <w:jc w:val="center"/>
              <w:rPr>
                <w:sz w:val="22"/>
              </w:rPr>
            </w:pPr>
            <w:r w:rsidRPr="001002FB">
              <w:rPr>
                <w:sz w:val="22"/>
              </w:rPr>
              <w:t>01/0</w:t>
            </w:r>
            <w:r w:rsidR="00553711" w:rsidRPr="001002FB">
              <w:rPr>
                <w:sz w:val="22"/>
              </w:rPr>
              <w:t>9</w:t>
            </w:r>
            <w:r w:rsidRPr="001002FB">
              <w:rPr>
                <w:sz w:val="22"/>
              </w:rPr>
              <w:t>/2019</w:t>
            </w:r>
          </w:p>
        </w:tc>
        <w:tc>
          <w:tcPr>
            <w:tcW w:w="1778" w:type="dxa"/>
          </w:tcPr>
          <w:p w14:paraId="06D4F5E1" w14:textId="52A998C2" w:rsidR="003A3FC7" w:rsidRPr="001002FB" w:rsidRDefault="009D1747" w:rsidP="009D1747">
            <w:pPr>
              <w:jc w:val="center"/>
              <w:rPr>
                <w:sz w:val="22"/>
              </w:rPr>
            </w:pPr>
            <w:r w:rsidRPr="001002FB">
              <w:rPr>
                <w:sz w:val="22"/>
              </w:rPr>
              <w:t>11/11/2019</w:t>
            </w:r>
          </w:p>
        </w:tc>
      </w:tr>
    </w:tbl>
    <w:p w14:paraId="16680B55" w14:textId="542959EE" w:rsidR="003A3FC7" w:rsidRDefault="003A3FC7" w:rsidP="003A3FC7">
      <w:pPr>
        <w:pStyle w:val="Cita"/>
      </w:pPr>
      <w:r>
        <w:t>Fuente: Elaboración propia.</w:t>
      </w:r>
    </w:p>
    <w:p w14:paraId="4CA615C6" w14:textId="77777777" w:rsidR="003A3FC7" w:rsidRDefault="003A3FC7" w:rsidP="004C54FC"/>
    <w:p w14:paraId="516BDC39" w14:textId="77777777" w:rsidR="003A3FC7" w:rsidRDefault="003A3FC7" w:rsidP="004C54FC"/>
    <w:p w14:paraId="31EC4B9A" w14:textId="18F46E18" w:rsidR="003A3FC7" w:rsidRDefault="003A3FC7" w:rsidP="003A3FC7">
      <w:pPr>
        <w:pStyle w:val="Ttulo3"/>
      </w:pPr>
      <w:bookmarkStart w:id="37" w:name="_Toc519085160"/>
      <w:r>
        <w:rPr>
          <w:lang w:val="es-ES_tradnl"/>
        </w:rPr>
        <w:t>P</w:t>
      </w:r>
      <w:r w:rsidRPr="003A3FC7">
        <w:rPr>
          <w:lang w:val="es-ES_tradnl"/>
        </w:rPr>
        <w:t>lan de mejora continua</w:t>
      </w:r>
      <w:bookmarkEnd w:id="37"/>
    </w:p>
    <w:p w14:paraId="129B883C" w14:textId="77777777" w:rsidR="00D8665A" w:rsidRDefault="00D8665A" w:rsidP="004C54FC">
      <w:pPr>
        <w:rPr>
          <w:lang w:val="es-ES"/>
        </w:rPr>
      </w:pPr>
    </w:p>
    <w:p w14:paraId="07BA1BCB" w14:textId="147798CF" w:rsidR="003A3FC7" w:rsidRDefault="003A3FC7" w:rsidP="004C54FC">
      <w:r w:rsidRPr="003A3FC7">
        <w:t xml:space="preserve">En esta fase </w:t>
      </w:r>
      <w:r>
        <w:t>se</w:t>
      </w:r>
      <w:r w:rsidRPr="003A3FC7">
        <w:t xml:space="preserve"> defin</w:t>
      </w:r>
      <w:r>
        <w:t>irá</w:t>
      </w:r>
      <w:r w:rsidRPr="003A3FC7">
        <w:t xml:space="preserve"> y ejecut</w:t>
      </w:r>
      <w:r>
        <w:t>ará</w:t>
      </w:r>
      <w:r w:rsidRPr="003A3FC7">
        <w:t xml:space="preserve"> el </w:t>
      </w:r>
      <w:r>
        <w:t>P</w:t>
      </w:r>
      <w:r w:rsidRPr="003A3FC7">
        <w:t xml:space="preserve">lan de </w:t>
      </w:r>
      <w:r>
        <w:t>M</w:t>
      </w:r>
      <w:r w:rsidRPr="003A3FC7">
        <w:t xml:space="preserve">ejora </w:t>
      </w:r>
      <w:r>
        <w:t>C</w:t>
      </w:r>
      <w:r w:rsidRPr="003A3FC7">
        <w:t xml:space="preserve">ontinua con base en los resultados de la fase de evaluación </w:t>
      </w:r>
      <w:r>
        <w:t>del desempeño. Este plan incluirá</w:t>
      </w:r>
      <w:r w:rsidRPr="003A3FC7">
        <w:t xml:space="preserve">: </w:t>
      </w:r>
    </w:p>
    <w:p w14:paraId="1084721F" w14:textId="77777777" w:rsidR="00843D3F" w:rsidRDefault="00843D3F" w:rsidP="004C54FC"/>
    <w:p w14:paraId="4B47D0A7" w14:textId="77777777" w:rsidR="003A3FC7" w:rsidRDefault="003A3FC7" w:rsidP="003A3FC7">
      <w:pPr>
        <w:pStyle w:val="Prrafodelista"/>
        <w:numPr>
          <w:ilvl w:val="0"/>
          <w:numId w:val="71"/>
        </w:numPr>
      </w:pPr>
      <w:r w:rsidRPr="003A3FC7">
        <w:t xml:space="preserve">Resultados de la ejecución del plan de seguimiento, evaluación y análisis para el MSPI. </w:t>
      </w:r>
    </w:p>
    <w:p w14:paraId="6520D366" w14:textId="77777777" w:rsidR="003A3FC7" w:rsidRDefault="003A3FC7" w:rsidP="004C54FC"/>
    <w:p w14:paraId="34E87ADC" w14:textId="77777777" w:rsidR="003A3FC7" w:rsidRDefault="003A3FC7" w:rsidP="003A3FC7">
      <w:pPr>
        <w:pStyle w:val="Prrafodelista"/>
        <w:numPr>
          <w:ilvl w:val="0"/>
          <w:numId w:val="71"/>
        </w:numPr>
      </w:pPr>
      <w:r w:rsidRPr="003A3FC7">
        <w:t xml:space="preserve">Resultados del plan de ejecución de auditorías y revisiones independientes al MSPI. </w:t>
      </w:r>
    </w:p>
    <w:p w14:paraId="782A1BA2" w14:textId="77777777" w:rsidR="003A3FC7" w:rsidRDefault="003A3FC7" w:rsidP="004C54FC"/>
    <w:p w14:paraId="73C62B07" w14:textId="4F85DB53" w:rsidR="00D8665A" w:rsidRDefault="003A3FC7" w:rsidP="004C54FC">
      <w:r w:rsidRPr="003A3FC7">
        <w:t xml:space="preserve">Utilizando los insumos anteriores, </w:t>
      </w:r>
      <w:r>
        <w:t>se</w:t>
      </w:r>
      <w:r w:rsidRPr="003A3FC7">
        <w:t xml:space="preserve"> efectuar</w:t>
      </w:r>
      <w:r>
        <w:t>án</w:t>
      </w:r>
      <w:r w:rsidRPr="003A3FC7">
        <w:t xml:space="preserve"> los ajustes a los entregables, controles y procedimientos dentro del MSPI. Estos insumos tendrán como resultado un plan de mejoramiento y un plan de comunicaciones de mejora continua, revisados y aprobados por la Alta Dirección. La revisión por la Alta Dirección hace referencia a las decisiones, cambios, prioridades etc. tomadas en sus comités y que impacten el MSPI.</w:t>
      </w:r>
    </w:p>
    <w:p w14:paraId="5D3BD745" w14:textId="77777777" w:rsidR="00220029" w:rsidRDefault="00220029" w:rsidP="004C54FC"/>
    <w:p w14:paraId="5BBE4B4E" w14:textId="77777777" w:rsidR="00220029" w:rsidRDefault="00220029" w:rsidP="004C54FC"/>
    <w:p w14:paraId="2E5BD5FD" w14:textId="5D7B980D" w:rsidR="00220029" w:rsidRDefault="00220029" w:rsidP="00220029">
      <w:pPr>
        <w:pStyle w:val="Ttulo1"/>
      </w:pPr>
      <w:bookmarkStart w:id="38" w:name="_Toc519085161"/>
      <w:r>
        <w:t>Responsables</w:t>
      </w:r>
      <w:bookmarkEnd w:id="38"/>
    </w:p>
    <w:p w14:paraId="142D1EE8" w14:textId="77777777" w:rsidR="00220029" w:rsidRDefault="00220029" w:rsidP="004C54FC">
      <w:pPr>
        <w:rPr>
          <w:lang w:val="es-ES"/>
        </w:rPr>
      </w:pPr>
    </w:p>
    <w:p w14:paraId="698512F2" w14:textId="77777777" w:rsidR="00220029" w:rsidRDefault="00220029" w:rsidP="004C54FC">
      <w:pPr>
        <w:rPr>
          <w:lang w:val="es-ES"/>
        </w:rPr>
      </w:pPr>
    </w:p>
    <w:p w14:paraId="680F59A7" w14:textId="77777777" w:rsidR="00220029" w:rsidRPr="00220029" w:rsidRDefault="00220029" w:rsidP="003F1634">
      <w:pPr>
        <w:pStyle w:val="Ttulo2"/>
      </w:pPr>
      <w:bookmarkStart w:id="39" w:name="_Toc519085162"/>
      <w:r w:rsidRPr="00220029">
        <w:t>Dirección General o delegado</w:t>
      </w:r>
      <w:bookmarkEnd w:id="39"/>
    </w:p>
    <w:p w14:paraId="00E42A3B" w14:textId="77777777" w:rsidR="003F1634" w:rsidRDefault="003F1634" w:rsidP="00220029">
      <w:pPr>
        <w:rPr>
          <w:lang w:val="es-CO"/>
        </w:rPr>
      </w:pPr>
    </w:p>
    <w:p w14:paraId="4C34BA1A" w14:textId="77777777" w:rsidR="003F1634" w:rsidRDefault="003F1634" w:rsidP="00220029">
      <w:pPr>
        <w:rPr>
          <w:lang w:val="es-CO"/>
        </w:rPr>
      </w:pPr>
    </w:p>
    <w:p w14:paraId="2FEF3A3B" w14:textId="72C80792" w:rsidR="00220029" w:rsidRPr="00220029" w:rsidRDefault="00220029" w:rsidP="00220029">
      <w:pPr>
        <w:rPr>
          <w:lang w:val="es-CO"/>
        </w:rPr>
      </w:pPr>
      <w:r w:rsidRPr="00220029">
        <w:rPr>
          <w:lang w:val="es-CO"/>
        </w:rPr>
        <w:t xml:space="preserve">La responsabilidad de asegurar </w:t>
      </w:r>
      <w:r w:rsidR="003F1634">
        <w:rPr>
          <w:lang w:val="es-CO"/>
        </w:rPr>
        <w:t>la implementación</w:t>
      </w:r>
      <w:r w:rsidRPr="00220029">
        <w:rPr>
          <w:lang w:val="es-CO"/>
        </w:rPr>
        <w:t xml:space="preserve"> </w:t>
      </w:r>
      <w:r w:rsidR="003F1634">
        <w:rPr>
          <w:lang w:val="es-CO"/>
        </w:rPr>
        <w:t>d</w:t>
      </w:r>
      <w:r w:rsidRPr="00220029">
        <w:rPr>
          <w:lang w:val="es-CO"/>
        </w:rPr>
        <w:t xml:space="preserve">el Plan de Seguridad y Privacidad de la Información es la </w:t>
      </w:r>
      <w:r w:rsidR="003F1634">
        <w:rPr>
          <w:lang w:val="es-CO"/>
        </w:rPr>
        <w:t>Dirección General y del Comité Institucional de Gestión y Desempeño</w:t>
      </w:r>
      <w:r w:rsidRPr="00220029">
        <w:rPr>
          <w:lang w:val="es-CO"/>
        </w:rPr>
        <w:t xml:space="preserve">, </w:t>
      </w:r>
      <w:r w:rsidR="003F1634">
        <w:rPr>
          <w:lang w:val="es-CO"/>
        </w:rPr>
        <w:t xml:space="preserve">quienes deben </w:t>
      </w:r>
      <w:r w:rsidRPr="00220029">
        <w:rPr>
          <w:lang w:val="es-CO"/>
        </w:rPr>
        <w:t>garantiza</w:t>
      </w:r>
      <w:r w:rsidR="003F1634">
        <w:rPr>
          <w:lang w:val="es-CO"/>
        </w:rPr>
        <w:t xml:space="preserve">r la asignación de recursos </w:t>
      </w:r>
      <w:r w:rsidRPr="00220029">
        <w:rPr>
          <w:lang w:val="es-CO"/>
        </w:rPr>
        <w:t xml:space="preserve">y el compromiso de </w:t>
      </w:r>
      <w:r w:rsidR="003F1634">
        <w:rPr>
          <w:lang w:val="es-CO"/>
        </w:rPr>
        <w:t>designación del equipo de trabajo</w:t>
      </w:r>
      <w:r w:rsidRPr="00220029">
        <w:rPr>
          <w:lang w:val="es-CO"/>
        </w:rPr>
        <w:t>.</w:t>
      </w:r>
    </w:p>
    <w:p w14:paraId="0799A5C1" w14:textId="77777777" w:rsidR="00220029" w:rsidRDefault="00220029" w:rsidP="00220029">
      <w:pPr>
        <w:rPr>
          <w:lang w:val="es-CO"/>
        </w:rPr>
      </w:pPr>
    </w:p>
    <w:p w14:paraId="7ED77395" w14:textId="77777777" w:rsidR="003F1634" w:rsidRPr="00220029" w:rsidRDefault="003F1634" w:rsidP="00220029">
      <w:pPr>
        <w:rPr>
          <w:lang w:val="es-CO"/>
        </w:rPr>
      </w:pPr>
    </w:p>
    <w:p w14:paraId="2C78990F" w14:textId="350E9704" w:rsidR="00220029" w:rsidRPr="00220029" w:rsidRDefault="00220029" w:rsidP="003F1634">
      <w:pPr>
        <w:pStyle w:val="Ttulo2"/>
      </w:pPr>
      <w:bookmarkStart w:id="40" w:name="_Toc519085163"/>
      <w:r w:rsidRPr="00220029">
        <w:t xml:space="preserve">Líder Oficial de Seguridad </w:t>
      </w:r>
      <w:r w:rsidR="003F1634">
        <w:t xml:space="preserve">y Privacidad </w:t>
      </w:r>
      <w:r w:rsidRPr="00220029">
        <w:t>de la Información</w:t>
      </w:r>
      <w:bookmarkEnd w:id="40"/>
    </w:p>
    <w:p w14:paraId="0BC43AE4" w14:textId="77777777" w:rsidR="003F1634" w:rsidRDefault="003F1634" w:rsidP="00220029">
      <w:pPr>
        <w:rPr>
          <w:lang w:val="es-ES"/>
        </w:rPr>
      </w:pPr>
    </w:p>
    <w:p w14:paraId="0213E66B" w14:textId="77777777" w:rsidR="003F1634" w:rsidRDefault="003F1634" w:rsidP="00220029">
      <w:pPr>
        <w:rPr>
          <w:lang w:val="es-ES"/>
        </w:rPr>
      </w:pPr>
    </w:p>
    <w:p w14:paraId="299493EA" w14:textId="2FB9153B" w:rsidR="00220029" w:rsidRPr="00220029" w:rsidRDefault="00220029" w:rsidP="00220029">
      <w:pPr>
        <w:rPr>
          <w:lang w:val="es-CO"/>
        </w:rPr>
      </w:pPr>
      <w:r w:rsidRPr="00220029">
        <w:rPr>
          <w:lang w:val="es-CO"/>
        </w:rPr>
        <w:t xml:space="preserve">Responsable de </w:t>
      </w:r>
      <w:r w:rsidR="002B481B">
        <w:rPr>
          <w:lang w:val="es-CO"/>
        </w:rPr>
        <w:t>liderar todos los temas asociados a la</w:t>
      </w:r>
      <w:r w:rsidRPr="00220029">
        <w:rPr>
          <w:lang w:val="es-CO"/>
        </w:rPr>
        <w:t xml:space="preserve"> Seguridad </w:t>
      </w:r>
      <w:r w:rsidR="002B481B">
        <w:rPr>
          <w:lang w:val="es-CO"/>
        </w:rPr>
        <w:t xml:space="preserve">y Privacidad </w:t>
      </w:r>
      <w:r w:rsidRPr="00220029">
        <w:rPr>
          <w:lang w:val="es-CO"/>
        </w:rPr>
        <w:t xml:space="preserve">de la Información </w:t>
      </w:r>
      <w:r w:rsidR="002B481B">
        <w:rPr>
          <w:lang w:val="es-CO"/>
        </w:rPr>
        <w:t>de</w:t>
      </w:r>
      <w:r w:rsidRPr="00220029">
        <w:rPr>
          <w:lang w:val="es-CO"/>
        </w:rPr>
        <w:t xml:space="preserve"> la </w:t>
      </w:r>
      <w:r w:rsidR="002B481B">
        <w:rPr>
          <w:lang w:val="es-CO"/>
        </w:rPr>
        <w:t xml:space="preserve">Entidad; deberá </w:t>
      </w:r>
      <w:r w:rsidR="002B481B" w:rsidRPr="00220029">
        <w:rPr>
          <w:lang w:val="es-CO"/>
        </w:rPr>
        <w:t>guia</w:t>
      </w:r>
      <w:r w:rsidR="002B481B">
        <w:rPr>
          <w:lang w:val="es-CO"/>
        </w:rPr>
        <w:t>r</w:t>
      </w:r>
      <w:r w:rsidRPr="00220029">
        <w:rPr>
          <w:lang w:val="es-CO"/>
        </w:rPr>
        <w:t xml:space="preserve"> </w:t>
      </w:r>
      <w:r w:rsidR="002B481B">
        <w:rPr>
          <w:lang w:val="es-CO"/>
        </w:rPr>
        <w:t>la implementación</w:t>
      </w:r>
      <w:r w:rsidRPr="00220029">
        <w:rPr>
          <w:lang w:val="es-CO"/>
        </w:rPr>
        <w:t xml:space="preserve"> del Plan de Seguridad y Privacidad de la Información asegurando la calidad de los entregables y </w:t>
      </w:r>
      <w:r w:rsidR="002B481B">
        <w:rPr>
          <w:lang w:val="es-CO"/>
        </w:rPr>
        <w:t xml:space="preserve">el cumplimiento </w:t>
      </w:r>
      <w:r w:rsidRPr="00220029">
        <w:rPr>
          <w:lang w:val="es-CO"/>
        </w:rPr>
        <w:t>del plan en su totalidad</w:t>
      </w:r>
      <w:r w:rsidR="002B481B">
        <w:rPr>
          <w:lang w:val="es-CO"/>
        </w:rPr>
        <w:t>.</w:t>
      </w:r>
    </w:p>
    <w:p w14:paraId="43FB4C14" w14:textId="77777777" w:rsidR="00220029" w:rsidRDefault="00220029" w:rsidP="00220029">
      <w:pPr>
        <w:rPr>
          <w:lang w:val="es-CO"/>
        </w:rPr>
      </w:pPr>
    </w:p>
    <w:p w14:paraId="5A46B418" w14:textId="77777777" w:rsidR="002B481B" w:rsidRPr="00220029" w:rsidRDefault="002B481B" w:rsidP="00220029">
      <w:pPr>
        <w:rPr>
          <w:lang w:val="es-CO"/>
        </w:rPr>
      </w:pPr>
    </w:p>
    <w:p w14:paraId="1AA26D77" w14:textId="622255E9" w:rsidR="00220029" w:rsidRPr="00220029" w:rsidRDefault="002B481B" w:rsidP="002B481B">
      <w:pPr>
        <w:pStyle w:val="Ttulo2"/>
      </w:pPr>
      <w:bookmarkStart w:id="41" w:name="_Toc519085164"/>
      <w:r>
        <w:t>Equipo de</w:t>
      </w:r>
      <w:r w:rsidR="00220029" w:rsidRPr="00220029">
        <w:t xml:space="preserve"> </w:t>
      </w:r>
      <w:r>
        <w:t>trabajo de seguridad y privacidad de la información</w:t>
      </w:r>
      <w:bookmarkEnd w:id="41"/>
    </w:p>
    <w:p w14:paraId="39F346B1" w14:textId="77777777" w:rsidR="002B481B" w:rsidRDefault="002B481B" w:rsidP="00220029">
      <w:pPr>
        <w:rPr>
          <w:lang w:val="es-CO"/>
        </w:rPr>
      </w:pPr>
    </w:p>
    <w:p w14:paraId="44EBD329" w14:textId="77777777" w:rsidR="002B481B" w:rsidRDefault="002B481B" w:rsidP="00220029">
      <w:pPr>
        <w:rPr>
          <w:lang w:val="es-CO"/>
        </w:rPr>
      </w:pPr>
    </w:p>
    <w:p w14:paraId="296C5E5E" w14:textId="77777777" w:rsidR="002B481B" w:rsidRDefault="00220029" w:rsidP="00220029">
      <w:pPr>
        <w:rPr>
          <w:lang w:val="es-CO"/>
        </w:rPr>
      </w:pPr>
      <w:r w:rsidRPr="00220029">
        <w:rPr>
          <w:lang w:val="es-CO"/>
        </w:rPr>
        <w:t xml:space="preserve">Responsables de tomar las medidas necesarias para planear, implementar y hacer seguimiento a todas las </w:t>
      </w:r>
      <w:r w:rsidR="002B481B">
        <w:rPr>
          <w:lang w:val="es-CO"/>
        </w:rPr>
        <w:t>acciones establecidas</w:t>
      </w:r>
      <w:r w:rsidRPr="00220029">
        <w:rPr>
          <w:lang w:val="es-CO"/>
        </w:rPr>
        <w:t xml:space="preserve"> para adoptar el Modelo de Seguridad </w:t>
      </w:r>
      <w:r w:rsidR="002B481B">
        <w:rPr>
          <w:lang w:val="es-CO"/>
        </w:rPr>
        <w:t xml:space="preserve">y Privacidad </w:t>
      </w:r>
      <w:r w:rsidRPr="00220029">
        <w:rPr>
          <w:lang w:val="es-CO"/>
        </w:rPr>
        <w:t xml:space="preserve">de la Información </w:t>
      </w:r>
      <w:r w:rsidR="002B481B">
        <w:rPr>
          <w:lang w:val="es-CO"/>
        </w:rPr>
        <w:t>a partir del presente plan.</w:t>
      </w:r>
    </w:p>
    <w:p w14:paraId="18E3AB45" w14:textId="77777777" w:rsidR="002B481B" w:rsidRDefault="002B481B" w:rsidP="00220029">
      <w:pPr>
        <w:rPr>
          <w:lang w:val="es-CO"/>
        </w:rPr>
      </w:pPr>
    </w:p>
    <w:p w14:paraId="3134C128" w14:textId="7421A7E4" w:rsidR="00220029" w:rsidRDefault="002B481B" w:rsidP="00220029">
      <w:pPr>
        <w:rPr>
          <w:lang w:val="es-ES"/>
        </w:rPr>
      </w:pPr>
      <w:r>
        <w:rPr>
          <w:lang w:val="es-CO"/>
        </w:rPr>
        <w:t>E</w:t>
      </w:r>
      <w:r w:rsidR="00220029" w:rsidRPr="00220029">
        <w:rPr>
          <w:lang w:val="es-CO"/>
        </w:rPr>
        <w:t>st</w:t>
      </w:r>
      <w:r>
        <w:rPr>
          <w:lang w:val="es-CO"/>
        </w:rPr>
        <w:t>e equipo de trabajo deberá conformarse</w:t>
      </w:r>
      <w:r w:rsidR="00220029" w:rsidRPr="00220029">
        <w:rPr>
          <w:lang w:val="es-CO"/>
        </w:rPr>
        <w:t xml:space="preserve"> </w:t>
      </w:r>
      <w:r>
        <w:rPr>
          <w:lang w:val="es-CO"/>
        </w:rPr>
        <w:t>con</w:t>
      </w:r>
      <w:r w:rsidR="00220029" w:rsidRPr="00220029">
        <w:rPr>
          <w:lang w:val="es-CO"/>
        </w:rPr>
        <w:t xml:space="preserve"> los directivos y representantes de las áreas misionales.</w:t>
      </w:r>
    </w:p>
    <w:p w14:paraId="4D42F958" w14:textId="77777777" w:rsidR="00220029" w:rsidRPr="00553E69" w:rsidRDefault="00220029" w:rsidP="004C54FC">
      <w:pPr>
        <w:rPr>
          <w:lang w:val="es-ES"/>
        </w:rPr>
      </w:pPr>
    </w:p>
    <w:sectPr w:rsidR="00220029" w:rsidRPr="00553E69" w:rsidSect="0036751D">
      <w:headerReference w:type="default" r:id="rId11"/>
      <w:footerReference w:type="default" r:id="rId12"/>
      <w:pgSz w:w="12240" w:h="15840"/>
      <w:pgMar w:top="243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118DE" w14:textId="77777777" w:rsidR="00A81BC9" w:rsidRDefault="00A81BC9" w:rsidP="00834C2E">
      <w:r>
        <w:separator/>
      </w:r>
    </w:p>
  </w:endnote>
  <w:endnote w:type="continuationSeparator" w:id="0">
    <w:p w14:paraId="19152AE6" w14:textId="77777777" w:rsidR="00A81BC9" w:rsidRDefault="00A81BC9" w:rsidP="0083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nguiatGot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9FFC" w14:textId="06969DA7" w:rsidR="009D1747" w:rsidRDefault="009D1747" w:rsidP="00834C2E">
    <w:pPr>
      <w:pStyle w:val="Piedepgina"/>
    </w:pPr>
    <w:r w:rsidRPr="00F66483">
      <w:rPr>
        <w:noProof/>
        <w:lang w:val="es-CO" w:eastAsia="es-CO"/>
      </w:rPr>
      <w:drawing>
        <wp:anchor distT="0" distB="0" distL="114300" distR="114300" simplePos="0" relativeHeight="251656704" behindDoc="1" locked="0" layoutInCell="1" allowOverlap="1" wp14:anchorId="08A43021" wp14:editId="1342CD06">
          <wp:simplePos x="0" y="0"/>
          <wp:positionH relativeFrom="column">
            <wp:posOffset>-1027939</wp:posOffset>
          </wp:positionH>
          <wp:positionV relativeFrom="paragraph">
            <wp:posOffset>-1107440</wp:posOffset>
          </wp:positionV>
          <wp:extent cx="7746302" cy="1658620"/>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746302" cy="1658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C680F" w14:textId="77777777" w:rsidR="00A81BC9" w:rsidRDefault="00A81BC9" w:rsidP="00834C2E">
      <w:r>
        <w:separator/>
      </w:r>
    </w:p>
  </w:footnote>
  <w:footnote w:type="continuationSeparator" w:id="0">
    <w:p w14:paraId="2C750A07" w14:textId="77777777" w:rsidR="00A81BC9" w:rsidRDefault="00A81BC9" w:rsidP="0083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E72D" w14:textId="0CE843E3" w:rsidR="009D1747" w:rsidRDefault="009D1747" w:rsidP="00834C2E">
    <w:pPr>
      <w:pStyle w:val="Encabezado"/>
    </w:pPr>
    <w:r>
      <w:rPr>
        <w:noProof/>
        <w:lang w:val="es-CO" w:eastAsia="es-CO"/>
      </w:rPr>
      <w:drawing>
        <wp:anchor distT="0" distB="0" distL="114300" distR="114300" simplePos="0" relativeHeight="251655680" behindDoc="1" locked="0" layoutInCell="1" allowOverlap="1" wp14:anchorId="2F9B20C0" wp14:editId="458125DE">
          <wp:simplePos x="0" y="0"/>
          <wp:positionH relativeFrom="column">
            <wp:posOffset>-1028700</wp:posOffset>
          </wp:positionH>
          <wp:positionV relativeFrom="paragraph">
            <wp:posOffset>-509905</wp:posOffset>
          </wp:positionV>
          <wp:extent cx="7658460" cy="16395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png"/>
                  <pic:cNvPicPr/>
                </pic:nvPicPr>
                <pic:blipFill>
                  <a:blip r:embed="rId1">
                    <a:extLst>
                      <a:ext uri="{28A0092B-C50C-407E-A947-70E740481C1C}">
                        <a14:useLocalDpi xmlns:a14="http://schemas.microsoft.com/office/drawing/2010/main" val="0"/>
                      </a:ext>
                    </a:extLst>
                  </a:blip>
                  <a:stretch>
                    <a:fillRect/>
                  </a:stretch>
                </pic:blipFill>
                <pic:spPr>
                  <a:xfrm>
                    <a:off x="0" y="0"/>
                    <a:ext cx="7658460" cy="163957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910D99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889438F8"/>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F4252B2"/>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7ED6537E"/>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4214A3"/>
    <w:multiLevelType w:val="hybridMultilevel"/>
    <w:tmpl w:val="DC4A7CAE"/>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2731255"/>
    <w:multiLevelType w:val="hybridMultilevel"/>
    <w:tmpl w:val="4C1AD89E"/>
    <w:lvl w:ilvl="0" w:tplc="0B6C72A0">
      <w:start w:val="1"/>
      <w:numFmt w:val="bullet"/>
      <w:lvlText w:val=""/>
      <w:lvlJc w:val="left"/>
      <w:pPr>
        <w:ind w:left="720" w:hanging="360"/>
      </w:pPr>
      <w:rPr>
        <w:rFonts w:ascii="Wingdings" w:hAnsi="Wingdings"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39929CA"/>
    <w:multiLevelType w:val="hybridMultilevel"/>
    <w:tmpl w:val="D3D89F88"/>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3F90B84"/>
    <w:multiLevelType w:val="hybridMultilevel"/>
    <w:tmpl w:val="3C8416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542671A"/>
    <w:multiLevelType w:val="hybridMultilevel"/>
    <w:tmpl w:val="F126C3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6435736"/>
    <w:multiLevelType w:val="hybridMultilevel"/>
    <w:tmpl w:val="AB4286BC"/>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6AE796F"/>
    <w:multiLevelType w:val="hybridMultilevel"/>
    <w:tmpl w:val="794E1B70"/>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6F521A1"/>
    <w:multiLevelType w:val="hybridMultilevel"/>
    <w:tmpl w:val="9CAC0E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7410836"/>
    <w:multiLevelType w:val="hybridMultilevel"/>
    <w:tmpl w:val="764A93A8"/>
    <w:lvl w:ilvl="0" w:tplc="3A2892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A3662EB"/>
    <w:multiLevelType w:val="hybridMultilevel"/>
    <w:tmpl w:val="01E2AEFC"/>
    <w:lvl w:ilvl="0" w:tplc="240A0001">
      <w:start w:val="1"/>
      <w:numFmt w:val="bullet"/>
      <w:lvlText w:val=""/>
      <w:lvlJc w:val="left"/>
      <w:pPr>
        <w:ind w:left="708" w:hanging="360"/>
      </w:pPr>
      <w:rPr>
        <w:rFonts w:ascii="Symbol" w:hAnsi="Symbol" w:hint="default"/>
        <w:color w:val="00B0F0"/>
        <w:sz w:val="28"/>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14">
    <w:nsid w:val="0B0E4964"/>
    <w:multiLevelType w:val="hybridMultilevel"/>
    <w:tmpl w:val="01F45F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BA72EBE"/>
    <w:multiLevelType w:val="hybridMultilevel"/>
    <w:tmpl w:val="F8CC5AAA"/>
    <w:lvl w:ilvl="0" w:tplc="B90C8FC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D2B56B0"/>
    <w:multiLevelType w:val="hybridMultilevel"/>
    <w:tmpl w:val="C0BA11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0E8F449A"/>
    <w:multiLevelType w:val="hybridMultilevel"/>
    <w:tmpl w:val="81807960"/>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020528A"/>
    <w:multiLevelType w:val="hybridMultilevel"/>
    <w:tmpl w:val="5FCC8E46"/>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06E0474"/>
    <w:multiLevelType w:val="hybridMultilevel"/>
    <w:tmpl w:val="F8567F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14942DD"/>
    <w:multiLevelType w:val="hybridMultilevel"/>
    <w:tmpl w:val="11BA5F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2A15C99"/>
    <w:multiLevelType w:val="hybridMultilevel"/>
    <w:tmpl w:val="A6F217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3304FCD"/>
    <w:multiLevelType w:val="hybridMultilevel"/>
    <w:tmpl w:val="F454BF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478767B"/>
    <w:multiLevelType w:val="hybridMultilevel"/>
    <w:tmpl w:val="46B61046"/>
    <w:lvl w:ilvl="0" w:tplc="8CBEB7C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4F65572"/>
    <w:multiLevelType w:val="hybridMultilevel"/>
    <w:tmpl w:val="892E48C2"/>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77E017C"/>
    <w:multiLevelType w:val="hybridMultilevel"/>
    <w:tmpl w:val="E8489C80"/>
    <w:lvl w:ilvl="0" w:tplc="E64478D0">
      <w:start w:val="1"/>
      <w:numFmt w:val="bullet"/>
      <w:lvlText w:val=""/>
      <w:lvlJc w:val="left"/>
      <w:pPr>
        <w:ind w:left="720" w:hanging="360"/>
      </w:pPr>
      <w:rPr>
        <w:rFonts w:ascii="Wingdings" w:hAnsi="Wingdings" w:hint="default"/>
        <w:color w:val="00B0F0"/>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9C54CE1"/>
    <w:multiLevelType w:val="hybridMultilevel"/>
    <w:tmpl w:val="D764CE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1B05508A"/>
    <w:multiLevelType w:val="multilevel"/>
    <w:tmpl w:val="097C1C66"/>
    <w:lvl w:ilvl="0">
      <w:start w:val="1"/>
      <w:numFmt w:val="decimal"/>
      <w:pStyle w:val="Ttulo1"/>
      <w:lvlText w:val="%1."/>
      <w:lvlJc w:val="left"/>
      <w:pPr>
        <w:tabs>
          <w:tab w:val="num" w:pos="0"/>
        </w:tabs>
        <w:ind w:left="0" w:firstLine="0"/>
      </w:pPr>
      <w:rPr>
        <w:rFonts w:ascii="Arial Narrow" w:eastAsia="MS Mincho" w:hAnsi="Arial Narrow" w:cs="Arial"/>
        <w:b/>
        <w:i w:val="0"/>
        <w:color w:val="244061" w:themeColor="accent1" w:themeShade="80"/>
      </w:rPr>
    </w:lvl>
    <w:lvl w:ilvl="1">
      <w:start w:val="1"/>
      <w:numFmt w:val="decimal"/>
      <w:pStyle w:val="Ttulo2"/>
      <w:lvlText w:val="%1.%2."/>
      <w:lvlJc w:val="left"/>
      <w:pPr>
        <w:tabs>
          <w:tab w:val="num" w:pos="0"/>
        </w:tabs>
        <w:ind w:left="0" w:firstLine="0"/>
      </w:pPr>
      <w:rPr>
        <w:rFonts w:hint="default"/>
        <w:b/>
        <w:i w:val="0"/>
      </w:rPr>
    </w:lvl>
    <w:lvl w:ilvl="2">
      <w:start w:val="1"/>
      <w:numFmt w:val="decimal"/>
      <w:pStyle w:val="Ttulo3"/>
      <w:lvlText w:val="%1.%2.%3."/>
      <w:lvlJc w:val="left"/>
      <w:pPr>
        <w:tabs>
          <w:tab w:val="num" w:pos="0"/>
        </w:tabs>
        <w:ind w:left="0" w:firstLine="0"/>
      </w:pPr>
      <w:rPr>
        <w:rFonts w:ascii="Arial Narrow" w:hAnsi="Arial Narrow" w:hint="default"/>
        <w:b/>
        <w:i w:val="0"/>
        <w:sz w:val="24"/>
        <w:szCs w:val="24"/>
      </w:rPr>
    </w:lvl>
    <w:lvl w:ilvl="3">
      <w:start w:val="1"/>
      <w:numFmt w:val="decimal"/>
      <w:pStyle w:val="Ttulo4"/>
      <w:lvlText w:val="%1.%2.%3.%4."/>
      <w:lvlJc w:val="left"/>
      <w:pPr>
        <w:tabs>
          <w:tab w:val="num" w:pos="0"/>
        </w:tabs>
        <w:ind w:left="0" w:firstLine="0"/>
      </w:pPr>
      <w:rPr>
        <w:rFonts w:ascii="Arial Narrow" w:hAnsi="Arial Narrow" w:hint="default"/>
        <w:b/>
        <w:i w:val="0"/>
        <w:sz w:val="24"/>
        <w:szCs w:val="24"/>
      </w:rPr>
    </w:lvl>
    <w:lvl w:ilvl="4">
      <w:start w:val="1"/>
      <w:numFmt w:val="decimal"/>
      <w:pStyle w:val="Titulo5"/>
      <w:lvlText w:val="%1.%2.%3.%4.%5."/>
      <w:lvlJc w:val="left"/>
      <w:pPr>
        <w:tabs>
          <w:tab w:val="num" w:pos="0"/>
        </w:tabs>
        <w:ind w:left="0" w:firstLine="0"/>
      </w:pPr>
      <w:rPr>
        <w:rFonts w:ascii="Arial Narrow" w:hAnsi="Arial Narrow" w:hint="default"/>
        <w:b/>
        <w:i w:val="0"/>
        <w:sz w:val="24"/>
        <w:szCs w:val="24"/>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21C240EC"/>
    <w:multiLevelType w:val="hybridMultilevel"/>
    <w:tmpl w:val="D8D281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1E043E5"/>
    <w:multiLevelType w:val="hybridMultilevel"/>
    <w:tmpl w:val="35E05B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2233443F"/>
    <w:multiLevelType w:val="hybridMultilevel"/>
    <w:tmpl w:val="E8BE49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23FC3D51"/>
    <w:multiLevelType w:val="hybridMultilevel"/>
    <w:tmpl w:val="BA8AF428"/>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41C6E03"/>
    <w:multiLevelType w:val="hybridMultilevel"/>
    <w:tmpl w:val="B22CF7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8563112"/>
    <w:multiLevelType w:val="hybridMultilevel"/>
    <w:tmpl w:val="D4986DAA"/>
    <w:lvl w:ilvl="0" w:tplc="240A0001">
      <w:start w:val="1"/>
      <w:numFmt w:val="bullet"/>
      <w:lvlText w:val=""/>
      <w:lvlJc w:val="left"/>
      <w:pPr>
        <w:ind w:left="720" w:hanging="360"/>
      </w:pPr>
      <w:rPr>
        <w:rFonts w:ascii="Symbol" w:hAnsi="Symbol"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A0700C6"/>
    <w:multiLevelType w:val="hybridMultilevel"/>
    <w:tmpl w:val="4134BE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2B58010B"/>
    <w:multiLevelType w:val="hybridMultilevel"/>
    <w:tmpl w:val="53A444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2DAB469A"/>
    <w:multiLevelType w:val="hybridMultilevel"/>
    <w:tmpl w:val="858844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35733C5A"/>
    <w:multiLevelType w:val="hybridMultilevel"/>
    <w:tmpl w:val="22AC86F4"/>
    <w:lvl w:ilvl="0" w:tplc="0B6C72A0">
      <w:start w:val="1"/>
      <w:numFmt w:val="bullet"/>
      <w:lvlText w:val=""/>
      <w:lvlJc w:val="left"/>
      <w:pPr>
        <w:ind w:left="720" w:hanging="360"/>
      </w:pPr>
      <w:rPr>
        <w:rFonts w:ascii="Wingdings" w:hAnsi="Wingdings"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3A0F0713"/>
    <w:multiLevelType w:val="hybridMultilevel"/>
    <w:tmpl w:val="059438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761280C"/>
    <w:multiLevelType w:val="hybridMultilevel"/>
    <w:tmpl w:val="B72EEB24"/>
    <w:lvl w:ilvl="0" w:tplc="6C9CF6A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B5371DC"/>
    <w:multiLevelType w:val="hybridMultilevel"/>
    <w:tmpl w:val="038456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BE43BDB"/>
    <w:multiLevelType w:val="hybridMultilevel"/>
    <w:tmpl w:val="AA260D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E665E73"/>
    <w:multiLevelType w:val="hybridMultilevel"/>
    <w:tmpl w:val="9A02CCCC"/>
    <w:lvl w:ilvl="0" w:tplc="2C949B84">
      <w:start w:val="1"/>
      <w:numFmt w:val="upperRoman"/>
      <w:pStyle w:val="Ttulo"/>
      <w:lvlText w:val="PARTE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4E70750C"/>
    <w:multiLevelType w:val="hybridMultilevel"/>
    <w:tmpl w:val="7144C3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4EDD450D"/>
    <w:multiLevelType w:val="hybridMultilevel"/>
    <w:tmpl w:val="088419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4F8F769B"/>
    <w:multiLevelType w:val="hybridMultilevel"/>
    <w:tmpl w:val="103ACB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4FF76D9C"/>
    <w:multiLevelType w:val="hybridMultilevel"/>
    <w:tmpl w:val="A62696D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521F2400"/>
    <w:multiLevelType w:val="hybridMultilevel"/>
    <w:tmpl w:val="E64C96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56B8295D"/>
    <w:multiLevelType w:val="hybridMultilevel"/>
    <w:tmpl w:val="A942FA5E"/>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579C53AE"/>
    <w:multiLevelType w:val="hybridMultilevel"/>
    <w:tmpl w:val="485EC7B8"/>
    <w:lvl w:ilvl="0" w:tplc="766CA25A">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7E129D7"/>
    <w:multiLevelType w:val="hybridMultilevel"/>
    <w:tmpl w:val="BD249D0E"/>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58086F58"/>
    <w:multiLevelType w:val="hybridMultilevel"/>
    <w:tmpl w:val="E0EA2108"/>
    <w:lvl w:ilvl="0" w:tplc="869454C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59F71985"/>
    <w:multiLevelType w:val="hybridMultilevel"/>
    <w:tmpl w:val="BB146760"/>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5A4420EB"/>
    <w:multiLevelType w:val="hybridMultilevel"/>
    <w:tmpl w:val="32984A26"/>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5DDA2D68"/>
    <w:multiLevelType w:val="hybridMultilevel"/>
    <w:tmpl w:val="54A82990"/>
    <w:lvl w:ilvl="0" w:tplc="0B6C72A0">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nsid w:val="605D0CEF"/>
    <w:multiLevelType w:val="hybridMultilevel"/>
    <w:tmpl w:val="0062FA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61291D0D"/>
    <w:multiLevelType w:val="hybridMultilevel"/>
    <w:tmpl w:val="7C38CDC2"/>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2971655"/>
    <w:multiLevelType w:val="hybridMultilevel"/>
    <w:tmpl w:val="4AC01C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64682BB4"/>
    <w:multiLevelType w:val="hybridMultilevel"/>
    <w:tmpl w:val="239EB1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64A72CF4"/>
    <w:multiLevelType w:val="hybridMultilevel"/>
    <w:tmpl w:val="2910A3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65C04C96"/>
    <w:multiLevelType w:val="hybridMultilevel"/>
    <w:tmpl w:val="D2C2E40C"/>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672F45A2"/>
    <w:multiLevelType w:val="hybridMultilevel"/>
    <w:tmpl w:val="72AA7E38"/>
    <w:lvl w:ilvl="0" w:tplc="34A64E96">
      <w:start w:val="1"/>
      <w:numFmt w:val="bullet"/>
      <w:lvlText w:val=""/>
      <w:lvlJc w:val="left"/>
      <w:pPr>
        <w:ind w:left="720" w:hanging="360"/>
      </w:pPr>
      <w:rPr>
        <w:rFonts w:ascii="Wingdings" w:hAnsi="Wingdings" w:hint="default"/>
        <w:color w:val="00B0F0"/>
        <w:spacing w:val="-3"/>
        <w:w w:val="99"/>
        <w:sz w:val="28"/>
        <w:szCs w:val="24"/>
        <w:lang w:val="es-CO" w:eastAsia="es-CO" w:bidi="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6C09764C"/>
    <w:multiLevelType w:val="hybridMultilevel"/>
    <w:tmpl w:val="4BF0C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6E283915"/>
    <w:multiLevelType w:val="hybridMultilevel"/>
    <w:tmpl w:val="DE9EDC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6E353677"/>
    <w:multiLevelType w:val="hybridMultilevel"/>
    <w:tmpl w:val="880CD1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7100617B"/>
    <w:multiLevelType w:val="hybridMultilevel"/>
    <w:tmpl w:val="55FCF5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797726DB"/>
    <w:multiLevelType w:val="hybridMultilevel"/>
    <w:tmpl w:val="EA22CCDE"/>
    <w:lvl w:ilvl="0" w:tplc="77A460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79DB122D"/>
    <w:multiLevelType w:val="hybridMultilevel"/>
    <w:tmpl w:val="BAD4F2FE"/>
    <w:lvl w:ilvl="0" w:tplc="B6B4C92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7B36266E"/>
    <w:multiLevelType w:val="hybridMultilevel"/>
    <w:tmpl w:val="FBFEFA8C"/>
    <w:lvl w:ilvl="0" w:tplc="240A0001">
      <w:start w:val="1"/>
      <w:numFmt w:val="bullet"/>
      <w:lvlText w:val=""/>
      <w:lvlJc w:val="left"/>
      <w:pPr>
        <w:ind w:left="720" w:hanging="360"/>
      </w:pPr>
      <w:rPr>
        <w:rFonts w:ascii="Symbol" w:hAnsi="Symbol" w:hint="default"/>
        <w:color w:val="00B0F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7C5A651D"/>
    <w:multiLevelType w:val="hybridMultilevel"/>
    <w:tmpl w:val="A9106C58"/>
    <w:lvl w:ilvl="0" w:tplc="240A000F">
      <w:start w:val="1"/>
      <w:numFmt w:val="decimal"/>
      <w:lvlText w:val="%1."/>
      <w:lvlJc w:val="left"/>
      <w:pPr>
        <w:tabs>
          <w:tab w:val="num" w:pos="720"/>
        </w:tabs>
        <w:ind w:left="720" w:hanging="360"/>
      </w:pPr>
      <w:rPr>
        <w:rFonts w:hint="default"/>
      </w:rPr>
    </w:lvl>
    <w:lvl w:ilvl="1" w:tplc="B0925F92" w:tentative="1">
      <w:start w:val="1"/>
      <w:numFmt w:val="bullet"/>
      <w:lvlText w:val=""/>
      <w:lvlJc w:val="left"/>
      <w:pPr>
        <w:tabs>
          <w:tab w:val="num" w:pos="1440"/>
        </w:tabs>
        <w:ind w:left="1440" w:hanging="360"/>
      </w:pPr>
      <w:rPr>
        <w:rFonts w:ascii="Wingdings" w:hAnsi="Wingdings" w:hint="default"/>
      </w:rPr>
    </w:lvl>
    <w:lvl w:ilvl="2" w:tplc="CBCAAA18" w:tentative="1">
      <w:start w:val="1"/>
      <w:numFmt w:val="bullet"/>
      <w:lvlText w:val=""/>
      <w:lvlJc w:val="left"/>
      <w:pPr>
        <w:tabs>
          <w:tab w:val="num" w:pos="2160"/>
        </w:tabs>
        <w:ind w:left="2160" w:hanging="360"/>
      </w:pPr>
      <w:rPr>
        <w:rFonts w:ascii="Wingdings" w:hAnsi="Wingdings" w:hint="default"/>
      </w:rPr>
    </w:lvl>
    <w:lvl w:ilvl="3" w:tplc="05F4CA46" w:tentative="1">
      <w:start w:val="1"/>
      <w:numFmt w:val="bullet"/>
      <w:lvlText w:val=""/>
      <w:lvlJc w:val="left"/>
      <w:pPr>
        <w:tabs>
          <w:tab w:val="num" w:pos="2880"/>
        </w:tabs>
        <w:ind w:left="2880" w:hanging="360"/>
      </w:pPr>
      <w:rPr>
        <w:rFonts w:ascii="Wingdings" w:hAnsi="Wingdings" w:hint="default"/>
      </w:rPr>
    </w:lvl>
    <w:lvl w:ilvl="4" w:tplc="88DAAB90" w:tentative="1">
      <w:start w:val="1"/>
      <w:numFmt w:val="bullet"/>
      <w:lvlText w:val=""/>
      <w:lvlJc w:val="left"/>
      <w:pPr>
        <w:tabs>
          <w:tab w:val="num" w:pos="3600"/>
        </w:tabs>
        <w:ind w:left="3600" w:hanging="360"/>
      </w:pPr>
      <w:rPr>
        <w:rFonts w:ascii="Wingdings" w:hAnsi="Wingdings" w:hint="default"/>
      </w:rPr>
    </w:lvl>
    <w:lvl w:ilvl="5" w:tplc="1F24EE4C" w:tentative="1">
      <w:start w:val="1"/>
      <w:numFmt w:val="bullet"/>
      <w:lvlText w:val=""/>
      <w:lvlJc w:val="left"/>
      <w:pPr>
        <w:tabs>
          <w:tab w:val="num" w:pos="4320"/>
        </w:tabs>
        <w:ind w:left="4320" w:hanging="360"/>
      </w:pPr>
      <w:rPr>
        <w:rFonts w:ascii="Wingdings" w:hAnsi="Wingdings" w:hint="default"/>
      </w:rPr>
    </w:lvl>
    <w:lvl w:ilvl="6" w:tplc="6298EF26" w:tentative="1">
      <w:start w:val="1"/>
      <w:numFmt w:val="bullet"/>
      <w:lvlText w:val=""/>
      <w:lvlJc w:val="left"/>
      <w:pPr>
        <w:tabs>
          <w:tab w:val="num" w:pos="5040"/>
        </w:tabs>
        <w:ind w:left="5040" w:hanging="360"/>
      </w:pPr>
      <w:rPr>
        <w:rFonts w:ascii="Wingdings" w:hAnsi="Wingdings" w:hint="default"/>
      </w:rPr>
    </w:lvl>
    <w:lvl w:ilvl="7" w:tplc="453A271E" w:tentative="1">
      <w:start w:val="1"/>
      <w:numFmt w:val="bullet"/>
      <w:lvlText w:val=""/>
      <w:lvlJc w:val="left"/>
      <w:pPr>
        <w:tabs>
          <w:tab w:val="num" w:pos="5760"/>
        </w:tabs>
        <w:ind w:left="5760" w:hanging="360"/>
      </w:pPr>
      <w:rPr>
        <w:rFonts w:ascii="Wingdings" w:hAnsi="Wingdings" w:hint="default"/>
      </w:rPr>
    </w:lvl>
    <w:lvl w:ilvl="8" w:tplc="EE2A5A3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7"/>
  </w:num>
  <w:num w:numId="6">
    <w:abstractNumId w:val="25"/>
  </w:num>
  <w:num w:numId="7">
    <w:abstractNumId w:val="11"/>
  </w:num>
  <w:num w:numId="8">
    <w:abstractNumId w:val="18"/>
  </w:num>
  <w:num w:numId="9">
    <w:abstractNumId w:val="23"/>
    <w:lvlOverride w:ilvl="0">
      <w:startOverride w:val="1"/>
    </w:lvlOverride>
  </w:num>
  <w:num w:numId="10">
    <w:abstractNumId w:val="42"/>
  </w:num>
  <w:num w:numId="11">
    <w:abstractNumId w:val="59"/>
  </w:num>
  <w:num w:numId="12">
    <w:abstractNumId w:val="12"/>
  </w:num>
  <w:num w:numId="13">
    <w:abstractNumId w:val="67"/>
  </w:num>
  <w:num w:numId="14">
    <w:abstractNumId w:val="49"/>
  </w:num>
  <w:num w:numId="15">
    <w:abstractNumId w:val="15"/>
  </w:num>
  <w:num w:numId="16">
    <w:abstractNumId w:val="39"/>
  </w:num>
  <w:num w:numId="17">
    <w:abstractNumId w:val="51"/>
  </w:num>
  <w:num w:numId="18">
    <w:abstractNumId w:val="9"/>
  </w:num>
  <w:num w:numId="19">
    <w:abstractNumId w:val="66"/>
  </w:num>
  <w:num w:numId="20">
    <w:abstractNumId w:val="44"/>
  </w:num>
  <w:num w:numId="21">
    <w:abstractNumId w:val="7"/>
  </w:num>
  <w:num w:numId="22">
    <w:abstractNumId w:val="38"/>
  </w:num>
  <w:num w:numId="23">
    <w:abstractNumId w:val="19"/>
  </w:num>
  <w:num w:numId="24">
    <w:abstractNumId w:val="26"/>
  </w:num>
  <w:num w:numId="25">
    <w:abstractNumId w:val="30"/>
  </w:num>
  <w:num w:numId="26">
    <w:abstractNumId w:val="34"/>
  </w:num>
  <w:num w:numId="27">
    <w:abstractNumId w:val="64"/>
  </w:num>
  <w:num w:numId="28">
    <w:abstractNumId w:val="65"/>
  </w:num>
  <w:num w:numId="29">
    <w:abstractNumId w:val="43"/>
  </w:num>
  <w:num w:numId="30">
    <w:abstractNumId w:val="63"/>
  </w:num>
  <w:num w:numId="31">
    <w:abstractNumId w:val="41"/>
  </w:num>
  <w:num w:numId="32">
    <w:abstractNumId w:val="62"/>
  </w:num>
  <w:num w:numId="33">
    <w:abstractNumId w:val="35"/>
  </w:num>
  <w:num w:numId="34">
    <w:abstractNumId w:val="28"/>
  </w:num>
  <w:num w:numId="35">
    <w:abstractNumId w:val="4"/>
  </w:num>
  <w:num w:numId="36">
    <w:abstractNumId w:val="10"/>
  </w:num>
  <w:num w:numId="37">
    <w:abstractNumId w:val="53"/>
  </w:num>
  <w:num w:numId="38">
    <w:abstractNumId w:val="52"/>
  </w:num>
  <w:num w:numId="39">
    <w:abstractNumId w:val="50"/>
  </w:num>
  <w:num w:numId="40">
    <w:abstractNumId w:val="21"/>
  </w:num>
  <w:num w:numId="41">
    <w:abstractNumId w:val="22"/>
  </w:num>
  <w:num w:numId="42">
    <w:abstractNumId w:val="32"/>
  </w:num>
  <w:num w:numId="43">
    <w:abstractNumId w:val="16"/>
  </w:num>
  <w:num w:numId="44">
    <w:abstractNumId w:val="20"/>
  </w:num>
  <w:num w:numId="45">
    <w:abstractNumId w:val="8"/>
  </w:num>
  <w:num w:numId="46">
    <w:abstractNumId w:val="29"/>
  </w:num>
  <w:num w:numId="47">
    <w:abstractNumId w:val="58"/>
  </w:num>
  <w:num w:numId="48">
    <w:abstractNumId w:val="14"/>
  </w:num>
  <w:num w:numId="49">
    <w:abstractNumId w:val="45"/>
  </w:num>
  <w:num w:numId="50">
    <w:abstractNumId w:val="55"/>
  </w:num>
  <w:num w:numId="51">
    <w:abstractNumId w:val="57"/>
  </w:num>
  <w:num w:numId="52">
    <w:abstractNumId w:val="40"/>
  </w:num>
  <w:num w:numId="53">
    <w:abstractNumId w:val="31"/>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6"/>
  </w:num>
  <w:num w:numId="57">
    <w:abstractNumId w:val="46"/>
  </w:num>
  <w:num w:numId="58">
    <w:abstractNumId w:val="36"/>
  </w:num>
  <w:num w:numId="59">
    <w:abstractNumId w:val="69"/>
  </w:num>
  <w:num w:numId="60">
    <w:abstractNumId w:val="48"/>
  </w:num>
  <w:num w:numId="61">
    <w:abstractNumId w:val="17"/>
  </w:num>
  <w:num w:numId="62">
    <w:abstractNumId w:val="33"/>
  </w:num>
  <w:num w:numId="63">
    <w:abstractNumId w:val="13"/>
  </w:num>
  <w:num w:numId="64">
    <w:abstractNumId w:val="68"/>
  </w:num>
  <w:num w:numId="65">
    <w:abstractNumId w:val="24"/>
  </w:num>
  <w:num w:numId="66">
    <w:abstractNumId w:val="61"/>
  </w:num>
  <w:num w:numId="67">
    <w:abstractNumId w:val="6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37"/>
  </w:num>
  <w:num w:numId="71">
    <w:abstractNumId w:val="5"/>
  </w:num>
  <w:num w:numId="72">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7D"/>
    <w:rsid w:val="00005665"/>
    <w:rsid w:val="0001103C"/>
    <w:rsid w:val="00014F18"/>
    <w:rsid w:val="000206F6"/>
    <w:rsid w:val="00037C95"/>
    <w:rsid w:val="0004115A"/>
    <w:rsid w:val="00046352"/>
    <w:rsid w:val="000469C4"/>
    <w:rsid w:val="00063708"/>
    <w:rsid w:val="00064197"/>
    <w:rsid w:val="00065106"/>
    <w:rsid w:val="00070584"/>
    <w:rsid w:val="0007126C"/>
    <w:rsid w:val="00074609"/>
    <w:rsid w:val="000845A6"/>
    <w:rsid w:val="000A4200"/>
    <w:rsid w:val="000A575A"/>
    <w:rsid w:val="000C0C7B"/>
    <w:rsid w:val="000D26F1"/>
    <w:rsid w:val="000D2B50"/>
    <w:rsid w:val="000E2F6A"/>
    <w:rsid w:val="000F790A"/>
    <w:rsid w:val="001002FB"/>
    <w:rsid w:val="00110141"/>
    <w:rsid w:val="00121C7E"/>
    <w:rsid w:val="001256AC"/>
    <w:rsid w:val="0014133F"/>
    <w:rsid w:val="001471F7"/>
    <w:rsid w:val="00156760"/>
    <w:rsid w:val="00160D27"/>
    <w:rsid w:val="00161192"/>
    <w:rsid w:val="00177B62"/>
    <w:rsid w:val="00182E63"/>
    <w:rsid w:val="001959E2"/>
    <w:rsid w:val="001A743E"/>
    <w:rsid w:val="001B3B16"/>
    <w:rsid w:val="001C44D5"/>
    <w:rsid w:val="001E535C"/>
    <w:rsid w:val="001F0B3D"/>
    <w:rsid w:val="002102D9"/>
    <w:rsid w:val="00213B66"/>
    <w:rsid w:val="00220029"/>
    <w:rsid w:val="00231937"/>
    <w:rsid w:val="00237D45"/>
    <w:rsid w:val="00243BD7"/>
    <w:rsid w:val="00261221"/>
    <w:rsid w:val="002630BF"/>
    <w:rsid w:val="00263294"/>
    <w:rsid w:val="0026560C"/>
    <w:rsid w:val="00275DEC"/>
    <w:rsid w:val="0028036F"/>
    <w:rsid w:val="002806DB"/>
    <w:rsid w:val="00286326"/>
    <w:rsid w:val="00286554"/>
    <w:rsid w:val="00286C06"/>
    <w:rsid w:val="00291955"/>
    <w:rsid w:val="00292E3C"/>
    <w:rsid w:val="002A4005"/>
    <w:rsid w:val="002A5E55"/>
    <w:rsid w:val="002B481B"/>
    <w:rsid w:val="002C1E67"/>
    <w:rsid w:val="002C377D"/>
    <w:rsid w:val="002C4ABB"/>
    <w:rsid w:val="002E0B6D"/>
    <w:rsid w:val="002F317B"/>
    <w:rsid w:val="002F3D4F"/>
    <w:rsid w:val="002F62E8"/>
    <w:rsid w:val="003012AE"/>
    <w:rsid w:val="0030341B"/>
    <w:rsid w:val="00312562"/>
    <w:rsid w:val="00313076"/>
    <w:rsid w:val="003167FA"/>
    <w:rsid w:val="00331DDD"/>
    <w:rsid w:val="00346278"/>
    <w:rsid w:val="0035101E"/>
    <w:rsid w:val="003565A5"/>
    <w:rsid w:val="00356F72"/>
    <w:rsid w:val="0036751D"/>
    <w:rsid w:val="00367652"/>
    <w:rsid w:val="00372F1F"/>
    <w:rsid w:val="00376F98"/>
    <w:rsid w:val="003808B0"/>
    <w:rsid w:val="00380AC3"/>
    <w:rsid w:val="003A111A"/>
    <w:rsid w:val="003A3FC7"/>
    <w:rsid w:val="003A7080"/>
    <w:rsid w:val="003B5FAF"/>
    <w:rsid w:val="003C50EC"/>
    <w:rsid w:val="003D00D5"/>
    <w:rsid w:val="003D171B"/>
    <w:rsid w:val="003F1634"/>
    <w:rsid w:val="003F337F"/>
    <w:rsid w:val="003F67A7"/>
    <w:rsid w:val="00413E7E"/>
    <w:rsid w:val="0041421E"/>
    <w:rsid w:val="00421715"/>
    <w:rsid w:val="00422922"/>
    <w:rsid w:val="004247FC"/>
    <w:rsid w:val="004427D8"/>
    <w:rsid w:val="0044550A"/>
    <w:rsid w:val="00451F5D"/>
    <w:rsid w:val="00464733"/>
    <w:rsid w:val="0046610C"/>
    <w:rsid w:val="00470A3D"/>
    <w:rsid w:val="00484B2D"/>
    <w:rsid w:val="004A524D"/>
    <w:rsid w:val="004A7569"/>
    <w:rsid w:val="004A76D0"/>
    <w:rsid w:val="004B399B"/>
    <w:rsid w:val="004C2BAC"/>
    <w:rsid w:val="004C54FC"/>
    <w:rsid w:val="004D4D88"/>
    <w:rsid w:val="004F158C"/>
    <w:rsid w:val="00523526"/>
    <w:rsid w:val="0052431A"/>
    <w:rsid w:val="00526024"/>
    <w:rsid w:val="00531900"/>
    <w:rsid w:val="00534A62"/>
    <w:rsid w:val="0055264C"/>
    <w:rsid w:val="00553711"/>
    <w:rsid w:val="00553E69"/>
    <w:rsid w:val="00555049"/>
    <w:rsid w:val="005604A0"/>
    <w:rsid w:val="00571536"/>
    <w:rsid w:val="005716BF"/>
    <w:rsid w:val="0057343B"/>
    <w:rsid w:val="00586FF7"/>
    <w:rsid w:val="005A2F07"/>
    <w:rsid w:val="005A5874"/>
    <w:rsid w:val="005B616E"/>
    <w:rsid w:val="005B681D"/>
    <w:rsid w:val="005D774E"/>
    <w:rsid w:val="005E354D"/>
    <w:rsid w:val="005E62FB"/>
    <w:rsid w:val="005F14F8"/>
    <w:rsid w:val="005F44C8"/>
    <w:rsid w:val="005F66B8"/>
    <w:rsid w:val="005F6EDD"/>
    <w:rsid w:val="006023E1"/>
    <w:rsid w:val="006028E8"/>
    <w:rsid w:val="00604862"/>
    <w:rsid w:val="00630111"/>
    <w:rsid w:val="00635023"/>
    <w:rsid w:val="00653DDF"/>
    <w:rsid w:val="00665203"/>
    <w:rsid w:val="006728B7"/>
    <w:rsid w:val="006752D7"/>
    <w:rsid w:val="006803FA"/>
    <w:rsid w:val="00690B86"/>
    <w:rsid w:val="00691DDF"/>
    <w:rsid w:val="006B4C80"/>
    <w:rsid w:val="006C5BBA"/>
    <w:rsid w:val="006E5803"/>
    <w:rsid w:val="00701A8D"/>
    <w:rsid w:val="00701B72"/>
    <w:rsid w:val="00716D48"/>
    <w:rsid w:val="00720925"/>
    <w:rsid w:val="00721187"/>
    <w:rsid w:val="00721517"/>
    <w:rsid w:val="007225E4"/>
    <w:rsid w:val="00743D9C"/>
    <w:rsid w:val="0074588A"/>
    <w:rsid w:val="0075416A"/>
    <w:rsid w:val="00763182"/>
    <w:rsid w:val="00773671"/>
    <w:rsid w:val="007807FB"/>
    <w:rsid w:val="00791096"/>
    <w:rsid w:val="00795695"/>
    <w:rsid w:val="007A1503"/>
    <w:rsid w:val="007A4AEC"/>
    <w:rsid w:val="007C370B"/>
    <w:rsid w:val="007C3FEB"/>
    <w:rsid w:val="007E664A"/>
    <w:rsid w:val="008032B8"/>
    <w:rsid w:val="00811A12"/>
    <w:rsid w:val="00817F60"/>
    <w:rsid w:val="0082344C"/>
    <w:rsid w:val="00823D6E"/>
    <w:rsid w:val="00823E51"/>
    <w:rsid w:val="00834C2E"/>
    <w:rsid w:val="008404B6"/>
    <w:rsid w:val="00843D3F"/>
    <w:rsid w:val="00844A7F"/>
    <w:rsid w:val="00850CF6"/>
    <w:rsid w:val="00851B7D"/>
    <w:rsid w:val="00856C7E"/>
    <w:rsid w:val="008624A8"/>
    <w:rsid w:val="0086279D"/>
    <w:rsid w:val="00863A1E"/>
    <w:rsid w:val="00884F97"/>
    <w:rsid w:val="008961F7"/>
    <w:rsid w:val="008A37AD"/>
    <w:rsid w:val="008B2D94"/>
    <w:rsid w:val="008B42D9"/>
    <w:rsid w:val="008D11C4"/>
    <w:rsid w:val="008D2F2D"/>
    <w:rsid w:val="008F2AEE"/>
    <w:rsid w:val="008F3274"/>
    <w:rsid w:val="008F3E93"/>
    <w:rsid w:val="008F588D"/>
    <w:rsid w:val="008F6DB4"/>
    <w:rsid w:val="008F78D8"/>
    <w:rsid w:val="00917E6E"/>
    <w:rsid w:val="00931BF7"/>
    <w:rsid w:val="00933920"/>
    <w:rsid w:val="00941342"/>
    <w:rsid w:val="009538EC"/>
    <w:rsid w:val="00955A9F"/>
    <w:rsid w:val="00971372"/>
    <w:rsid w:val="0097319B"/>
    <w:rsid w:val="00977EED"/>
    <w:rsid w:val="00982612"/>
    <w:rsid w:val="009A329F"/>
    <w:rsid w:val="009B6102"/>
    <w:rsid w:val="009C238D"/>
    <w:rsid w:val="009C4D2C"/>
    <w:rsid w:val="009C6E6F"/>
    <w:rsid w:val="009C79BF"/>
    <w:rsid w:val="009D1747"/>
    <w:rsid w:val="009D3394"/>
    <w:rsid w:val="009F18F9"/>
    <w:rsid w:val="00A020B1"/>
    <w:rsid w:val="00A0471D"/>
    <w:rsid w:val="00A125FE"/>
    <w:rsid w:val="00A2274A"/>
    <w:rsid w:val="00A22BD0"/>
    <w:rsid w:val="00A30160"/>
    <w:rsid w:val="00A3229F"/>
    <w:rsid w:val="00A4472B"/>
    <w:rsid w:val="00A60529"/>
    <w:rsid w:val="00A64FA6"/>
    <w:rsid w:val="00A73A04"/>
    <w:rsid w:val="00A74DB2"/>
    <w:rsid w:val="00A81BC9"/>
    <w:rsid w:val="00A81DFF"/>
    <w:rsid w:val="00A87B1B"/>
    <w:rsid w:val="00A978F9"/>
    <w:rsid w:val="00A97B76"/>
    <w:rsid w:val="00AA59F4"/>
    <w:rsid w:val="00AC41FA"/>
    <w:rsid w:val="00AE2342"/>
    <w:rsid w:val="00AE6D7D"/>
    <w:rsid w:val="00B044AA"/>
    <w:rsid w:val="00B05AA3"/>
    <w:rsid w:val="00B078D8"/>
    <w:rsid w:val="00B07D65"/>
    <w:rsid w:val="00B20FD4"/>
    <w:rsid w:val="00B22F28"/>
    <w:rsid w:val="00B3561C"/>
    <w:rsid w:val="00B41560"/>
    <w:rsid w:val="00B63EA7"/>
    <w:rsid w:val="00B640E0"/>
    <w:rsid w:val="00B6464D"/>
    <w:rsid w:val="00B74852"/>
    <w:rsid w:val="00B94C34"/>
    <w:rsid w:val="00BA5D3D"/>
    <w:rsid w:val="00BB5AFE"/>
    <w:rsid w:val="00BB6C97"/>
    <w:rsid w:val="00BB730F"/>
    <w:rsid w:val="00BC3D18"/>
    <w:rsid w:val="00BC3D5A"/>
    <w:rsid w:val="00BD6559"/>
    <w:rsid w:val="00BD677B"/>
    <w:rsid w:val="00C046DB"/>
    <w:rsid w:val="00C20FA4"/>
    <w:rsid w:val="00C2256E"/>
    <w:rsid w:val="00C22C83"/>
    <w:rsid w:val="00C375AF"/>
    <w:rsid w:val="00C76942"/>
    <w:rsid w:val="00C81ED7"/>
    <w:rsid w:val="00C86B32"/>
    <w:rsid w:val="00C875D5"/>
    <w:rsid w:val="00C947CE"/>
    <w:rsid w:val="00CA1A73"/>
    <w:rsid w:val="00CA4BE2"/>
    <w:rsid w:val="00CC20AD"/>
    <w:rsid w:val="00CC23F4"/>
    <w:rsid w:val="00CD3D8C"/>
    <w:rsid w:val="00CF05B5"/>
    <w:rsid w:val="00D0172A"/>
    <w:rsid w:val="00D039CA"/>
    <w:rsid w:val="00D14785"/>
    <w:rsid w:val="00D150EF"/>
    <w:rsid w:val="00D2584E"/>
    <w:rsid w:val="00D342E8"/>
    <w:rsid w:val="00D43DA2"/>
    <w:rsid w:val="00D50A46"/>
    <w:rsid w:val="00D54FC3"/>
    <w:rsid w:val="00D56241"/>
    <w:rsid w:val="00D63BD8"/>
    <w:rsid w:val="00D75C6C"/>
    <w:rsid w:val="00D8378B"/>
    <w:rsid w:val="00D8665A"/>
    <w:rsid w:val="00DB2F9A"/>
    <w:rsid w:val="00DB3BFA"/>
    <w:rsid w:val="00DB3E4A"/>
    <w:rsid w:val="00DD1888"/>
    <w:rsid w:val="00DD3EDD"/>
    <w:rsid w:val="00DF4572"/>
    <w:rsid w:val="00E001E2"/>
    <w:rsid w:val="00E01102"/>
    <w:rsid w:val="00E025A6"/>
    <w:rsid w:val="00E12B6A"/>
    <w:rsid w:val="00E30F7A"/>
    <w:rsid w:val="00E35068"/>
    <w:rsid w:val="00E41799"/>
    <w:rsid w:val="00E44478"/>
    <w:rsid w:val="00E65284"/>
    <w:rsid w:val="00E75DD7"/>
    <w:rsid w:val="00E7659D"/>
    <w:rsid w:val="00E81846"/>
    <w:rsid w:val="00E85428"/>
    <w:rsid w:val="00E93065"/>
    <w:rsid w:val="00EA357C"/>
    <w:rsid w:val="00EB3DC2"/>
    <w:rsid w:val="00EC573A"/>
    <w:rsid w:val="00EC61A3"/>
    <w:rsid w:val="00EC6BF8"/>
    <w:rsid w:val="00ED522A"/>
    <w:rsid w:val="00ED62E0"/>
    <w:rsid w:val="00EE08E7"/>
    <w:rsid w:val="00EF0304"/>
    <w:rsid w:val="00EF254A"/>
    <w:rsid w:val="00F03676"/>
    <w:rsid w:val="00F24910"/>
    <w:rsid w:val="00F31E2E"/>
    <w:rsid w:val="00F32BE0"/>
    <w:rsid w:val="00F34272"/>
    <w:rsid w:val="00F35B86"/>
    <w:rsid w:val="00F406DA"/>
    <w:rsid w:val="00F42EEB"/>
    <w:rsid w:val="00F56848"/>
    <w:rsid w:val="00F614BB"/>
    <w:rsid w:val="00F626BD"/>
    <w:rsid w:val="00F66483"/>
    <w:rsid w:val="00F80843"/>
    <w:rsid w:val="00F86C06"/>
    <w:rsid w:val="00F9376F"/>
    <w:rsid w:val="00FA72C4"/>
    <w:rsid w:val="00FB0C5D"/>
    <w:rsid w:val="00FB0F59"/>
    <w:rsid w:val="00FB63C1"/>
    <w:rsid w:val="00FE4FB4"/>
    <w:rsid w:val="00FE6504"/>
    <w:rsid w:val="00FF519A"/>
    <w:rsid w:val="00FF7FB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B62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E"/>
    <w:pPr>
      <w:autoSpaceDE w:val="0"/>
      <w:autoSpaceDN w:val="0"/>
      <w:adjustRightInd w:val="0"/>
      <w:jc w:val="both"/>
    </w:pPr>
    <w:rPr>
      <w:rFonts w:ascii="Arial Narrow" w:hAnsi="Arial Narrow" w:cs="Arial"/>
      <w:lang w:val="es-ES_tradnl"/>
    </w:rPr>
  </w:style>
  <w:style w:type="paragraph" w:styleId="Ttulo1">
    <w:name w:val="heading 1"/>
    <w:basedOn w:val="Normal"/>
    <w:next w:val="Normal"/>
    <w:link w:val="Ttulo1Car"/>
    <w:uiPriority w:val="1"/>
    <w:qFormat/>
    <w:rsid w:val="00834C2E"/>
    <w:pPr>
      <w:numPr>
        <w:numId w:val="5"/>
      </w:numPr>
      <w:tabs>
        <w:tab w:val="clear" w:pos="0"/>
        <w:tab w:val="num" w:pos="426"/>
      </w:tabs>
      <w:outlineLvl w:val="0"/>
    </w:pPr>
    <w:rPr>
      <w:rFonts w:eastAsia="MS Mincho"/>
      <w:b/>
      <w:color w:val="244061" w:themeColor="accent1" w:themeShade="80"/>
      <w:lang w:val="es-ES"/>
    </w:rPr>
  </w:style>
  <w:style w:type="paragraph" w:styleId="Ttulo2">
    <w:name w:val="heading 2"/>
    <w:basedOn w:val="Prrafodelista"/>
    <w:next w:val="Normal"/>
    <w:link w:val="Ttulo2Car"/>
    <w:uiPriority w:val="9"/>
    <w:qFormat/>
    <w:rsid w:val="00BC3D5A"/>
    <w:pPr>
      <w:numPr>
        <w:ilvl w:val="1"/>
        <w:numId w:val="5"/>
      </w:numPr>
      <w:tabs>
        <w:tab w:val="clear" w:pos="0"/>
      </w:tabs>
      <w:suppressAutoHyphens w:val="0"/>
      <w:autoSpaceDE/>
      <w:autoSpaceDN/>
      <w:adjustRightInd/>
      <w:ind w:left="851" w:hanging="502"/>
      <w:contextualSpacing/>
      <w:outlineLvl w:val="1"/>
    </w:pPr>
    <w:rPr>
      <w:rFonts w:eastAsia="MS Mincho" w:cs="Arial"/>
      <w:b/>
      <w:color w:val="244061" w:themeColor="accent1" w:themeShade="80"/>
      <w:szCs w:val="24"/>
      <w:lang w:val="es-ES" w:eastAsia="es-ES"/>
    </w:rPr>
  </w:style>
  <w:style w:type="paragraph" w:styleId="Ttulo3">
    <w:name w:val="heading 3"/>
    <w:basedOn w:val="Normal"/>
    <w:next w:val="Normal"/>
    <w:link w:val="Ttulo3Car"/>
    <w:uiPriority w:val="9"/>
    <w:qFormat/>
    <w:rsid w:val="00690B86"/>
    <w:pPr>
      <w:numPr>
        <w:ilvl w:val="2"/>
        <w:numId w:val="5"/>
      </w:numPr>
      <w:tabs>
        <w:tab w:val="clear" w:pos="0"/>
        <w:tab w:val="num" w:pos="851"/>
      </w:tabs>
      <w:autoSpaceDE/>
      <w:autoSpaceDN/>
      <w:adjustRightInd/>
      <w:spacing w:line="276" w:lineRule="auto"/>
      <w:ind w:left="709"/>
      <w:contextualSpacing/>
      <w:outlineLvl w:val="2"/>
    </w:pPr>
    <w:rPr>
      <w:rFonts w:eastAsia="MS Mincho"/>
      <w:b/>
      <w:color w:val="244061" w:themeColor="accent1" w:themeShade="80"/>
      <w:lang w:val="es-ES"/>
    </w:rPr>
  </w:style>
  <w:style w:type="paragraph" w:styleId="Ttulo4">
    <w:name w:val="heading 4"/>
    <w:basedOn w:val="Prrafodelista"/>
    <w:next w:val="Normal"/>
    <w:link w:val="Ttulo4Car"/>
    <w:uiPriority w:val="9"/>
    <w:qFormat/>
    <w:rsid w:val="0075416A"/>
    <w:pPr>
      <w:numPr>
        <w:ilvl w:val="3"/>
        <w:numId w:val="5"/>
      </w:numPr>
      <w:tabs>
        <w:tab w:val="clear" w:pos="0"/>
        <w:tab w:val="num" w:pos="1843"/>
      </w:tabs>
      <w:ind w:left="1276"/>
      <w:outlineLvl w:val="3"/>
    </w:pPr>
    <w:rPr>
      <w:b/>
      <w:snapToGrid w:val="0"/>
      <w:color w:val="244061" w:themeColor="accent1" w:themeShade="80"/>
    </w:rPr>
  </w:style>
  <w:style w:type="paragraph" w:styleId="Ttulo5">
    <w:name w:val="heading 5"/>
    <w:basedOn w:val="Normal"/>
    <w:next w:val="Normal"/>
    <w:link w:val="Ttulo5Car"/>
    <w:rsid w:val="00721517"/>
    <w:pPr>
      <w:keepNext/>
      <w:outlineLvl w:val="4"/>
    </w:pPr>
    <w:rPr>
      <w:rFonts w:ascii="Arial" w:eastAsia="Times New Roman" w:hAnsi="Arial" w:cs="Times New Roman"/>
      <w:b/>
      <w:color w:val="FF0000"/>
      <w:lang w:val="es-ES"/>
    </w:rPr>
  </w:style>
  <w:style w:type="paragraph" w:styleId="Ttulo6">
    <w:name w:val="heading 6"/>
    <w:basedOn w:val="Normal"/>
    <w:next w:val="Normal"/>
    <w:link w:val="Ttulo6Car"/>
    <w:rsid w:val="00721517"/>
    <w:pPr>
      <w:keepNext/>
      <w:jc w:val="center"/>
      <w:outlineLvl w:val="5"/>
    </w:pPr>
    <w:rPr>
      <w:rFonts w:ascii="Times New Roman" w:eastAsia="Times New Roman" w:hAnsi="Times New Roman" w:cs="Times New Roman"/>
      <w:b/>
      <w:lang w:val="es-ES"/>
    </w:rPr>
  </w:style>
  <w:style w:type="paragraph" w:styleId="Ttulo7">
    <w:name w:val="heading 7"/>
    <w:basedOn w:val="Normal"/>
    <w:next w:val="Normal"/>
    <w:link w:val="Ttulo7Car"/>
    <w:rsid w:val="00721517"/>
    <w:pPr>
      <w:keepNext/>
      <w:tabs>
        <w:tab w:val="left" w:pos="27"/>
      </w:tabs>
      <w:snapToGrid w:val="0"/>
      <w:ind w:left="27"/>
      <w:outlineLvl w:val="6"/>
    </w:pPr>
    <w:rPr>
      <w:rFonts w:ascii="Arial" w:eastAsia="Times New Roman" w:hAnsi="Arial" w:cs="Times New Roman"/>
      <w:b/>
      <w:sz w:val="20"/>
      <w:szCs w:val="20"/>
      <w:lang w:val="es-ES"/>
    </w:rPr>
  </w:style>
  <w:style w:type="paragraph" w:styleId="Ttulo8">
    <w:name w:val="heading 8"/>
    <w:basedOn w:val="Normal"/>
    <w:next w:val="Normal"/>
    <w:link w:val="Ttulo8Car"/>
    <w:rsid w:val="00721517"/>
    <w:pPr>
      <w:keepNext/>
      <w:outlineLvl w:val="7"/>
    </w:pPr>
    <w:rPr>
      <w:rFonts w:ascii="Arial" w:eastAsia="Times New Roman" w:hAnsi="Arial" w:cs="Times New Roman"/>
      <w:b/>
      <w:bCs/>
      <w:sz w:val="28"/>
      <w:lang w:val="es-ES"/>
    </w:rPr>
  </w:style>
  <w:style w:type="paragraph" w:styleId="Ttulo9">
    <w:name w:val="heading 9"/>
    <w:basedOn w:val="Normal"/>
    <w:next w:val="Normal"/>
    <w:link w:val="Ttulo9Car"/>
    <w:rsid w:val="00721517"/>
    <w:pPr>
      <w:keepNext/>
      <w:outlineLvl w:val="8"/>
    </w:pPr>
    <w:rPr>
      <w:rFonts w:ascii="Arial" w:eastAsia="Times New Roman" w:hAnsi="Arial" w:cs="Times New Roman"/>
      <w:b/>
      <w:color w:val="00B05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Ttulo1Car">
    <w:name w:val="Título 1 Car"/>
    <w:basedOn w:val="Fuentedeprrafopredeter"/>
    <w:link w:val="Ttulo1"/>
    <w:uiPriority w:val="1"/>
    <w:rsid w:val="00834C2E"/>
    <w:rPr>
      <w:rFonts w:ascii="Arial Narrow" w:eastAsia="MS Mincho" w:hAnsi="Arial Narrow" w:cs="Arial"/>
      <w:b/>
      <w:color w:val="244061" w:themeColor="accent1" w:themeShade="80"/>
      <w:lang w:val="es-ES"/>
    </w:rPr>
  </w:style>
  <w:style w:type="character" w:customStyle="1" w:styleId="Ttulo2Car">
    <w:name w:val="Título 2 Car"/>
    <w:basedOn w:val="Fuentedeprrafopredeter"/>
    <w:link w:val="Ttulo2"/>
    <w:uiPriority w:val="9"/>
    <w:rsid w:val="00BC3D5A"/>
    <w:rPr>
      <w:rFonts w:ascii="Arial Narrow" w:eastAsia="MS Mincho" w:hAnsi="Arial Narrow" w:cs="Arial"/>
      <w:b/>
      <w:color w:val="244061" w:themeColor="accent1" w:themeShade="80"/>
      <w:lang w:val="es-ES"/>
    </w:rPr>
  </w:style>
  <w:style w:type="character" w:customStyle="1" w:styleId="Ttulo3Car">
    <w:name w:val="Título 3 Car"/>
    <w:basedOn w:val="Fuentedeprrafopredeter"/>
    <w:link w:val="Ttulo3"/>
    <w:uiPriority w:val="9"/>
    <w:rsid w:val="00690B86"/>
    <w:rPr>
      <w:rFonts w:ascii="Arial Narrow" w:eastAsia="MS Mincho" w:hAnsi="Arial Narrow" w:cs="Arial"/>
      <w:b/>
      <w:color w:val="244061" w:themeColor="accent1" w:themeShade="80"/>
      <w:lang w:val="es-ES"/>
    </w:rPr>
  </w:style>
  <w:style w:type="character" w:customStyle="1" w:styleId="Ttulo4Car">
    <w:name w:val="Título 4 Car"/>
    <w:basedOn w:val="Fuentedeprrafopredeter"/>
    <w:link w:val="Ttulo4"/>
    <w:uiPriority w:val="9"/>
    <w:rsid w:val="0075416A"/>
    <w:rPr>
      <w:rFonts w:ascii="Arial Narrow" w:eastAsia="Calibri" w:hAnsi="Arial Narrow" w:cs="Times New Roman"/>
      <w:b/>
      <w:snapToGrid w:val="0"/>
      <w:color w:val="244061" w:themeColor="accent1" w:themeShade="80"/>
      <w:szCs w:val="22"/>
      <w:lang w:eastAsia="ar-SA"/>
    </w:rPr>
  </w:style>
  <w:style w:type="character" w:customStyle="1" w:styleId="Ttulo5Car">
    <w:name w:val="Título 5 Car"/>
    <w:basedOn w:val="Fuentedeprrafopredeter"/>
    <w:link w:val="Ttulo5"/>
    <w:rsid w:val="00721517"/>
    <w:rPr>
      <w:rFonts w:ascii="Arial" w:eastAsia="Times New Roman" w:hAnsi="Arial" w:cs="Times New Roman"/>
      <w:b/>
      <w:color w:val="FF0000"/>
      <w:lang w:val="es-ES"/>
    </w:rPr>
  </w:style>
  <w:style w:type="character" w:customStyle="1" w:styleId="Ttulo6Car">
    <w:name w:val="Título 6 Car"/>
    <w:basedOn w:val="Fuentedeprrafopredeter"/>
    <w:link w:val="Ttulo6"/>
    <w:rsid w:val="00721517"/>
    <w:rPr>
      <w:rFonts w:ascii="Times New Roman" w:eastAsia="Times New Roman" w:hAnsi="Times New Roman" w:cs="Times New Roman"/>
      <w:b/>
      <w:lang w:val="es-ES"/>
    </w:rPr>
  </w:style>
  <w:style w:type="character" w:customStyle="1" w:styleId="Ttulo7Car">
    <w:name w:val="Título 7 Car"/>
    <w:basedOn w:val="Fuentedeprrafopredeter"/>
    <w:link w:val="Ttulo7"/>
    <w:rsid w:val="00721517"/>
    <w:rPr>
      <w:rFonts w:ascii="Arial" w:eastAsia="Times New Roman" w:hAnsi="Arial" w:cs="Times New Roman"/>
      <w:b/>
      <w:sz w:val="20"/>
      <w:szCs w:val="20"/>
      <w:lang w:val="es-ES"/>
    </w:rPr>
  </w:style>
  <w:style w:type="character" w:customStyle="1" w:styleId="Ttulo8Car">
    <w:name w:val="Título 8 Car"/>
    <w:basedOn w:val="Fuentedeprrafopredeter"/>
    <w:link w:val="Ttulo8"/>
    <w:rsid w:val="00721517"/>
    <w:rPr>
      <w:rFonts w:ascii="Arial" w:eastAsia="Times New Roman" w:hAnsi="Arial" w:cs="Times New Roman"/>
      <w:b/>
      <w:bCs/>
      <w:sz w:val="28"/>
      <w:lang w:val="es-ES"/>
    </w:rPr>
  </w:style>
  <w:style w:type="character" w:customStyle="1" w:styleId="Ttulo9Car">
    <w:name w:val="Título 9 Car"/>
    <w:basedOn w:val="Fuentedeprrafopredeter"/>
    <w:link w:val="Ttulo9"/>
    <w:rsid w:val="00721517"/>
    <w:rPr>
      <w:rFonts w:ascii="Arial" w:eastAsia="Times New Roman" w:hAnsi="Arial" w:cs="Times New Roman"/>
      <w:b/>
      <w:color w:val="00B050"/>
      <w:lang w:val="es-ES"/>
    </w:rPr>
  </w:style>
  <w:style w:type="paragraph" w:styleId="Textoindependiente">
    <w:name w:val="Body Text"/>
    <w:basedOn w:val="Normal"/>
    <w:link w:val="TextoindependienteCar"/>
    <w:semiHidden/>
    <w:rsid w:val="00721517"/>
    <w:pPr>
      <w:jc w:val="center"/>
    </w:pPr>
    <w:rPr>
      <w:rFonts w:ascii="Times New Roman" w:eastAsia="Times New Roman" w:hAnsi="Times New Roman" w:cs="Times New Roman"/>
      <w:sz w:val="40"/>
      <w:lang w:val="es-ES"/>
    </w:rPr>
  </w:style>
  <w:style w:type="character" w:customStyle="1" w:styleId="TextoindependienteCar">
    <w:name w:val="Texto independiente Car"/>
    <w:basedOn w:val="Fuentedeprrafopredeter"/>
    <w:link w:val="Textoindependiente"/>
    <w:semiHidden/>
    <w:rsid w:val="00721517"/>
    <w:rPr>
      <w:rFonts w:ascii="Times New Roman" w:eastAsia="Times New Roman" w:hAnsi="Times New Roman" w:cs="Times New Roman"/>
      <w:sz w:val="40"/>
      <w:lang w:val="es-ES"/>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qFormat/>
    <w:rsid w:val="00721517"/>
    <w:rPr>
      <w:vertAlign w:val="superscript"/>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qFormat/>
    <w:rsid w:val="00721517"/>
    <w:rPr>
      <w:rFonts w:ascii="Arial" w:eastAsia="Times New Roman" w:hAnsi="Arial" w:cs="Times New Roman"/>
      <w:sz w:val="20"/>
      <w:szCs w:val="20"/>
      <w:lang w:val="en-US"/>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basedOn w:val="Fuentedeprrafopredeter"/>
    <w:link w:val="Textonotapie"/>
    <w:semiHidden/>
    <w:rsid w:val="00721517"/>
    <w:rPr>
      <w:rFonts w:ascii="Arial" w:eastAsia="Times New Roman" w:hAnsi="Arial" w:cs="Times New Roman"/>
      <w:sz w:val="20"/>
      <w:szCs w:val="20"/>
      <w:lang w:val="en-US"/>
    </w:rPr>
  </w:style>
  <w:style w:type="paragraph" w:customStyle="1" w:styleId="TITULO">
    <w:name w:val="TITULO"/>
    <w:basedOn w:val="Subttulo"/>
    <w:next w:val="Textoindependiente"/>
    <w:autoRedefine/>
    <w:rsid w:val="00721517"/>
    <w:rPr>
      <w:b w:val="0"/>
      <w:bCs/>
      <w:sz w:val="40"/>
      <w:szCs w:val="40"/>
    </w:rPr>
  </w:style>
  <w:style w:type="paragraph" w:styleId="Subttulo">
    <w:name w:val="Subtitle"/>
    <w:basedOn w:val="Normal"/>
    <w:link w:val="SubttuloCar"/>
    <w:qFormat/>
    <w:rsid w:val="00B07D65"/>
    <w:rPr>
      <w:b/>
      <w:color w:val="244061" w:themeColor="accent1" w:themeShade="80"/>
      <w:lang w:val="es-ES"/>
    </w:rPr>
  </w:style>
  <w:style w:type="character" w:customStyle="1" w:styleId="SubttuloCar">
    <w:name w:val="Subtítulo Car"/>
    <w:basedOn w:val="Fuentedeprrafopredeter"/>
    <w:link w:val="Subttulo"/>
    <w:rsid w:val="00B07D65"/>
    <w:rPr>
      <w:rFonts w:ascii="Arial Narrow" w:hAnsi="Arial Narrow" w:cs="Arial"/>
      <w:b/>
      <w:color w:val="244061" w:themeColor="accent1" w:themeShade="80"/>
      <w:lang w:val="es-ES"/>
    </w:rPr>
  </w:style>
  <w:style w:type="paragraph" w:styleId="Ttulo">
    <w:name w:val="Title"/>
    <w:basedOn w:val="Ttulo1"/>
    <w:link w:val="TtuloCar"/>
    <w:qFormat/>
    <w:rsid w:val="00F35B86"/>
    <w:pPr>
      <w:numPr>
        <w:numId w:val="10"/>
      </w:numPr>
      <w:jc w:val="center"/>
    </w:pPr>
    <w:rPr>
      <w:sz w:val="28"/>
    </w:rPr>
  </w:style>
  <w:style w:type="character" w:customStyle="1" w:styleId="TtuloCar">
    <w:name w:val="Título Car"/>
    <w:basedOn w:val="Fuentedeprrafopredeter"/>
    <w:link w:val="Ttulo"/>
    <w:rsid w:val="00F35B86"/>
    <w:rPr>
      <w:rFonts w:ascii="Arial Narrow" w:eastAsia="MS Mincho" w:hAnsi="Arial Narrow" w:cs="Arial"/>
      <w:b/>
      <w:color w:val="244061" w:themeColor="accent1" w:themeShade="80"/>
      <w:sz w:val="28"/>
      <w:lang w:val="es-ES"/>
    </w:rPr>
  </w:style>
  <w:style w:type="character" w:customStyle="1" w:styleId="Textoindependiente2Car">
    <w:name w:val="Texto independiente 2 Car"/>
    <w:link w:val="Textoindependiente2"/>
    <w:semiHidden/>
    <w:rsid w:val="00721517"/>
    <w:rPr>
      <w:rFonts w:ascii="Arial" w:eastAsia="Times New Roman" w:hAnsi="Arial" w:cs="Arial"/>
      <w:color w:val="0000FF"/>
      <w:sz w:val="20"/>
      <w:szCs w:val="20"/>
      <w:lang w:val="es-ES"/>
    </w:rPr>
  </w:style>
  <w:style w:type="paragraph" w:styleId="Textoindependiente2">
    <w:name w:val="Body Text 2"/>
    <w:basedOn w:val="Normal"/>
    <w:link w:val="Textoindependiente2Car"/>
    <w:semiHidden/>
    <w:rsid w:val="00721517"/>
    <w:rPr>
      <w:rFonts w:ascii="Arial" w:eastAsia="Times New Roman" w:hAnsi="Arial"/>
      <w:color w:val="0000FF"/>
      <w:sz w:val="20"/>
      <w:szCs w:val="20"/>
      <w:lang w:val="es-ES"/>
    </w:rPr>
  </w:style>
  <w:style w:type="character" w:customStyle="1" w:styleId="Textoindependiente2Car1">
    <w:name w:val="Texto independiente 2 Car1"/>
    <w:basedOn w:val="Fuentedeprrafopredeter"/>
    <w:semiHidden/>
    <w:rsid w:val="00721517"/>
    <w:rPr>
      <w:lang w:val="es-ES_tradnl"/>
    </w:rPr>
  </w:style>
  <w:style w:type="paragraph" w:customStyle="1" w:styleId="TEXTO">
    <w:name w:val="TEXTO"/>
    <w:basedOn w:val="Normal"/>
    <w:rsid w:val="00721517"/>
    <w:rPr>
      <w:rFonts w:ascii="Arial" w:eastAsia="Times New Roman" w:hAnsi="Arial" w:cs="Times New Roman"/>
      <w:szCs w:val="20"/>
      <w:lang w:val="es-CO"/>
    </w:rPr>
  </w:style>
  <w:style w:type="paragraph" w:styleId="Prrafodelista">
    <w:name w:val="List Paragraph"/>
    <w:aliases w:val="LISTA,Párrafo de lista2,Ha,Resume Title,Bullet List,FooterText,numbered,List Paragraph1,Paragraphe de liste1,lp1,HOJA,Colorful List Accent 1,Colorful List - Accent 11,titulo 3,List Paragraph"/>
    <w:basedOn w:val="Normal"/>
    <w:link w:val="PrrafodelistaCar"/>
    <w:uiPriority w:val="34"/>
    <w:qFormat/>
    <w:rsid w:val="001E535C"/>
    <w:pPr>
      <w:suppressAutoHyphens/>
    </w:pPr>
    <w:rPr>
      <w:rFonts w:eastAsia="Calibri" w:cs="Times New Roman"/>
      <w:szCs w:val="22"/>
      <w:lang w:val="es-CO" w:eastAsia="ar-SA"/>
    </w:rPr>
  </w:style>
  <w:style w:type="character" w:customStyle="1" w:styleId="titgrazul1">
    <w:name w:val="tit_gr_azul1"/>
    <w:rsid w:val="00721517"/>
    <w:rPr>
      <w:rFonts w:ascii="Arial" w:hAnsi="Arial" w:cs="Arial" w:hint="default"/>
      <w:b/>
      <w:bCs/>
      <w:color w:val="4390B4"/>
      <w:spacing w:val="-15"/>
      <w:sz w:val="26"/>
      <w:szCs w:val="26"/>
    </w:rPr>
  </w:style>
  <w:style w:type="character" w:customStyle="1" w:styleId="WW8Num25z0">
    <w:name w:val="WW8Num25z0"/>
    <w:rsid w:val="00721517"/>
    <w:rPr>
      <w:rFonts w:ascii="Symbol" w:hAnsi="Symbol"/>
    </w:rPr>
  </w:style>
  <w:style w:type="character" w:customStyle="1" w:styleId="WW8Num6z0">
    <w:name w:val="WW8Num6z0"/>
    <w:rsid w:val="00721517"/>
    <w:rPr>
      <w:rFonts w:ascii="Arial" w:hAnsi="Arial" w:cs="Arial"/>
      <w:b w:val="0"/>
      <w:i w:val="0"/>
      <w:color w:val="auto"/>
      <w:sz w:val="20"/>
      <w:szCs w:val="20"/>
    </w:rPr>
  </w:style>
  <w:style w:type="character" w:customStyle="1" w:styleId="WW8Num7z0">
    <w:name w:val="WW8Num7z0"/>
    <w:rsid w:val="00721517"/>
    <w:rPr>
      <w:rFonts w:ascii="Symbol" w:hAnsi="Symbol"/>
    </w:rPr>
  </w:style>
  <w:style w:type="character" w:customStyle="1" w:styleId="WW8Num8z0">
    <w:name w:val="WW8Num8z0"/>
    <w:rsid w:val="00721517"/>
    <w:rPr>
      <w:rFonts w:ascii="Arial" w:hAnsi="Arial"/>
      <w:sz w:val="20"/>
      <w:szCs w:val="20"/>
    </w:rPr>
  </w:style>
  <w:style w:type="paragraph" w:styleId="Epgrafe">
    <w:name w:val="caption"/>
    <w:basedOn w:val="Normal"/>
    <w:next w:val="Normal"/>
    <w:uiPriority w:val="35"/>
    <w:qFormat/>
    <w:rsid w:val="003A7080"/>
    <w:pPr>
      <w:keepNext/>
      <w:spacing w:after="120"/>
      <w:jc w:val="center"/>
    </w:pPr>
    <w:rPr>
      <w:rFonts w:eastAsia="MS Mincho"/>
      <w:b/>
      <w:bCs/>
      <w:color w:val="244061" w:themeColor="accent1" w:themeShade="80"/>
      <w:sz w:val="18"/>
      <w:szCs w:val="18"/>
      <w:lang w:val="es-ES"/>
    </w:rPr>
  </w:style>
  <w:style w:type="character" w:customStyle="1" w:styleId="Textoindependiente3Car">
    <w:name w:val="Texto independiente 3 Car"/>
    <w:link w:val="Textoindependiente3"/>
    <w:semiHidden/>
    <w:rsid w:val="00721517"/>
    <w:rPr>
      <w:rFonts w:ascii="Arial" w:eastAsia="Times New Roman" w:hAnsi="Arial" w:cs="Arial"/>
      <w:sz w:val="20"/>
      <w:szCs w:val="20"/>
      <w:lang w:val="es-ES"/>
    </w:rPr>
  </w:style>
  <w:style w:type="paragraph" w:styleId="Textoindependiente3">
    <w:name w:val="Body Text 3"/>
    <w:basedOn w:val="Normal"/>
    <w:link w:val="Textoindependiente3Car"/>
    <w:semiHidden/>
    <w:rsid w:val="00721517"/>
    <w:pPr>
      <w:jc w:val="center"/>
    </w:pPr>
    <w:rPr>
      <w:rFonts w:ascii="Arial" w:eastAsia="Times New Roman" w:hAnsi="Arial"/>
      <w:sz w:val="20"/>
      <w:szCs w:val="20"/>
      <w:lang w:val="es-ES"/>
    </w:rPr>
  </w:style>
  <w:style w:type="character" w:customStyle="1" w:styleId="Textoindependiente3Car1">
    <w:name w:val="Texto independiente 3 Car1"/>
    <w:basedOn w:val="Fuentedeprrafopredeter"/>
    <w:uiPriority w:val="99"/>
    <w:semiHidden/>
    <w:rsid w:val="00721517"/>
    <w:rPr>
      <w:sz w:val="16"/>
      <w:szCs w:val="16"/>
      <w:lang w:val="es-ES_tradnl"/>
    </w:rPr>
  </w:style>
  <w:style w:type="paragraph" w:customStyle="1" w:styleId="Prrafodelista1">
    <w:name w:val="Párrafo de lista1"/>
    <w:basedOn w:val="Normal"/>
    <w:rsid w:val="00721517"/>
    <w:pPr>
      <w:spacing w:after="200" w:line="276" w:lineRule="auto"/>
      <w:ind w:left="720"/>
    </w:pPr>
    <w:rPr>
      <w:rFonts w:ascii="Calibri" w:eastAsia="Times New Roman" w:hAnsi="Calibri" w:cs="Times New Roman"/>
      <w:sz w:val="22"/>
      <w:szCs w:val="22"/>
      <w:lang w:val="es-ES" w:eastAsia="en-US"/>
    </w:rPr>
  </w:style>
  <w:style w:type="character" w:customStyle="1" w:styleId="Smbolodenotaalpie">
    <w:name w:val="Símbolo de nota al pie"/>
    <w:rsid w:val="00721517"/>
    <w:rPr>
      <w:vertAlign w:val="superscript"/>
    </w:rPr>
  </w:style>
  <w:style w:type="character" w:customStyle="1" w:styleId="Refdenotaalpie2">
    <w:name w:val="Ref.de nota al pie2"/>
    <w:rsid w:val="00721517"/>
    <w:rPr>
      <w:vertAlign w:val="superscript"/>
    </w:rPr>
  </w:style>
  <w:style w:type="paragraph" w:customStyle="1" w:styleId="estilo1">
    <w:name w:val="estilo1"/>
    <w:basedOn w:val="Normal"/>
    <w:rsid w:val="00721517"/>
    <w:pPr>
      <w:spacing w:before="230" w:after="230" w:line="216" w:lineRule="atLeast"/>
      <w:ind w:left="230" w:right="230"/>
    </w:pPr>
    <w:rPr>
      <w:rFonts w:ascii="Verdana" w:eastAsia="Times New Roman" w:hAnsi="Verdana" w:cs="Times New Roman"/>
      <w:color w:val="000000"/>
      <w:sz w:val="18"/>
      <w:szCs w:val="18"/>
      <w:lang w:val="es-ES"/>
    </w:rPr>
  </w:style>
  <w:style w:type="paragraph" w:customStyle="1" w:styleId="TITULOG">
    <w:name w:val="TITULOG"/>
    <w:basedOn w:val="Ttulo4"/>
    <w:rsid w:val="00721517"/>
    <w:rPr>
      <w:rFonts w:ascii="MS Sans Serif" w:hAnsi="MS Sans Serif"/>
      <w:b w:val="0"/>
      <w:bCs/>
      <w:sz w:val="28"/>
      <w:szCs w:val="20"/>
    </w:rPr>
  </w:style>
  <w:style w:type="character" w:styleId="Textoennegrita">
    <w:name w:val="Strong"/>
    <w:uiPriority w:val="22"/>
    <w:qFormat/>
    <w:rsid w:val="00721517"/>
    <w:rPr>
      <w:b/>
      <w:bCs/>
    </w:rPr>
  </w:style>
  <w:style w:type="character" w:customStyle="1" w:styleId="Absatz-Standardschriftart">
    <w:name w:val="Absatz-Standardschriftart"/>
    <w:rsid w:val="00721517"/>
  </w:style>
  <w:style w:type="paragraph" w:styleId="Textosinformato">
    <w:name w:val="Plain Text"/>
    <w:basedOn w:val="Normal"/>
    <w:link w:val="TextosinformatoCar"/>
    <w:uiPriority w:val="99"/>
    <w:unhideWhenUsed/>
    <w:rsid w:val="00721517"/>
    <w:rPr>
      <w:rFonts w:ascii="Consolas" w:eastAsia="Calibri" w:hAnsi="Consolas" w:cs="Times New Roman"/>
      <w:sz w:val="21"/>
      <w:szCs w:val="21"/>
      <w:lang w:val="es-ES" w:eastAsia="x-none"/>
    </w:rPr>
  </w:style>
  <w:style w:type="character" w:customStyle="1" w:styleId="TextosinformatoCar">
    <w:name w:val="Texto sin formato Car"/>
    <w:basedOn w:val="Fuentedeprrafopredeter"/>
    <w:link w:val="Textosinformato"/>
    <w:uiPriority w:val="99"/>
    <w:rsid w:val="00721517"/>
    <w:rPr>
      <w:rFonts w:ascii="Consolas" w:eastAsia="Calibri" w:hAnsi="Consolas" w:cs="Times New Roman"/>
      <w:sz w:val="21"/>
      <w:szCs w:val="21"/>
      <w:lang w:val="es-ES" w:eastAsia="x-none"/>
    </w:rPr>
  </w:style>
  <w:style w:type="paragraph" w:styleId="Sangradetextonormal">
    <w:name w:val="Body Text Indent"/>
    <w:basedOn w:val="Normal"/>
    <w:link w:val="SangradetextonormalCar"/>
    <w:semiHidden/>
    <w:rsid w:val="00721517"/>
    <w:pPr>
      <w:tabs>
        <w:tab w:val="left" w:pos="1004"/>
      </w:tabs>
      <w:ind w:left="360"/>
    </w:pPr>
    <w:rPr>
      <w:rFonts w:ascii="Arial" w:eastAsia="Times New Roman" w:hAnsi="Arial" w:cs="Times New Roman"/>
      <w:lang w:val="es-ES"/>
    </w:rPr>
  </w:style>
  <w:style w:type="character" w:customStyle="1" w:styleId="SangradetextonormalCar">
    <w:name w:val="Sangría de texto normal Car"/>
    <w:basedOn w:val="Fuentedeprrafopredeter"/>
    <w:link w:val="Sangradetextonormal"/>
    <w:semiHidden/>
    <w:rsid w:val="00721517"/>
    <w:rPr>
      <w:rFonts w:ascii="Arial" w:eastAsia="Times New Roman" w:hAnsi="Arial" w:cs="Times New Roman"/>
      <w:lang w:val="es-ES"/>
    </w:rPr>
  </w:style>
  <w:style w:type="character" w:customStyle="1" w:styleId="Sangra2detindependienteCar">
    <w:name w:val="Sangría 2 de t. independiente Car"/>
    <w:link w:val="Sangra2detindependiente"/>
    <w:semiHidden/>
    <w:rsid w:val="00721517"/>
    <w:rPr>
      <w:rFonts w:ascii="Arial" w:eastAsia="Times New Roman" w:hAnsi="Arial" w:cs="Arial"/>
      <w:lang w:val="es-ES"/>
    </w:rPr>
  </w:style>
  <w:style w:type="paragraph" w:styleId="Sangra2detindependiente">
    <w:name w:val="Body Text Indent 2"/>
    <w:basedOn w:val="Normal"/>
    <w:link w:val="Sangra2detindependienteCar"/>
    <w:semiHidden/>
    <w:rsid w:val="00721517"/>
    <w:pPr>
      <w:ind w:left="284"/>
    </w:pPr>
    <w:rPr>
      <w:rFonts w:ascii="Arial" w:eastAsia="Times New Roman" w:hAnsi="Arial"/>
      <w:lang w:val="es-ES"/>
    </w:rPr>
  </w:style>
  <w:style w:type="character" w:customStyle="1" w:styleId="Sangra2detindependienteCar1">
    <w:name w:val="Sangría 2 de t.independiente Car1"/>
    <w:basedOn w:val="Fuentedeprrafopredeter"/>
    <w:uiPriority w:val="99"/>
    <w:semiHidden/>
    <w:rsid w:val="00721517"/>
    <w:rPr>
      <w:lang w:val="es-ES_tradnl"/>
    </w:rPr>
  </w:style>
  <w:style w:type="paragraph" w:customStyle="1" w:styleId="Sangradetindependie">
    <w:name w:val="SangrÌa de t.independie"/>
    <w:basedOn w:val="Normal"/>
    <w:rsid w:val="00721517"/>
    <w:pPr>
      <w:spacing w:line="360" w:lineRule="auto"/>
    </w:pPr>
    <w:rPr>
      <w:rFonts w:ascii="Times New Roman" w:eastAsia="Times New Roman" w:hAnsi="Times New Roman" w:cs="Times New Roman"/>
      <w:noProof/>
      <w:lang w:val="es-CO"/>
    </w:rPr>
  </w:style>
  <w:style w:type="paragraph" w:customStyle="1" w:styleId="Textoindependiente31">
    <w:name w:val="Texto independiente 31"/>
    <w:basedOn w:val="Normal"/>
    <w:rsid w:val="00721517"/>
    <w:pPr>
      <w:overflowPunct w:val="0"/>
    </w:pPr>
    <w:rPr>
      <w:rFonts w:ascii="Verdana" w:eastAsia="Times New Roman" w:hAnsi="Verdana" w:cs="Times New Roman"/>
      <w:sz w:val="22"/>
      <w:lang w:val="es-CO"/>
    </w:rPr>
  </w:style>
  <w:style w:type="character" w:styleId="nfasis">
    <w:name w:val="Emphasis"/>
    <w:qFormat/>
    <w:rsid w:val="005F66B8"/>
  </w:style>
  <w:style w:type="paragraph" w:customStyle="1" w:styleId="Textoindependiente21">
    <w:name w:val="Texto independiente 21"/>
    <w:basedOn w:val="Normal"/>
    <w:rsid w:val="00721517"/>
    <w:pPr>
      <w:overflowPunct w:val="0"/>
      <w:textAlignment w:val="baseline"/>
    </w:pPr>
    <w:rPr>
      <w:rFonts w:ascii="BenguiatGot Bk BT" w:eastAsia="Times New Roman" w:hAnsi="BenguiatGot Bk BT" w:cs="Times New Roman"/>
      <w:sz w:val="26"/>
      <w:szCs w:val="20"/>
      <w:lang w:val="es-ES"/>
    </w:rPr>
  </w:style>
  <w:style w:type="paragraph" w:styleId="Sangra3detindependiente">
    <w:name w:val="Body Text Indent 3"/>
    <w:basedOn w:val="Normal"/>
    <w:link w:val="Sangra3detindependienteCar"/>
    <w:semiHidden/>
    <w:rsid w:val="00721517"/>
    <w:pPr>
      <w:ind w:left="900"/>
    </w:pPr>
    <w:rPr>
      <w:rFonts w:ascii="Arial" w:eastAsia="Times New Roman" w:hAnsi="Arial" w:cs="Times New Roman"/>
      <w:i/>
      <w:iCs/>
      <w:lang w:eastAsia="es-ES_tradnl"/>
    </w:rPr>
  </w:style>
  <w:style w:type="character" w:customStyle="1" w:styleId="Sangra3detindependienteCar">
    <w:name w:val="Sangría 3 de t. independiente Car"/>
    <w:basedOn w:val="Fuentedeprrafopredeter"/>
    <w:link w:val="Sangra3detindependiente"/>
    <w:semiHidden/>
    <w:rsid w:val="00721517"/>
    <w:rPr>
      <w:rFonts w:ascii="Arial" w:eastAsia="Times New Roman" w:hAnsi="Arial" w:cs="Times New Roman"/>
      <w:i/>
      <w:iCs/>
      <w:lang w:val="es-ES_tradnl" w:eastAsia="es-ES_tradnl"/>
    </w:rPr>
  </w:style>
  <w:style w:type="character" w:customStyle="1" w:styleId="TextonotaalfinalCar">
    <w:name w:val="Texto nota al final Car"/>
    <w:link w:val="Textonotaalfinal"/>
    <w:uiPriority w:val="99"/>
    <w:semiHidden/>
    <w:rsid w:val="00721517"/>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721517"/>
    <w:rPr>
      <w:rFonts w:ascii="Times New Roman" w:eastAsia="Times New Roman" w:hAnsi="Times New Roman" w:cs="Times New Roman"/>
      <w:sz w:val="20"/>
      <w:szCs w:val="20"/>
      <w:lang w:val="es-ES"/>
    </w:rPr>
  </w:style>
  <w:style w:type="character" w:customStyle="1" w:styleId="TextonotaalfinalCar1">
    <w:name w:val="Texto nota al final Car1"/>
    <w:basedOn w:val="Fuentedeprrafopredeter"/>
    <w:uiPriority w:val="99"/>
    <w:semiHidden/>
    <w:rsid w:val="00721517"/>
    <w:rPr>
      <w:sz w:val="20"/>
      <w:szCs w:val="20"/>
      <w:lang w:val="es-ES_tradnl"/>
    </w:rPr>
  </w:style>
  <w:style w:type="paragraph" w:customStyle="1" w:styleId="Default">
    <w:name w:val="Default"/>
    <w:rsid w:val="00721517"/>
    <w:pPr>
      <w:autoSpaceDE w:val="0"/>
      <w:autoSpaceDN w:val="0"/>
      <w:adjustRightInd w:val="0"/>
    </w:pPr>
    <w:rPr>
      <w:rFonts w:ascii="Arial" w:eastAsia="Calibri" w:hAnsi="Arial" w:cs="Arial"/>
      <w:color w:val="000000"/>
      <w:lang w:eastAsia="es-CO"/>
    </w:rPr>
  </w:style>
  <w:style w:type="character" w:customStyle="1" w:styleId="TextocomentarioCar">
    <w:name w:val="Texto comentario Car"/>
    <w:link w:val="Textocomentario"/>
    <w:semiHidden/>
    <w:rsid w:val="00721517"/>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721517"/>
    <w:rPr>
      <w:rFonts w:ascii="Times New Roman" w:eastAsia="Times New Roman" w:hAnsi="Times New Roman" w:cs="Times New Roman"/>
      <w:sz w:val="20"/>
      <w:szCs w:val="20"/>
      <w:lang w:val="es-ES"/>
    </w:rPr>
  </w:style>
  <w:style w:type="character" w:customStyle="1" w:styleId="TextocomentarioCar1">
    <w:name w:val="Texto comentario Car1"/>
    <w:basedOn w:val="Fuentedeprrafopredeter"/>
    <w:uiPriority w:val="99"/>
    <w:semiHidden/>
    <w:rsid w:val="00721517"/>
    <w:rPr>
      <w:sz w:val="20"/>
      <w:szCs w:val="20"/>
      <w:lang w:val="es-ES_tradnl"/>
    </w:rPr>
  </w:style>
  <w:style w:type="character" w:customStyle="1" w:styleId="AsuntodelcomentarioCar">
    <w:name w:val="Asunto del comentario Car"/>
    <w:link w:val="Asuntodelcomentario"/>
    <w:semiHidden/>
    <w:rsid w:val="00721517"/>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semiHidden/>
    <w:rsid w:val="00721517"/>
    <w:rPr>
      <w:b/>
      <w:bCs/>
    </w:rPr>
  </w:style>
  <w:style w:type="character" w:customStyle="1" w:styleId="AsuntodelcomentarioCar1">
    <w:name w:val="Asunto del comentario Car1"/>
    <w:basedOn w:val="TextocomentarioCar1"/>
    <w:uiPriority w:val="99"/>
    <w:semiHidden/>
    <w:rsid w:val="00721517"/>
    <w:rPr>
      <w:b/>
      <w:bCs/>
      <w:sz w:val="20"/>
      <w:szCs w:val="20"/>
      <w:lang w:val="es-ES_tradnl"/>
    </w:rPr>
  </w:style>
  <w:style w:type="paragraph" w:customStyle="1" w:styleId="ecxmsonormal">
    <w:name w:val="ecxmsonormal"/>
    <w:basedOn w:val="Normal"/>
    <w:rsid w:val="00721517"/>
    <w:pPr>
      <w:spacing w:after="324"/>
    </w:pPr>
    <w:rPr>
      <w:rFonts w:ascii="Times New Roman" w:eastAsia="Times New Roman" w:hAnsi="Times New Roman" w:cs="Times New Roman"/>
      <w:lang w:val="es-CO" w:eastAsia="es-CO"/>
    </w:rPr>
  </w:style>
  <w:style w:type="character" w:customStyle="1" w:styleId="ecxapple-style-span">
    <w:name w:val="ecxapple-style-span"/>
    <w:basedOn w:val="Fuentedeprrafopredeter"/>
    <w:rsid w:val="00721517"/>
  </w:style>
  <w:style w:type="paragraph" w:styleId="Lista">
    <w:name w:val="List"/>
    <w:basedOn w:val="Normal"/>
    <w:uiPriority w:val="99"/>
    <w:unhideWhenUsed/>
    <w:rsid w:val="00721517"/>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721517"/>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721517"/>
    <w:pPr>
      <w:ind w:left="849" w:hanging="283"/>
      <w:contextualSpacing/>
    </w:pPr>
    <w:rPr>
      <w:rFonts w:ascii="Times New Roman" w:eastAsia="Times New Roman" w:hAnsi="Times New Roman" w:cs="Times New Roman"/>
      <w:lang w:val="es-ES"/>
    </w:rPr>
  </w:style>
  <w:style w:type="paragraph" w:styleId="Lista4">
    <w:name w:val="List 4"/>
    <w:basedOn w:val="Normal"/>
    <w:uiPriority w:val="99"/>
    <w:unhideWhenUsed/>
    <w:rsid w:val="00721517"/>
    <w:pPr>
      <w:ind w:left="1132" w:hanging="283"/>
      <w:contextualSpacing/>
    </w:pPr>
    <w:rPr>
      <w:rFonts w:ascii="Times New Roman" w:eastAsia="Times New Roman" w:hAnsi="Times New Roman" w:cs="Times New Roman"/>
      <w:lang w:val="es-ES"/>
    </w:rPr>
  </w:style>
  <w:style w:type="paragraph" w:styleId="Lista5">
    <w:name w:val="List 5"/>
    <w:basedOn w:val="Normal"/>
    <w:uiPriority w:val="99"/>
    <w:unhideWhenUsed/>
    <w:rsid w:val="00721517"/>
    <w:pPr>
      <w:ind w:left="1415"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uiPriority w:val="99"/>
    <w:unhideWhenUsed/>
    <w:rsid w:val="00721517"/>
    <w:rPr>
      <w:rFonts w:ascii="Times New Roman" w:eastAsia="Times New Roman" w:hAnsi="Times New Roman" w:cs="Times New Roman"/>
      <w:lang w:val="es-ES"/>
    </w:rPr>
  </w:style>
  <w:style w:type="character" w:customStyle="1" w:styleId="SaludoCar">
    <w:name w:val="Saludo Car"/>
    <w:basedOn w:val="Fuentedeprrafopredeter"/>
    <w:link w:val="Saludo"/>
    <w:uiPriority w:val="99"/>
    <w:rsid w:val="00721517"/>
    <w:rPr>
      <w:rFonts w:ascii="Times New Roman" w:eastAsia="Times New Roman" w:hAnsi="Times New Roman" w:cs="Times New Roman"/>
      <w:lang w:val="es-ES"/>
    </w:rPr>
  </w:style>
  <w:style w:type="paragraph" w:styleId="Listaconvietas">
    <w:name w:val="List Bullet"/>
    <w:basedOn w:val="Normal"/>
    <w:uiPriority w:val="99"/>
    <w:unhideWhenUsed/>
    <w:rsid w:val="00721517"/>
    <w:pPr>
      <w:numPr>
        <w:numId w:val="1"/>
      </w:numPr>
      <w:contextualSpacing/>
    </w:pPr>
    <w:rPr>
      <w:rFonts w:ascii="Times New Roman" w:eastAsia="Times New Roman" w:hAnsi="Times New Roman" w:cs="Times New Roman"/>
      <w:lang w:val="es-ES"/>
    </w:rPr>
  </w:style>
  <w:style w:type="paragraph" w:styleId="Listaconvietas2">
    <w:name w:val="List Bullet 2"/>
    <w:basedOn w:val="Normal"/>
    <w:uiPriority w:val="99"/>
    <w:unhideWhenUsed/>
    <w:rsid w:val="00721517"/>
    <w:pPr>
      <w:numPr>
        <w:numId w:val="2"/>
      </w:numPr>
      <w:contextualSpacing/>
    </w:pPr>
    <w:rPr>
      <w:rFonts w:ascii="Times New Roman" w:eastAsia="Times New Roman" w:hAnsi="Times New Roman" w:cs="Times New Roman"/>
      <w:lang w:val="es-ES"/>
    </w:rPr>
  </w:style>
  <w:style w:type="paragraph" w:styleId="Listaconvietas3">
    <w:name w:val="List Bullet 3"/>
    <w:basedOn w:val="Normal"/>
    <w:uiPriority w:val="99"/>
    <w:unhideWhenUsed/>
    <w:rsid w:val="00721517"/>
    <w:pPr>
      <w:numPr>
        <w:numId w:val="3"/>
      </w:numPr>
      <w:contextualSpacing/>
    </w:pPr>
    <w:rPr>
      <w:rFonts w:ascii="Times New Roman" w:eastAsia="Times New Roman" w:hAnsi="Times New Roman" w:cs="Times New Roman"/>
      <w:lang w:val="es-ES"/>
    </w:rPr>
  </w:style>
  <w:style w:type="paragraph" w:styleId="Listaconvietas5">
    <w:name w:val="List Bullet 5"/>
    <w:basedOn w:val="Normal"/>
    <w:uiPriority w:val="99"/>
    <w:unhideWhenUsed/>
    <w:rsid w:val="00721517"/>
    <w:pPr>
      <w:numPr>
        <w:numId w:val="4"/>
      </w:numPr>
      <w:contextualSpacing/>
    </w:pPr>
    <w:rPr>
      <w:rFonts w:ascii="Times New Roman" w:eastAsia="Times New Roman" w:hAnsi="Times New Roman" w:cs="Times New Roman"/>
      <w:lang w:val="es-ES"/>
    </w:rPr>
  </w:style>
  <w:style w:type="paragraph" w:styleId="Continuarlista">
    <w:name w:val="List Continue"/>
    <w:basedOn w:val="Normal"/>
    <w:uiPriority w:val="99"/>
    <w:unhideWhenUsed/>
    <w:rsid w:val="00721517"/>
    <w:pPr>
      <w:spacing w:after="120"/>
      <w:ind w:left="283"/>
      <w:contextualSpacing/>
    </w:pPr>
    <w:rPr>
      <w:rFonts w:ascii="Times New Roman" w:eastAsia="Times New Roman" w:hAnsi="Times New Roman" w:cs="Times New Roman"/>
      <w:lang w:val="es-ES"/>
    </w:rPr>
  </w:style>
  <w:style w:type="paragraph" w:customStyle="1" w:styleId="Infodocumentosadjuntos">
    <w:name w:val="Info documentos adjuntos"/>
    <w:basedOn w:val="Normal"/>
    <w:rsid w:val="00721517"/>
    <w:rPr>
      <w:rFonts w:ascii="Times New Roman" w:eastAsia="Times New Roman" w:hAnsi="Times New Roman" w:cs="Times New Roman"/>
      <w:lang w:val="es-ES"/>
    </w:rPr>
  </w:style>
  <w:style w:type="paragraph" w:styleId="Textoindependienteprimerasangra">
    <w:name w:val="Body Text First Indent"/>
    <w:basedOn w:val="Textoindependiente"/>
    <w:link w:val="TextoindependienteprimerasangraCar"/>
    <w:uiPriority w:val="99"/>
    <w:unhideWhenUsed/>
    <w:rsid w:val="00721517"/>
    <w:pPr>
      <w:spacing w:after="120"/>
      <w:ind w:firstLine="21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721517"/>
    <w:rPr>
      <w:rFonts w:ascii="Times New Roman" w:eastAsia="Times New Roman" w:hAnsi="Times New Roman" w:cs="Times New Roman"/>
      <w:sz w:val="40"/>
      <w:lang w:val="es-ES"/>
    </w:rPr>
  </w:style>
  <w:style w:type="paragraph" w:styleId="Textoindependienteprimerasangra2">
    <w:name w:val="Body Text First Indent 2"/>
    <w:basedOn w:val="Sangradetextonormal"/>
    <w:link w:val="Textoindependienteprimerasangra2Car"/>
    <w:uiPriority w:val="99"/>
    <w:unhideWhenUsed/>
    <w:rsid w:val="00721517"/>
    <w:pPr>
      <w:tabs>
        <w:tab w:val="clear" w:pos="1004"/>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721517"/>
    <w:rPr>
      <w:rFonts w:ascii="Times New Roman" w:eastAsia="Times New Roman" w:hAnsi="Times New Roman" w:cs="Times New Roman"/>
      <w:lang w:val="es-ES"/>
    </w:rPr>
  </w:style>
  <w:style w:type="character" w:customStyle="1" w:styleId="apple-style-span">
    <w:name w:val="apple-style-span"/>
    <w:basedOn w:val="Fuentedeprrafopredeter"/>
    <w:rsid w:val="00721517"/>
  </w:style>
  <w:style w:type="character" w:customStyle="1" w:styleId="apple-converted-space">
    <w:name w:val="apple-converted-space"/>
    <w:basedOn w:val="Fuentedeprrafopredeter"/>
    <w:rsid w:val="00721517"/>
  </w:style>
  <w:style w:type="character" w:customStyle="1" w:styleId="estilo11">
    <w:name w:val="estilo11"/>
    <w:basedOn w:val="Fuentedeprrafopredeter"/>
    <w:rsid w:val="00721517"/>
  </w:style>
  <w:style w:type="character" w:customStyle="1" w:styleId="estilo10">
    <w:name w:val="estilo10"/>
    <w:basedOn w:val="Fuentedeprrafopredeter"/>
    <w:rsid w:val="00721517"/>
  </w:style>
  <w:style w:type="paragraph" w:styleId="TDC2">
    <w:name w:val="toc 2"/>
    <w:basedOn w:val="Normal"/>
    <w:next w:val="Normal"/>
    <w:autoRedefine/>
    <w:uiPriority w:val="39"/>
    <w:unhideWhenUsed/>
    <w:qFormat/>
    <w:rsid w:val="00367652"/>
    <w:pPr>
      <w:tabs>
        <w:tab w:val="left" w:pos="960"/>
        <w:tab w:val="right" w:leader="dot" w:pos="8828"/>
      </w:tabs>
      <w:ind w:left="240"/>
    </w:pPr>
    <w:rPr>
      <w:smallCaps/>
      <w:noProof/>
      <w:szCs w:val="20"/>
    </w:rPr>
  </w:style>
  <w:style w:type="paragraph" w:styleId="TDC1">
    <w:name w:val="toc 1"/>
    <w:basedOn w:val="Normal"/>
    <w:next w:val="Normal"/>
    <w:autoRedefine/>
    <w:uiPriority w:val="39"/>
    <w:unhideWhenUsed/>
    <w:qFormat/>
    <w:rsid w:val="00367652"/>
    <w:pPr>
      <w:tabs>
        <w:tab w:val="left" w:pos="480"/>
        <w:tab w:val="left" w:pos="1200"/>
        <w:tab w:val="right" w:leader="dot" w:pos="8828"/>
      </w:tabs>
      <w:spacing w:before="120" w:after="120"/>
    </w:pPr>
    <w:rPr>
      <w:b/>
      <w:bCs/>
      <w:caps/>
      <w:noProof/>
      <w:szCs w:val="20"/>
    </w:rPr>
  </w:style>
  <w:style w:type="paragraph" w:styleId="NormalWeb">
    <w:name w:val="Normal (Web)"/>
    <w:basedOn w:val="Normal"/>
    <w:uiPriority w:val="99"/>
    <w:unhideWhenUsed/>
    <w:rsid w:val="00721517"/>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721517"/>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loque">
    <w:name w:val="Block Text"/>
    <w:basedOn w:val="Normal"/>
    <w:rsid w:val="00721517"/>
    <w:pPr>
      <w:spacing w:line="360" w:lineRule="auto"/>
      <w:ind w:left="497" w:right="471"/>
    </w:pPr>
    <w:rPr>
      <w:rFonts w:ascii="Arial" w:eastAsia="Times New Roman" w:hAnsi="Arial" w:cs="Times New Roman"/>
      <w:lang w:val="es-ES"/>
    </w:rPr>
  </w:style>
  <w:style w:type="paragraph" w:customStyle="1" w:styleId="Direccininterior">
    <w:name w:val="Dirección interior"/>
    <w:basedOn w:val="Normal"/>
    <w:rsid w:val="00721517"/>
    <w:pPr>
      <w:spacing w:line="240" w:lineRule="atLeast"/>
    </w:pPr>
    <w:rPr>
      <w:rFonts w:ascii="Garamond" w:eastAsia="Times New Roman" w:hAnsi="Garamond" w:cs="Times New Roman"/>
      <w:kern w:val="18"/>
      <w:sz w:val="20"/>
      <w:szCs w:val="20"/>
      <w:lang w:val="es-ES"/>
    </w:rPr>
  </w:style>
  <w:style w:type="character" w:styleId="Refdecomentario">
    <w:name w:val="annotation reference"/>
    <w:basedOn w:val="Fuentedeprrafopredeter"/>
    <w:semiHidden/>
    <w:unhideWhenUsed/>
    <w:rsid w:val="00721517"/>
    <w:rPr>
      <w:sz w:val="16"/>
      <w:szCs w:val="16"/>
    </w:rPr>
  </w:style>
  <w:style w:type="paragraph" w:customStyle="1" w:styleId="CUERPOTEXTO">
    <w:name w:val="CUERPO TEXTO"/>
    <w:basedOn w:val="Normal"/>
    <w:next w:val="Normal"/>
    <w:uiPriority w:val="99"/>
    <w:rsid w:val="00721517"/>
    <w:pPr>
      <w:spacing w:before="28" w:after="28"/>
    </w:pPr>
    <w:rPr>
      <w:rFonts w:ascii="Times New Roman" w:eastAsia="Times New Roman" w:hAnsi="Times New Roman" w:cs="Times New Roman"/>
      <w:lang w:val="es-CO" w:eastAsia="es-CO"/>
    </w:rPr>
  </w:style>
  <w:style w:type="character" w:customStyle="1" w:styleId="Sangra2detindependienteCar10">
    <w:name w:val="Sangría 2 de t.independiente Car1"/>
    <w:basedOn w:val="Fuentedeprrafopredeter"/>
    <w:uiPriority w:val="99"/>
    <w:semiHidden/>
    <w:rsid w:val="00721517"/>
    <w:rPr>
      <w:rFonts w:ascii="Times New Roman" w:eastAsia="Times New Roman" w:hAnsi="Times New Roman"/>
      <w:sz w:val="24"/>
      <w:szCs w:val="24"/>
      <w:lang w:val="es-ES" w:eastAsia="es-ES"/>
    </w:rPr>
  </w:style>
  <w:style w:type="character" w:customStyle="1" w:styleId="TextodegloboCar1">
    <w:name w:val="Texto de globo Car1"/>
    <w:basedOn w:val="Fuentedeprrafopredeter"/>
    <w:uiPriority w:val="99"/>
    <w:semiHidden/>
    <w:rsid w:val="00721517"/>
    <w:rPr>
      <w:rFonts w:ascii="Tahoma" w:eastAsia="Times New Roman" w:hAnsi="Tahoma" w:cs="Tahoma"/>
      <w:sz w:val="16"/>
      <w:szCs w:val="16"/>
      <w:lang w:val="es-ES"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rsid w:val="00F35B86"/>
    <w:rPr>
      <w:rFonts w:ascii="Arial Narrow" w:eastAsia="Calibri" w:hAnsi="Arial Narrow" w:cs="Times New Roman"/>
      <w:szCs w:val="22"/>
      <w:lang w:eastAsia="ar-SA"/>
    </w:rPr>
  </w:style>
  <w:style w:type="table" w:customStyle="1" w:styleId="Estilo12">
    <w:name w:val="Estilo1"/>
    <w:basedOn w:val="Tablanormal"/>
    <w:uiPriority w:val="99"/>
    <w:rsid w:val="00B07D65"/>
    <w:pPr>
      <w:jc w:val="center"/>
    </w:p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jc w:val="center"/>
      </w:pPr>
      <w:rPr>
        <w:b/>
        <w:color w:val="FFFFFF" w:themeColor="background1"/>
      </w:rPr>
      <w:tblPr/>
      <w:tcPr>
        <w:shd w:val="clear" w:color="auto" w:fill="00B0F0"/>
      </w:tcPr>
    </w:tblStylePr>
    <w:tblStylePr w:type="firstCol">
      <w:rPr>
        <w:b/>
        <w:color w:val="FFFFFF" w:themeColor="background1"/>
      </w:rPr>
      <w:tblPr/>
      <w:tcPr>
        <w:shd w:val="clear" w:color="auto" w:fill="00B0F0"/>
      </w:tcPr>
    </w:tblStylePr>
  </w:style>
  <w:style w:type="paragraph" w:styleId="TDC3">
    <w:name w:val="toc 3"/>
    <w:basedOn w:val="Normal"/>
    <w:next w:val="Normal"/>
    <w:autoRedefine/>
    <w:uiPriority w:val="39"/>
    <w:unhideWhenUsed/>
    <w:rsid w:val="00367652"/>
    <w:pPr>
      <w:tabs>
        <w:tab w:val="left" w:pos="1200"/>
        <w:tab w:val="right" w:leader="dot" w:pos="8828"/>
      </w:tabs>
      <w:ind w:left="480"/>
    </w:pPr>
    <w:rPr>
      <w:i/>
      <w:iCs/>
      <w:noProof/>
      <w:szCs w:val="20"/>
    </w:rPr>
  </w:style>
  <w:style w:type="paragraph" w:styleId="TDC4">
    <w:name w:val="toc 4"/>
    <w:basedOn w:val="Normal"/>
    <w:next w:val="Normal"/>
    <w:autoRedefine/>
    <w:uiPriority w:val="39"/>
    <w:unhideWhenUsed/>
    <w:rsid w:val="00367652"/>
    <w:pPr>
      <w:tabs>
        <w:tab w:val="left" w:pos="1680"/>
        <w:tab w:val="right" w:leader="dot" w:pos="8828"/>
      </w:tabs>
      <w:ind w:left="720"/>
      <w:jc w:val="left"/>
    </w:pPr>
    <w:rPr>
      <w:noProof/>
      <w:sz w:val="22"/>
      <w:szCs w:val="18"/>
    </w:rPr>
  </w:style>
  <w:style w:type="paragraph" w:styleId="TDC5">
    <w:name w:val="toc 5"/>
    <w:basedOn w:val="Normal"/>
    <w:next w:val="Normal"/>
    <w:autoRedefine/>
    <w:uiPriority w:val="39"/>
    <w:unhideWhenUsed/>
    <w:rsid w:val="00367652"/>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367652"/>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367652"/>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367652"/>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367652"/>
    <w:pPr>
      <w:ind w:left="1920"/>
      <w:jc w:val="left"/>
    </w:pPr>
    <w:rPr>
      <w:rFonts w:asciiTheme="minorHAnsi" w:hAnsiTheme="minorHAnsi"/>
      <w:sz w:val="18"/>
      <w:szCs w:val="18"/>
    </w:rPr>
  </w:style>
  <w:style w:type="paragraph" w:styleId="Tabladeilustraciones">
    <w:name w:val="table of figures"/>
    <w:basedOn w:val="Normal"/>
    <w:next w:val="Normal"/>
    <w:uiPriority w:val="99"/>
    <w:unhideWhenUsed/>
    <w:rsid w:val="00367652"/>
    <w:pPr>
      <w:ind w:left="480" w:hanging="480"/>
      <w:jc w:val="left"/>
    </w:pPr>
    <w:rPr>
      <w:rFonts w:asciiTheme="minorHAnsi" w:hAnsiTheme="minorHAnsi"/>
      <w:smallCaps/>
      <w:sz w:val="20"/>
      <w:szCs w:val="20"/>
    </w:rPr>
  </w:style>
  <w:style w:type="paragraph" w:customStyle="1" w:styleId="Titulo5">
    <w:name w:val="Titulo 5"/>
    <w:basedOn w:val="Prrafodelista"/>
    <w:link w:val="Titulo5Car"/>
    <w:qFormat/>
    <w:rsid w:val="003167FA"/>
    <w:pPr>
      <w:numPr>
        <w:ilvl w:val="4"/>
        <w:numId w:val="5"/>
      </w:numPr>
      <w:tabs>
        <w:tab w:val="clear" w:pos="0"/>
        <w:tab w:val="num" w:pos="993"/>
      </w:tabs>
      <w:ind w:left="2694" w:hanging="993"/>
    </w:pPr>
    <w:rPr>
      <w:b/>
      <w:color w:val="244061" w:themeColor="accent1" w:themeShade="80"/>
    </w:rPr>
  </w:style>
  <w:style w:type="character" w:customStyle="1" w:styleId="Titulo5Car">
    <w:name w:val="Titulo 5 Car"/>
    <w:basedOn w:val="PrrafodelistaCar"/>
    <w:link w:val="Titulo5"/>
    <w:rsid w:val="003167FA"/>
    <w:rPr>
      <w:rFonts w:ascii="Arial Narrow" w:eastAsia="Calibri" w:hAnsi="Arial Narrow" w:cs="Times New Roman"/>
      <w:b/>
      <w:color w:val="244061" w:themeColor="accent1" w:themeShade="80"/>
      <w:szCs w:val="22"/>
      <w:lang w:eastAsia="ar-SA"/>
    </w:rPr>
  </w:style>
  <w:style w:type="table" w:customStyle="1" w:styleId="Tabladecuadrcula4-nfasis11">
    <w:name w:val="Tabla de cuadrícula 4 - Énfasis 11"/>
    <w:basedOn w:val="Tablanormal"/>
    <w:uiPriority w:val="49"/>
    <w:rsid w:val="008F78D8"/>
    <w:rPr>
      <w:rFonts w:eastAsiaTheme="minorHAns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a">
    <w:name w:val="Quote"/>
    <w:basedOn w:val="Normal"/>
    <w:next w:val="Normal"/>
    <w:link w:val="CitaCar"/>
    <w:uiPriority w:val="29"/>
    <w:qFormat/>
    <w:rsid w:val="0036751D"/>
    <w:pPr>
      <w:autoSpaceDE/>
      <w:autoSpaceDN/>
      <w:adjustRightInd/>
      <w:spacing w:before="120"/>
      <w:jc w:val="center"/>
    </w:pPr>
    <w:rPr>
      <w:rFonts w:eastAsia="MS Mincho"/>
      <w:b/>
      <w:color w:val="244061" w:themeColor="accent1" w:themeShade="80"/>
      <w:sz w:val="18"/>
      <w:szCs w:val="18"/>
      <w:lang w:val="es-ES"/>
    </w:rPr>
  </w:style>
  <w:style w:type="character" w:customStyle="1" w:styleId="CitaCar">
    <w:name w:val="Cita Car"/>
    <w:basedOn w:val="Fuentedeprrafopredeter"/>
    <w:link w:val="Cita"/>
    <w:uiPriority w:val="29"/>
    <w:rsid w:val="0036751D"/>
    <w:rPr>
      <w:rFonts w:ascii="Arial Narrow" w:eastAsia="MS Mincho" w:hAnsi="Arial Narrow" w:cs="Arial"/>
      <w:b/>
      <w:color w:val="244061" w:themeColor="accent1" w:themeShade="80"/>
      <w:sz w:val="18"/>
      <w:szCs w:val="18"/>
      <w:lang w:val="es-ES"/>
    </w:rPr>
  </w:style>
  <w:style w:type="table" w:customStyle="1" w:styleId="Tabladecuadrcula5oscura-nfasis12">
    <w:name w:val="Tabla de cuadrícula 5 oscura - Énfasis 12"/>
    <w:basedOn w:val="Tablanormal"/>
    <w:uiPriority w:val="50"/>
    <w:rsid w:val="005F66B8"/>
    <w:rPr>
      <w:rFonts w:eastAsiaTheme="minorHAnsi"/>
      <w:sz w:val="22"/>
      <w:szCs w:val="22"/>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E"/>
    <w:pPr>
      <w:autoSpaceDE w:val="0"/>
      <w:autoSpaceDN w:val="0"/>
      <w:adjustRightInd w:val="0"/>
      <w:jc w:val="both"/>
    </w:pPr>
    <w:rPr>
      <w:rFonts w:ascii="Arial Narrow" w:hAnsi="Arial Narrow" w:cs="Arial"/>
      <w:lang w:val="es-ES_tradnl"/>
    </w:rPr>
  </w:style>
  <w:style w:type="paragraph" w:styleId="Ttulo1">
    <w:name w:val="heading 1"/>
    <w:basedOn w:val="Normal"/>
    <w:next w:val="Normal"/>
    <w:link w:val="Ttulo1Car"/>
    <w:uiPriority w:val="1"/>
    <w:qFormat/>
    <w:rsid w:val="00834C2E"/>
    <w:pPr>
      <w:numPr>
        <w:numId w:val="5"/>
      </w:numPr>
      <w:tabs>
        <w:tab w:val="clear" w:pos="0"/>
        <w:tab w:val="num" w:pos="426"/>
      </w:tabs>
      <w:outlineLvl w:val="0"/>
    </w:pPr>
    <w:rPr>
      <w:rFonts w:eastAsia="MS Mincho"/>
      <w:b/>
      <w:color w:val="244061" w:themeColor="accent1" w:themeShade="80"/>
      <w:lang w:val="es-ES"/>
    </w:rPr>
  </w:style>
  <w:style w:type="paragraph" w:styleId="Ttulo2">
    <w:name w:val="heading 2"/>
    <w:basedOn w:val="Prrafodelista"/>
    <w:next w:val="Normal"/>
    <w:link w:val="Ttulo2Car"/>
    <w:uiPriority w:val="9"/>
    <w:qFormat/>
    <w:rsid w:val="00BC3D5A"/>
    <w:pPr>
      <w:numPr>
        <w:ilvl w:val="1"/>
        <w:numId w:val="5"/>
      </w:numPr>
      <w:tabs>
        <w:tab w:val="clear" w:pos="0"/>
      </w:tabs>
      <w:suppressAutoHyphens w:val="0"/>
      <w:autoSpaceDE/>
      <w:autoSpaceDN/>
      <w:adjustRightInd/>
      <w:ind w:left="851" w:hanging="502"/>
      <w:contextualSpacing/>
      <w:outlineLvl w:val="1"/>
    </w:pPr>
    <w:rPr>
      <w:rFonts w:eastAsia="MS Mincho" w:cs="Arial"/>
      <w:b/>
      <w:color w:val="244061" w:themeColor="accent1" w:themeShade="80"/>
      <w:szCs w:val="24"/>
      <w:lang w:val="es-ES" w:eastAsia="es-ES"/>
    </w:rPr>
  </w:style>
  <w:style w:type="paragraph" w:styleId="Ttulo3">
    <w:name w:val="heading 3"/>
    <w:basedOn w:val="Normal"/>
    <w:next w:val="Normal"/>
    <w:link w:val="Ttulo3Car"/>
    <w:uiPriority w:val="9"/>
    <w:qFormat/>
    <w:rsid w:val="00690B86"/>
    <w:pPr>
      <w:numPr>
        <w:ilvl w:val="2"/>
        <w:numId w:val="5"/>
      </w:numPr>
      <w:tabs>
        <w:tab w:val="clear" w:pos="0"/>
        <w:tab w:val="num" w:pos="851"/>
      </w:tabs>
      <w:autoSpaceDE/>
      <w:autoSpaceDN/>
      <w:adjustRightInd/>
      <w:spacing w:line="276" w:lineRule="auto"/>
      <w:ind w:left="709"/>
      <w:contextualSpacing/>
      <w:outlineLvl w:val="2"/>
    </w:pPr>
    <w:rPr>
      <w:rFonts w:eastAsia="MS Mincho"/>
      <w:b/>
      <w:color w:val="244061" w:themeColor="accent1" w:themeShade="80"/>
      <w:lang w:val="es-ES"/>
    </w:rPr>
  </w:style>
  <w:style w:type="paragraph" w:styleId="Ttulo4">
    <w:name w:val="heading 4"/>
    <w:basedOn w:val="Prrafodelista"/>
    <w:next w:val="Normal"/>
    <w:link w:val="Ttulo4Car"/>
    <w:uiPriority w:val="9"/>
    <w:qFormat/>
    <w:rsid w:val="0075416A"/>
    <w:pPr>
      <w:numPr>
        <w:ilvl w:val="3"/>
        <w:numId w:val="5"/>
      </w:numPr>
      <w:tabs>
        <w:tab w:val="clear" w:pos="0"/>
        <w:tab w:val="num" w:pos="1843"/>
      </w:tabs>
      <w:ind w:left="1276"/>
      <w:outlineLvl w:val="3"/>
    </w:pPr>
    <w:rPr>
      <w:b/>
      <w:snapToGrid w:val="0"/>
      <w:color w:val="244061" w:themeColor="accent1" w:themeShade="80"/>
    </w:rPr>
  </w:style>
  <w:style w:type="paragraph" w:styleId="Ttulo5">
    <w:name w:val="heading 5"/>
    <w:basedOn w:val="Normal"/>
    <w:next w:val="Normal"/>
    <w:link w:val="Ttulo5Car"/>
    <w:rsid w:val="00721517"/>
    <w:pPr>
      <w:keepNext/>
      <w:outlineLvl w:val="4"/>
    </w:pPr>
    <w:rPr>
      <w:rFonts w:ascii="Arial" w:eastAsia="Times New Roman" w:hAnsi="Arial" w:cs="Times New Roman"/>
      <w:b/>
      <w:color w:val="FF0000"/>
      <w:lang w:val="es-ES"/>
    </w:rPr>
  </w:style>
  <w:style w:type="paragraph" w:styleId="Ttulo6">
    <w:name w:val="heading 6"/>
    <w:basedOn w:val="Normal"/>
    <w:next w:val="Normal"/>
    <w:link w:val="Ttulo6Car"/>
    <w:rsid w:val="00721517"/>
    <w:pPr>
      <w:keepNext/>
      <w:jc w:val="center"/>
      <w:outlineLvl w:val="5"/>
    </w:pPr>
    <w:rPr>
      <w:rFonts w:ascii="Times New Roman" w:eastAsia="Times New Roman" w:hAnsi="Times New Roman" w:cs="Times New Roman"/>
      <w:b/>
      <w:lang w:val="es-ES"/>
    </w:rPr>
  </w:style>
  <w:style w:type="paragraph" w:styleId="Ttulo7">
    <w:name w:val="heading 7"/>
    <w:basedOn w:val="Normal"/>
    <w:next w:val="Normal"/>
    <w:link w:val="Ttulo7Car"/>
    <w:rsid w:val="00721517"/>
    <w:pPr>
      <w:keepNext/>
      <w:tabs>
        <w:tab w:val="left" w:pos="27"/>
      </w:tabs>
      <w:snapToGrid w:val="0"/>
      <w:ind w:left="27"/>
      <w:outlineLvl w:val="6"/>
    </w:pPr>
    <w:rPr>
      <w:rFonts w:ascii="Arial" w:eastAsia="Times New Roman" w:hAnsi="Arial" w:cs="Times New Roman"/>
      <w:b/>
      <w:sz w:val="20"/>
      <w:szCs w:val="20"/>
      <w:lang w:val="es-ES"/>
    </w:rPr>
  </w:style>
  <w:style w:type="paragraph" w:styleId="Ttulo8">
    <w:name w:val="heading 8"/>
    <w:basedOn w:val="Normal"/>
    <w:next w:val="Normal"/>
    <w:link w:val="Ttulo8Car"/>
    <w:rsid w:val="00721517"/>
    <w:pPr>
      <w:keepNext/>
      <w:outlineLvl w:val="7"/>
    </w:pPr>
    <w:rPr>
      <w:rFonts w:ascii="Arial" w:eastAsia="Times New Roman" w:hAnsi="Arial" w:cs="Times New Roman"/>
      <w:b/>
      <w:bCs/>
      <w:sz w:val="28"/>
      <w:lang w:val="es-ES"/>
    </w:rPr>
  </w:style>
  <w:style w:type="paragraph" w:styleId="Ttulo9">
    <w:name w:val="heading 9"/>
    <w:basedOn w:val="Normal"/>
    <w:next w:val="Normal"/>
    <w:link w:val="Ttulo9Car"/>
    <w:rsid w:val="00721517"/>
    <w:pPr>
      <w:keepNext/>
      <w:outlineLvl w:val="8"/>
    </w:pPr>
    <w:rPr>
      <w:rFonts w:ascii="Arial" w:eastAsia="Times New Roman" w:hAnsi="Arial" w:cs="Times New Roman"/>
      <w:b/>
      <w:color w:val="00B05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Ttulo1Car">
    <w:name w:val="Título 1 Car"/>
    <w:basedOn w:val="Fuentedeprrafopredeter"/>
    <w:link w:val="Ttulo1"/>
    <w:uiPriority w:val="1"/>
    <w:rsid w:val="00834C2E"/>
    <w:rPr>
      <w:rFonts w:ascii="Arial Narrow" w:eastAsia="MS Mincho" w:hAnsi="Arial Narrow" w:cs="Arial"/>
      <w:b/>
      <w:color w:val="244061" w:themeColor="accent1" w:themeShade="80"/>
      <w:lang w:val="es-ES"/>
    </w:rPr>
  </w:style>
  <w:style w:type="character" w:customStyle="1" w:styleId="Ttulo2Car">
    <w:name w:val="Título 2 Car"/>
    <w:basedOn w:val="Fuentedeprrafopredeter"/>
    <w:link w:val="Ttulo2"/>
    <w:uiPriority w:val="9"/>
    <w:rsid w:val="00BC3D5A"/>
    <w:rPr>
      <w:rFonts w:ascii="Arial Narrow" w:eastAsia="MS Mincho" w:hAnsi="Arial Narrow" w:cs="Arial"/>
      <w:b/>
      <w:color w:val="244061" w:themeColor="accent1" w:themeShade="80"/>
      <w:lang w:val="es-ES"/>
    </w:rPr>
  </w:style>
  <w:style w:type="character" w:customStyle="1" w:styleId="Ttulo3Car">
    <w:name w:val="Título 3 Car"/>
    <w:basedOn w:val="Fuentedeprrafopredeter"/>
    <w:link w:val="Ttulo3"/>
    <w:uiPriority w:val="9"/>
    <w:rsid w:val="00690B86"/>
    <w:rPr>
      <w:rFonts w:ascii="Arial Narrow" w:eastAsia="MS Mincho" w:hAnsi="Arial Narrow" w:cs="Arial"/>
      <w:b/>
      <w:color w:val="244061" w:themeColor="accent1" w:themeShade="80"/>
      <w:lang w:val="es-ES"/>
    </w:rPr>
  </w:style>
  <w:style w:type="character" w:customStyle="1" w:styleId="Ttulo4Car">
    <w:name w:val="Título 4 Car"/>
    <w:basedOn w:val="Fuentedeprrafopredeter"/>
    <w:link w:val="Ttulo4"/>
    <w:uiPriority w:val="9"/>
    <w:rsid w:val="0075416A"/>
    <w:rPr>
      <w:rFonts w:ascii="Arial Narrow" w:eastAsia="Calibri" w:hAnsi="Arial Narrow" w:cs="Times New Roman"/>
      <w:b/>
      <w:snapToGrid w:val="0"/>
      <w:color w:val="244061" w:themeColor="accent1" w:themeShade="80"/>
      <w:szCs w:val="22"/>
      <w:lang w:eastAsia="ar-SA"/>
    </w:rPr>
  </w:style>
  <w:style w:type="character" w:customStyle="1" w:styleId="Ttulo5Car">
    <w:name w:val="Título 5 Car"/>
    <w:basedOn w:val="Fuentedeprrafopredeter"/>
    <w:link w:val="Ttulo5"/>
    <w:rsid w:val="00721517"/>
    <w:rPr>
      <w:rFonts w:ascii="Arial" w:eastAsia="Times New Roman" w:hAnsi="Arial" w:cs="Times New Roman"/>
      <w:b/>
      <w:color w:val="FF0000"/>
      <w:lang w:val="es-ES"/>
    </w:rPr>
  </w:style>
  <w:style w:type="character" w:customStyle="1" w:styleId="Ttulo6Car">
    <w:name w:val="Título 6 Car"/>
    <w:basedOn w:val="Fuentedeprrafopredeter"/>
    <w:link w:val="Ttulo6"/>
    <w:rsid w:val="00721517"/>
    <w:rPr>
      <w:rFonts w:ascii="Times New Roman" w:eastAsia="Times New Roman" w:hAnsi="Times New Roman" w:cs="Times New Roman"/>
      <w:b/>
      <w:lang w:val="es-ES"/>
    </w:rPr>
  </w:style>
  <w:style w:type="character" w:customStyle="1" w:styleId="Ttulo7Car">
    <w:name w:val="Título 7 Car"/>
    <w:basedOn w:val="Fuentedeprrafopredeter"/>
    <w:link w:val="Ttulo7"/>
    <w:rsid w:val="00721517"/>
    <w:rPr>
      <w:rFonts w:ascii="Arial" w:eastAsia="Times New Roman" w:hAnsi="Arial" w:cs="Times New Roman"/>
      <w:b/>
      <w:sz w:val="20"/>
      <w:szCs w:val="20"/>
      <w:lang w:val="es-ES"/>
    </w:rPr>
  </w:style>
  <w:style w:type="character" w:customStyle="1" w:styleId="Ttulo8Car">
    <w:name w:val="Título 8 Car"/>
    <w:basedOn w:val="Fuentedeprrafopredeter"/>
    <w:link w:val="Ttulo8"/>
    <w:rsid w:val="00721517"/>
    <w:rPr>
      <w:rFonts w:ascii="Arial" w:eastAsia="Times New Roman" w:hAnsi="Arial" w:cs="Times New Roman"/>
      <w:b/>
      <w:bCs/>
      <w:sz w:val="28"/>
      <w:lang w:val="es-ES"/>
    </w:rPr>
  </w:style>
  <w:style w:type="character" w:customStyle="1" w:styleId="Ttulo9Car">
    <w:name w:val="Título 9 Car"/>
    <w:basedOn w:val="Fuentedeprrafopredeter"/>
    <w:link w:val="Ttulo9"/>
    <w:rsid w:val="00721517"/>
    <w:rPr>
      <w:rFonts w:ascii="Arial" w:eastAsia="Times New Roman" w:hAnsi="Arial" w:cs="Times New Roman"/>
      <w:b/>
      <w:color w:val="00B050"/>
      <w:lang w:val="es-ES"/>
    </w:rPr>
  </w:style>
  <w:style w:type="paragraph" w:styleId="Textoindependiente">
    <w:name w:val="Body Text"/>
    <w:basedOn w:val="Normal"/>
    <w:link w:val="TextoindependienteCar"/>
    <w:semiHidden/>
    <w:rsid w:val="00721517"/>
    <w:pPr>
      <w:jc w:val="center"/>
    </w:pPr>
    <w:rPr>
      <w:rFonts w:ascii="Times New Roman" w:eastAsia="Times New Roman" w:hAnsi="Times New Roman" w:cs="Times New Roman"/>
      <w:sz w:val="40"/>
      <w:lang w:val="es-ES"/>
    </w:rPr>
  </w:style>
  <w:style w:type="character" w:customStyle="1" w:styleId="TextoindependienteCar">
    <w:name w:val="Texto independiente Car"/>
    <w:basedOn w:val="Fuentedeprrafopredeter"/>
    <w:link w:val="Textoindependiente"/>
    <w:semiHidden/>
    <w:rsid w:val="00721517"/>
    <w:rPr>
      <w:rFonts w:ascii="Times New Roman" w:eastAsia="Times New Roman" w:hAnsi="Times New Roman" w:cs="Times New Roman"/>
      <w:sz w:val="40"/>
      <w:lang w:val="es-ES"/>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qFormat/>
    <w:rsid w:val="00721517"/>
    <w:rPr>
      <w:vertAlign w:val="superscript"/>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qFormat/>
    <w:rsid w:val="00721517"/>
    <w:rPr>
      <w:rFonts w:ascii="Arial" w:eastAsia="Times New Roman" w:hAnsi="Arial" w:cs="Times New Roman"/>
      <w:sz w:val="20"/>
      <w:szCs w:val="20"/>
      <w:lang w:val="en-US"/>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basedOn w:val="Fuentedeprrafopredeter"/>
    <w:link w:val="Textonotapie"/>
    <w:semiHidden/>
    <w:rsid w:val="00721517"/>
    <w:rPr>
      <w:rFonts w:ascii="Arial" w:eastAsia="Times New Roman" w:hAnsi="Arial" w:cs="Times New Roman"/>
      <w:sz w:val="20"/>
      <w:szCs w:val="20"/>
      <w:lang w:val="en-US"/>
    </w:rPr>
  </w:style>
  <w:style w:type="paragraph" w:customStyle="1" w:styleId="TITULO">
    <w:name w:val="TITULO"/>
    <w:basedOn w:val="Subttulo"/>
    <w:next w:val="Textoindependiente"/>
    <w:autoRedefine/>
    <w:rsid w:val="00721517"/>
    <w:rPr>
      <w:b w:val="0"/>
      <w:bCs/>
      <w:sz w:val="40"/>
      <w:szCs w:val="40"/>
    </w:rPr>
  </w:style>
  <w:style w:type="paragraph" w:styleId="Subttulo">
    <w:name w:val="Subtitle"/>
    <w:basedOn w:val="Normal"/>
    <w:link w:val="SubttuloCar"/>
    <w:qFormat/>
    <w:rsid w:val="00B07D65"/>
    <w:rPr>
      <w:b/>
      <w:color w:val="244061" w:themeColor="accent1" w:themeShade="80"/>
      <w:lang w:val="es-ES"/>
    </w:rPr>
  </w:style>
  <w:style w:type="character" w:customStyle="1" w:styleId="SubttuloCar">
    <w:name w:val="Subtítulo Car"/>
    <w:basedOn w:val="Fuentedeprrafopredeter"/>
    <w:link w:val="Subttulo"/>
    <w:rsid w:val="00B07D65"/>
    <w:rPr>
      <w:rFonts w:ascii="Arial Narrow" w:hAnsi="Arial Narrow" w:cs="Arial"/>
      <w:b/>
      <w:color w:val="244061" w:themeColor="accent1" w:themeShade="80"/>
      <w:lang w:val="es-ES"/>
    </w:rPr>
  </w:style>
  <w:style w:type="paragraph" w:styleId="Ttulo">
    <w:name w:val="Title"/>
    <w:basedOn w:val="Ttulo1"/>
    <w:link w:val="TtuloCar"/>
    <w:qFormat/>
    <w:rsid w:val="00F35B86"/>
    <w:pPr>
      <w:numPr>
        <w:numId w:val="10"/>
      </w:numPr>
      <w:jc w:val="center"/>
    </w:pPr>
    <w:rPr>
      <w:sz w:val="28"/>
    </w:rPr>
  </w:style>
  <w:style w:type="character" w:customStyle="1" w:styleId="TtuloCar">
    <w:name w:val="Título Car"/>
    <w:basedOn w:val="Fuentedeprrafopredeter"/>
    <w:link w:val="Ttulo"/>
    <w:rsid w:val="00F35B86"/>
    <w:rPr>
      <w:rFonts w:ascii="Arial Narrow" w:eastAsia="MS Mincho" w:hAnsi="Arial Narrow" w:cs="Arial"/>
      <w:b/>
      <w:color w:val="244061" w:themeColor="accent1" w:themeShade="80"/>
      <w:sz w:val="28"/>
      <w:lang w:val="es-ES"/>
    </w:rPr>
  </w:style>
  <w:style w:type="character" w:customStyle="1" w:styleId="Textoindependiente2Car">
    <w:name w:val="Texto independiente 2 Car"/>
    <w:link w:val="Textoindependiente2"/>
    <w:semiHidden/>
    <w:rsid w:val="00721517"/>
    <w:rPr>
      <w:rFonts w:ascii="Arial" w:eastAsia="Times New Roman" w:hAnsi="Arial" w:cs="Arial"/>
      <w:color w:val="0000FF"/>
      <w:sz w:val="20"/>
      <w:szCs w:val="20"/>
      <w:lang w:val="es-ES"/>
    </w:rPr>
  </w:style>
  <w:style w:type="paragraph" w:styleId="Textoindependiente2">
    <w:name w:val="Body Text 2"/>
    <w:basedOn w:val="Normal"/>
    <w:link w:val="Textoindependiente2Car"/>
    <w:semiHidden/>
    <w:rsid w:val="00721517"/>
    <w:rPr>
      <w:rFonts w:ascii="Arial" w:eastAsia="Times New Roman" w:hAnsi="Arial"/>
      <w:color w:val="0000FF"/>
      <w:sz w:val="20"/>
      <w:szCs w:val="20"/>
      <w:lang w:val="es-ES"/>
    </w:rPr>
  </w:style>
  <w:style w:type="character" w:customStyle="1" w:styleId="Textoindependiente2Car1">
    <w:name w:val="Texto independiente 2 Car1"/>
    <w:basedOn w:val="Fuentedeprrafopredeter"/>
    <w:semiHidden/>
    <w:rsid w:val="00721517"/>
    <w:rPr>
      <w:lang w:val="es-ES_tradnl"/>
    </w:rPr>
  </w:style>
  <w:style w:type="paragraph" w:customStyle="1" w:styleId="TEXTO">
    <w:name w:val="TEXTO"/>
    <w:basedOn w:val="Normal"/>
    <w:rsid w:val="00721517"/>
    <w:rPr>
      <w:rFonts w:ascii="Arial" w:eastAsia="Times New Roman" w:hAnsi="Arial" w:cs="Times New Roman"/>
      <w:szCs w:val="20"/>
      <w:lang w:val="es-CO"/>
    </w:rPr>
  </w:style>
  <w:style w:type="paragraph" w:styleId="Prrafodelista">
    <w:name w:val="List Paragraph"/>
    <w:aliases w:val="LISTA,Párrafo de lista2,Ha,Resume Title,Bullet List,FooterText,numbered,List Paragraph1,Paragraphe de liste1,lp1,HOJA,Colorful List Accent 1,Colorful List - Accent 11,titulo 3,List Paragraph"/>
    <w:basedOn w:val="Normal"/>
    <w:link w:val="PrrafodelistaCar"/>
    <w:uiPriority w:val="34"/>
    <w:qFormat/>
    <w:rsid w:val="001E535C"/>
    <w:pPr>
      <w:suppressAutoHyphens/>
    </w:pPr>
    <w:rPr>
      <w:rFonts w:eastAsia="Calibri" w:cs="Times New Roman"/>
      <w:szCs w:val="22"/>
      <w:lang w:val="es-CO" w:eastAsia="ar-SA"/>
    </w:rPr>
  </w:style>
  <w:style w:type="character" w:customStyle="1" w:styleId="titgrazul1">
    <w:name w:val="tit_gr_azul1"/>
    <w:rsid w:val="00721517"/>
    <w:rPr>
      <w:rFonts w:ascii="Arial" w:hAnsi="Arial" w:cs="Arial" w:hint="default"/>
      <w:b/>
      <w:bCs/>
      <w:color w:val="4390B4"/>
      <w:spacing w:val="-15"/>
      <w:sz w:val="26"/>
      <w:szCs w:val="26"/>
    </w:rPr>
  </w:style>
  <w:style w:type="character" w:customStyle="1" w:styleId="WW8Num25z0">
    <w:name w:val="WW8Num25z0"/>
    <w:rsid w:val="00721517"/>
    <w:rPr>
      <w:rFonts w:ascii="Symbol" w:hAnsi="Symbol"/>
    </w:rPr>
  </w:style>
  <w:style w:type="character" w:customStyle="1" w:styleId="WW8Num6z0">
    <w:name w:val="WW8Num6z0"/>
    <w:rsid w:val="00721517"/>
    <w:rPr>
      <w:rFonts w:ascii="Arial" w:hAnsi="Arial" w:cs="Arial"/>
      <w:b w:val="0"/>
      <w:i w:val="0"/>
      <w:color w:val="auto"/>
      <w:sz w:val="20"/>
      <w:szCs w:val="20"/>
    </w:rPr>
  </w:style>
  <w:style w:type="character" w:customStyle="1" w:styleId="WW8Num7z0">
    <w:name w:val="WW8Num7z0"/>
    <w:rsid w:val="00721517"/>
    <w:rPr>
      <w:rFonts w:ascii="Symbol" w:hAnsi="Symbol"/>
    </w:rPr>
  </w:style>
  <w:style w:type="character" w:customStyle="1" w:styleId="WW8Num8z0">
    <w:name w:val="WW8Num8z0"/>
    <w:rsid w:val="00721517"/>
    <w:rPr>
      <w:rFonts w:ascii="Arial" w:hAnsi="Arial"/>
      <w:sz w:val="20"/>
      <w:szCs w:val="20"/>
    </w:rPr>
  </w:style>
  <w:style w:type="paragraph" w:styleId="Epgrafe">
    <w:name w:val="caption"/>
    <w:basedOn w:val="Normal"/>
    <w:next w:val="Normal"/>
    <w:uiPriority w:val="35"/>
    <w:qFormat/>
    <w:rsid w:val="003A7080"/>
    <w:pPr>
      <w:keepNext/>
      <w:spacing w:after="120"/>
      <w:jc w:val="center"/>
    </w:pPr>
    <w:rPr>
      <w:rFonts w:eastAsia="MS Mincho"/>
      <w:b/>
      <w:bCs/>
      <w:color w:val="244061" w:themeColor="accent1" w:themeShade="80"/>
      <w:sz w:val="18"/>
      <w:szCs w:val="18"/>
      <w:lang w:val="es-ES"/>
    </w:rPr>
  </w:style>
  <w:style w:type="character" w:customStyle="1" w:styleId="Textoindependiente3Car">
    <w:name w:val="Texto independiente 3 Car"/>
    <w:link w:val="Textoindependiente3"/>
    <w:semiHidden/>
    <w:rsid w:val="00721517"/>
    <w:rPr>
      <w:rFonts w:ascii="Arial" w:eastAsia="Times New Roman" w:hAnsi="Arial" w:cs="Arial"/>
      <w:sz w:val="20"/>
      <w:szCs w:val="20"/>
      <w:lang w:val="es-ES"/>
    </w:rPr>
  </w:style>
  <w:style w:type="paragraph" w:styleId="Textoindependiente3">
    <w:name w:val="Body Text 3"/>
    <w:basedOn w:val="Normal"/>
    <w:link w:val="Textoindependiente3Car"/>
    <w:semiHidden/>
    <w:rsid w:val="00721517"/>
    <w:pPr>
      <w:jc w:val="center"/>
    </w:pPr>
    <w:rPr>
      <w:rFonts w:ascii="Arial" w:eastAsia="Times New Roman" w:hAnsi="Arial"/>
      <w:sz w:val="20"/>
      <w:szCs w:val="20"/>
      <w:lang w:val="es-ES"/>
    </w:rPr>
  </w:style>
  <w:style w:type="character" w:customStyle="1" w:styleId="Textoindependiente3Car1">
    <w:name w:val="Texto independiente 3 Car1"/>
    <w:basedOn w:val="Fuentedeprrafopredeter"/>
    <w:uiPriority w:val="99"/>
    <w:semiHidden/>
    <w:rsid w:val="00721517"/>
    <w:rPr>
      <w:sz w:val="16"/>
      <w:szCs w:val="16"/>
      <w:lang w:val="es-ES_tradnl"/>
    </w:rPr>
  </w:style>
  <w:style w:type="paragraph" w:customStyle="1" w:styleId="Prrafodelista1">
    <w:name w:val="Párrafo de lista1"/>
    <w:basedOn w:val="Normal"/>
    <w:rsid w:val="00721517"/>
    <w:pPr>
      <w:spacing w:after="200" w:line="276" w:lineRule="auto"/>
      <w:ind w:left="720"/>
    </w:pPr>
    <w:rPr>
      <w:rFonts w:ascii="Calibri" w:eastAsia="Times New Roman" w:hAnsi="Calibri" w:cs="Times New Roman"/>
      <w:sz w:val="22"/>
      <w:szCs w:val="22"/>
      <w:lang w:val="es-ES" w:eastAsia="en-US"/>
    </w:rPr>
  </w:style>
  <w:style w:type="character" w:customStyle="1" w:styleId="Smbolodenotaalpie">
    <w:name w:val="Símbolo de nota al pie"/>
    <w:rsid w:val="00721517"/>
    <w:rPr>
      <w:vertAlign w:val="superscript"/>
    </w:rPr>
  </w:style>
  <w:style w:type="character" w:customStyle="1" w:styleId="Refdenotaalpie2">
    <w:name w:val="Ref.de nota al pie2"/>
    <w:rsid w:val="00721517"/>
    <w:rPr>
      <w:vertAlign w:val="superscript"/>
    </w:rPr>
  </w:style>
  <w:style w:type="paragraph" w:customStyle="1" w:styleId="estilo1">
    <w:name w:val="estilo1"/>
    <w:basedOn w:val="Normal"/>
    <w:rsid w:val="00721517"/>
    <w:pPr>
      <w:spacing w:before="230" w:after="230" w:line="216" w:lineRule="atLeast"/>
      <w:ind w:left="230" w:right="230"/>
    </w:pPr>
    <w:rPr>
      <w:rFonts w:ascii="Verdana" w:eastAsia="Times New Roman" w:hAnsi="Verdana" w:cs="Times New Roman"/>
      <w:color w:val="000000"/>
      <w:sz w:val="18"/>
      <w:szCs w:val="18"/>
      <w:lang w:val="es-ES"/>
    </w:rPr>
  </w:style>
  <w:style w:type="paragraph" w:customStyle="1" w:styleId="TITULOG">
    <w:name w:val="TITULOG"/>
    <w:basedOn w:val="Ttulo4"/>
    <w:rsid w:val="00721517"/>
    <w:rPr>
      <w:rFonts w:ascii="MS Sans Serif" w:hAnsi="MS Sans Serif"/>
      <w:b w:val="0"/>
      <w:bCs/>
      <w:sz w:val="28"/>
      <w:szCs w:val="20"/>
    </w:rPr>
  </w:style>
  <w:style w:type="character" w:styleId="Textoennegrita">
    <w:name w:val="Strong"/>
    <w:uiPriority w:val="22"/>
    <w:qFormat/>
    <w:rsid w:val="00721517"/>
    <w:rPr>
      <w:b/>
      <w:bCs/>
    </w:rPr>
  </w:style>
  <w:style w:type="character" w:customStyle="1" w:styleId="Absatz-Standardschriftart">
    <w:name w:val="Absatz-Standardschriftart"/>
    <w:rsid w:val="00721517"/>
  </w:style>
  <w:style w:type="paragraph" w:styleId="Textosinformato">
    <w:name w:val="Plain Text"/>
    <w:basedOn w:val="Normal"/>
    <w:link w:val="TextosinformatoCar"/>
    <w:uiPriority w:val="99"/>
    <w:unhideWhenUsed/>
    <w:rsid w:val="00721517"/>
    <w:rPr>
      <w:rFonts w:ascii="Consolas" w:eastAsia="Calibri" w:hAnsi="Consolas" w:cs="Times New Roman"/>
      <w:sz w:val="21"/>
      <w:szCs w:val="21"/>
      <w:lang w:val="es-ES" w:eastAsia="x-none"/>
    </w:rPr>
  </w:style>
  <w:style w:type="character" w:customStyle="1" w:styleId="TextosinformatoCar">
    <w:name w:val="Texto sin formato Car"/>
    <w:basedOn w:val="Fuentedeprrafopredeter"/>
    <w:link w:val="Textosinformato"/>
    <w:uiPriority w:val="99"/>
    <w:rsid w:val="00721517"/>
    <w:rPr>
      <w:rFonts w:ascii="Consolas" w:eastAsia="Calibri" w:hAnsi="Consolas" w:cs="Times New Roman"/>
      <w:sz w:val="21"/>
      <w:szCs w:val="21"/>
      <w:lang w:val="es-ES" w:eastAsia="x-none"/>
    </w:rPr>
  </w:style>
  <w:style w:type="paragraph" w:styleId="Sangradetextonormal">
    <w:name w:val="Body Text Indent"/>
    <w:basedOn w:val="Normal"/>
    <w:link w:val="SangradetextonormalCar"/>
    <w:semiHidden/>
    <w:rsid w:val="00721517"/>
    <w:pPr>
      <w:tabs>
        <w:tab w:val="left" w:pos="1004"/>
      </w:tabs>
      <w:ind w:left="360"/>
    </w:pPr>
    <w:rPr>
      <w:rFonts w:ascii="Arial" w:eastAsia="Times New Roman" w:hAnsi="Arial" w:cs="Times New Roman"/>
      <w:lang w:val="es-ES"/>
    </w:rPr>
  </w:style>
  <w:style w:type="character" w:customStyle="1" w:styleId="SangradetextonormalCar">
    <w:name w:val="Sangría de texto normal Car"/>
    <w:basedOn w:val="Fuentedeprrafopredeter"/>
    <w:link w:val="Sangradetextonormal"/>
    <w:semiHidden/>
    <w:rsid w:val="00721517"/>
    <w:rPr>
      <w:rFonts w:ascii="Arial" w:eastAsia="Times New Roman" w:hAnsi="Arial" w:cs="Times New Roman"/>
      <w:lang w:val="es-ES"/>
    </w:rPr>
  </w:style>
  <w:style w:type="character" w:customStyle="1" w:styleId="Sangra2detindependienteCar">
    <w:name w:val="Sangría 2 de t. independiente Car"/>
    <w:link w:val="Sangra2detindependiente"/>
    <w:semiHidden/>
    <w:rsid w:val="00721517"/>
    <w:rPr>
      <w:rFonts w:ascii="Arial" w:eastAsia="Times New Roman" w:hAnsi="Arial" w:cs="Arial"/>
      <w:lang w:val="es-ES"/>
    </w:rPr>
  </w:style>
  <w:style w:type="paragraph" w:styleId="Sangra2detindependiente">
    <w:name w:val="Body Text Indent 2"/>
    <w:basedOn w:val="Normal"/>
    <w:link w:val="Sangra2detindependienteCar"/>
    <w:semiHidden/>
    <w:rsid w:val="00721517"/>
    <w:pPr>
      <w:ind w:left="284"/>
    </w:pPr>
    <w:rPr>
      <w:rFonts w:ascii="Arial" w:eastAsia="Times New Roman" w:hAnsi="Arial"/>
      <w:lang w:val="es-ES"/>
    </w:rPr>
  </w:style>
  <w:style w:type="character" w:customStyle="1" w:styleId="Sangra2detindependienteCar1">
    <w:name w:val="Sangría 2 de t.independiente Car1"/>
    <w:basedOn w:val="Fuentedeprrafopredeter"/>
    <w:uiPriority w:val="99"/>
    <w:semiHidden/>
    <w:rsid w:val="00721517"/>
    <w:rPr>
      <w:lang w:val="es-ES_tradnl"/>
    </w:rPr>
  </w:style>
  <w:style w:type="paragraph" w:customStyle="1" w:styleId="Sangradetindependie">
    <w:name w:val="SangrÌa de t.independie"/>
    <w:basedOn w:val="Normal"/>
    <w:rsid w:val="00721517"/>
    <w:pPr>
      <w:spacing w:line="360" w:lineRule="auto"/>
    </w:pPr>
    <w:rPr>
      <w:rFonts w:ascii="Times New Roman" w:eastAsia="Times New Roman" w:hAnsi="Times New Roman" w:cs="Times New Roman"/>
      <w:noProof/>
      <w:lang w:val="es-CO"/>
    </w:rPr>
  </w:style>
  <w:style w:type="paragraph" w:customStyle="1" w:styleId="Textoindependiente31">
    <w:name w:val="Texto independiente 31"/>
    <w:basedOn w:val="Normal"/>
    <w:rsid w:val="00721517"/>
    <w:pPr>
      <w:overflowPunct w:val="0"/>
    </w:pPr>
    <w:rPr>
      <w:rFonts w:ascii="Verdana" w:eastAsia="Times New Roman" w:hAnsi="Verdana" w:cs="Times New Roman"/>
      <w:sz w:val="22"/>
      <w:lang w:val="es-CO"/>
    </w:rPr>
  </w:style>
  <w:style w:type="character" w:styleId="nfasis">
    <w:name w:val="Emphasis"/>
    <w:qFormat/>
    <w:rsid w:val="005F66B8"/>
  </w:style>
  <w:style w:type="paragraph" w:customStyle="1" w:styleId="Textoindependiente21">
    <w:name w:val="Texto independiente 21"/>
    <w:basedOn w:val="Normal"/>
    <w:rsid w:val="00721517"/>
    <w:pPr>
      <w:overflowPunct w:val="0"/>
      <w:textAlignment w:val="baseline"/>
    </w:pPr>
    <w:rPr>
      <w:rFonts w:ascii="BenguiatGot Bk BT" w:eastAsia="Times New Roman" w:hAnsi="BenguiatGot Bk BT" w:cs="Times New Roman"/>
      <w:sz w:val="26"/>
      <w:szCs w:val="20"/>
      <w:lang w:val="es-ES"/>
    </w:rPr>
  </w:style>
  <w:style w:type="paragraph" w:styleId="Sangra3detindependiente">
    <w:name w:val="Body Text Indent 3"/>
    <w:basedOn w:val="Normal"/>
    <w:link w:val="Sangra3detindependienteCar"/>
    <w:semiHidden/>
    <w:rsid w:val="00721517"/>
    <w:pPr>
      <w:ind w:left="900"/>
    </w:pPr>
    <w:rPr>
      <w:rFonts w:ascii="Arial" w:eastAsia="Times New Roman" w:hAnsi="Arial" w:cs="Times New Roman"/>
      <w:i/>
      <w:iCs/>
      <w:lang w:eastAsia="es-ES_tradnl"/>
    </w:rPr>
  </w:style>
  <w:style w:type="character" w:customStyle="1" w:styleId="Sangra3detindependienteCar">
    <w:name w:val="Sangría 3 de t. independiente Car"/>
    <w:basedOn w:val="Fuentedeprrafopredeter"/>
    <w:link w:val="Sangra3detindependiente"/>
    <w:semiHidden/>
    <w:rsid w:val="00721517"/>
    <w:rPr>
      <w:rFonts w:ascii="Arial" w:eastAsia="Times New Roman" w:hAnsi="Arial" w:cs="Times New Roman"/>
      <w:i/>
      <w:iCs/>
      <w:lang w:val="es-ES_tradnl" w:eastAsia="es-ES_tradnl"/>
    </w:rPr>
  </w:style>
  <w:style w:type="character" w:customStyle="1" w:styleId="TextonotaalfinalCar">
    <w:name w:val="Texto nota al final Car"/>
    <w:link w:val="Textonotaalfinal"/>
    <w:uiPriority w:val="99"/>
    <w:semiHidden/>
    <w:rsid w:val="00721517"/>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721517"/>
    <w:rPr>
      <w:rFonts w:ascii="Times New Roman" w:eastAsia="Times New Roman" w:hAnsi="Times New Roman" w:cs="Times New Roman"/>
      <w:sz w:val="20"/>
      <w:szCs w:val="20"/>
      <w:lang w:val="es-ES"/>
    </w:rPr>
  </w:style>
  <w:style w:type="character" w:customStyle="1" w:styleId="TextonotaalfinalCar1">
    <w:name w:val="Texto nota al final Car1"/>
    <w:basedOn w:val="Fuentedeprrafopredeter"/>
    <w:uiPriority w:val="99"/>
    <w:semiHidden/>
    <w:rsid w:val="00721517"/>
    <w:rPr>
      <w:sz w:val="20"/>
      <w:szCs w:val="20"/>
      <w:lang w:val="es-ES_tradnl"/>
    </w:rPr>
  </w:style>
  <w:style w:type="paragraph" w:customStyle="1" w:styleId="Default">
    <w:name w:val="Default"/>
    <w:rsid w:val="00721517"/>
    <w:pPr>
      <w:autoSpaceDE w:val="0"/>
      <w:autoSpaceDN w:val="0"/>
      <w:adjustRightInd w:val="0"/>
    </w:pPr>
    <w:rPr>
      <w:rFonts w:ascii="Arial" w:eastAsia="Calibri" w:hAnsi="Arial" w:cs="Arial"/>
      <w:color w:val="000000"/>
      <w:lang w:eastAsia="es-CO"/>
    </w:rPr>
  </w:style>
  <w:style w:type="character" w:customStyle="1" w:styleId="TextocomentarioCar">
    <w:name w:val="Texto comentario Car"/>
    <w:link w:val="Textocomentario"/>
    <w:semiHidden/>
    <w:rsid w:val="00721517"/>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721517"/>
    <w:rPr>
      <w:rFonts w:ascii="Times New Roman" w:eastAsia="Times New Roman" w:hAnsi="Times New Roman" w:cs="Times New Roman"/>
      <w:sz w:val="20"/>
      <w:szCs w:val="20"/>
      <w:lang w:val="es-ES"/>
    </w:rPr>
  </w:style>
  <w:style w:type="character" w:customStyle="1" w:styleId="TextocomentarioCar1">
    <w:name w:val="Texto comentario Car1"/>
    <w:basedOn w:val="Fuentedeprrafopredeter"/>
    <w:uiPriority w:val="99"/>
    <w:semiHidden/>
    <w:rsid w:val="00721517"/>
    <w:rPr>
      <w:sz w:val="20"/>
      <w:szCs w:val="20"/>
      <w:lang w:val="es-ES_tradnl"/>
    </w:rPr>
  </w:style>
  <w:style w:type="character" w:customStyle="1" w:styleId="AsuntodelcomentarioCar">
    <w:name w:val="Asunto del comentario Car"/>
    <w:link w:val="Asuntodelcomentario"/>
    <w:semiHidden/>
    <w:rsid w:val="00721517"/>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semiHidden/>
    <w:rsid w:val="00721517"/>
    <w:rPr>
      <w:b/>
      <w:bCs/>
    </w:rPr>
  </w:style>
  <w:style w:type="character" w:customStyle="1" w:styleId="AsuntodelcomentarioCar1">
    <w:name w:val="Asunto del comentario Car1"/>
    <w:basedOn w:val="TextocomentarioCar1"/>
    <w:uiPriority w:val="99"/>
    <w:semiHidden/>
    <w:rsid w:val="00721517"/>
    <w:rPr>
      <w:b/>
      <w:bCs/>
      <w:sz w:val="20"/>
      <w:szCs w:val="20"/>
      <w:lang w:val="es-ES_tradnl"/>
    </w:rPr>
  </w:style>
  <w:style w:type="paragraph" w:customStyle="1" w:styleId="ecxmsonormal">
    <w:name w:val="ecxmsonormal"/>
    <w:basedOn w:val="Normal"/>
    <w:rsid w:val="00721517"/>
    <w:pPr>
      <w:spacing w:after="324"/>
    </w:pPr>
    <w:rPr>
      <w:rFonts w:ascii="Times New Roman" w:eastAsia="Times New Roman" w:hAnsi="Times New Roman" w:cs="Times New Roman"/>
      <w:lang w:val="es-CO" w:eastAsia="es-CO"/>
    </w:rPr>
  </w:style>
  <w:style w:type="character" w:customStyle="1" w:styleId="ecxapple-style-span">
    <w:name w:val="ecxapple-style-span"/>
    <w:basedOn w:val="Fuentedeprrafopredeter"/>
    <w:rsid w:val="00721517"/>
  </w:style>
  <w:style w:type="paragraph" w:styleId="Lista">
    <w:name w:val="List"/>
    <w:basedOn w:val="Normal"/>
    <w:uiPriority w:val="99"/>
    <w:unhideWhenUsed/>
    <w:rsid w:val="00721517"/>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721517"/>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721517"/>
    <w:pPr>
      <w:ind w:left="849" w:hanging="283"/>
      <w:contextualSpacing/>
    </w:pPr>
    <w:rPr>
      <w:rFonts w:ascii="Times New Roman" w:eastAsia="Times New Roman" w:hAnsi="Times New Roman" w:cs="Times New Roman"/>
      <w:lang w:val="es-ES"/>
    </w:rPr>
  </w:style>
  <w:style w:type="paragraph" w:styleId="Lista4">
    <w:name w:val="List 4"/>
    <w:basedOn w:val="Normal"/>
    <w:uiPriority w:val="99"/>
    <w:unhideWhenUsed/>
    <w:rsid w:val="00721517"/>
    <w:pPr>
      <w:ind w:left="1132" w:hanging="283"/>
      <w:contextualSpacing/>
    </w:pPr>
    <w:rPr>
      <w:rFonts w:ascii="Times New Roman" w:eastAsia="Times New Roman" w:hAnsi="Times New Roman" w:cs="Times New Roman"/>
      <w:lang w:val="es-ES"/>
    </w:rPr>
  </w:style>
  <w:style w:type="paragraph" w:styleId="Lista5">
    <w:name w:val="List 5"/>
    <w:basedOn w:val="Normal"/>
    <w:uiPriority w:val="99"/>
    <w:unhideWhenUsed/>
    <w:rsid w:val="00721517"/>
    <w:pPr>
      <w:ind w:left="1415"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uiPriority w:val="99"/>
    <w:unhideWhenUsed/>
    <w:rsid w:val="00721517"/>
    <w:rPr>
      <w:rFonts w:ascii="Times New Roman" w:eastAsia="Times New Roman" w:hAnsi="Times New Roman" w:cs="Times New Roman"/>
      <w:lang w:val="es-ES"/>
    </w:rPr>
  </w:style>
  <w:style w:type="character" w:customStyle="1" w:styleId="SaludoCar">
    <w:name w:val="Saludo Car"/>
    <w:basedOn w:val="Fuentedeprrafopredeter"/>
    <w:link w:val="Saludo"/>
    <w:uiPriority w:val="99"/>
    <w:rsid w:val="00721517"/>
    <w:rPr>
      <w:rFonts w:ascii="Times New Roman" w:eastAsia="Times New Roman" w:hAnsi="Times New Roman" w:cs="Times New Roman"/>
      <w:lang w:val="es-ES"/>
    </w:rPr>
  </w:style>
  <w:style w:type="paragraph" w:styleId="Listaconvietas">
    <w:name w:val="List Bullet"/>
    <w:basedOn w:val="Normal"/>
    <w:uiPriority w:val="99"/>
    <w:unhideWhenUsed/>
    <w:rsid w:val="00721517"/>
    <w:pPr>
      <w:numPr>
        <w:numId w:val="1"/>
      </w:numPr>
      <w:contextualSpacing/>
    </w:pPr>
    <w:rPr>
      <w:rFonts w:ascii="Times New Roman" w:eastAsia="Times New Roman" w:hAnsi="Times New Roman" w:cs="Times New Roman"/>
      <w:lang w:val="es-ES"/>
    </w:rPr>
  </w:style>
  <w:style w:type="paragraph" w:styleId="Listaconvietas2">
    <w:name w:val="List Bullet 2"/>
    <w:basedOn w:val="Normal"/>
    <w:uiPriority w:val="99"/>
    <w:unhideWhenUsed/>
    <w:rsid w:val="00721517"/>
    <w:pPr>
      <w:numPr>
        <w:numId w:val="2"/>
      </w:numPr>
      <w:contextualSpacing/>
    </w:pPr>
    <w:rPr>
      <w:rFonts w:ascii="Times New Roman" w:eastAsia="Times New Roman" w:hAnsi="Times New Roman" w:cs="Times New Roman"/>
      <w:lang w:val="es-ES"/>
    </w:rPr>
  </w:style>
  <w:style w:type="paragraph" w:styleId="Listaconvietas3">
    <w:name w:val="List Bullet 3"/>
    <w:basedOn w:val="Normal"/>
    <w:uiPriority w:val="99"/>
    <w:unhideWhenUsed/>
    <w:rsid w:val="00721517"/>
    <w:pPr>
      <w:numPr>
        <w:numId w:val="3"/>
      </w:numPr>
      <w:contextualSpacing/>
    </w:pPr>
    <w:rPr>
      <w:rFonts w:ascii="Times New Roman" w:eastAsia="Times New Roman" w:hAnsi="Times New Roman" w:cs="Times New Roman"/>
      <w:lang w:val="es-ES"/>
    </w:rPr>
  </w:style>
  <w:style w:type="paragraph" w:styleId="Listaconvietas5">
    <w:name w:val="List Bullet 5"/>
    <w:basedOn w:val="Normal"/>
    <w:uiPriority w:val="99"/>
    <w:unhideWhenUsed/>
    <w:rsid w:val="00721517"/>
    <w:pPr>
      <w:numPr>
        <w:numId w:val="4"/>
      </w:numPr>
      <w:contextualSpacing/>
    </w:pPr>
    <w:rPr>
      <w:rFonts w:ascii="Times New Roman" w:eastAsia="Times New Roman" w:hAnsi="Times New Roman" w:cs="Times New Roman"/>
      <w:lang w:val="es-ES"/>
    </w:rPr>
  </w:style>
  <w:style w:type="paragraph" w:styleId="Continuarlista">
    <w:name w:val="List Continue"/>
    <w:basedOn w:val="Normal"/>
    <w:uiPriority w:val="99"/>
    <w:unhideWhenUsed/>
    <w:rsid w:val="00721517"/>
    <w:pPr>
      <w:spacing w:after="120"/>
      <w:ind w:left="283"/>
      <w:contextualSpacing/>
    </w:pPr>
    <w:rPr>
      <w:rFonts w:ascii="Times New Roman" w:eastAsia="Times New Roman" w:hAnsi="Times New Roman" w:cs="Times New Roman"/>
      <w:lang w:val="es-ES"/>
    </w:rPr>
  </w:style>
  <w:style w:type="paragraph" w:customStyle="1" w:styleId="Infodocumentosadjuntos">
    <w:name w:val="Info documentos adjuntos"/>
    <w:basedOn w:val="Normal"/>
    <w:rsid w:val="00721517"/>
    <w:rPr>
      <w:rFonts w:ascii="Times New Roman" w:eastAsia="Times New Roman" w:hAnsi="Times New Roman" w:cs="Times New Roman"/>
      <w:lang w:val="es-ES"/>
    </w:rPr>
  </w:style>
  <w:style w:type="paragraph" w:styleId="Textoindependienteprimerasangra">
    <w:name w:val="Body Text First Indent"/>
    <w:basedOn w:val="Textoindependiente"/>
    <w:link w:val="TextoindependienteprimerasangraCar"/>
    <w:uiPriority w:val="99"/>
    <w:unhideWhenUsed/>
    <w:rsid w:val="00721517"/>
    <w:pPr>
      <w:spacing w:after="120"/>
      <w:ind w:firstLine="21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721517"/>
    <w:rPr>
      <w:rFonts w:ascii="Times New Roman" w:eastAsia="Times New Roman" w:hAnsi="Times New Roman" w:cs="Times New Roman"/>
      <w:sz w:val="40"/>
      <w:lang w:val="es-ES"/>
    </w:rPr>
  </w:style>
  <w:style w:type="paragraph" w:styleId="Textoindependienteprimerasangra2">
    <w:name w:val="Body Text First Indent 2"/>
    <w:basedOn w:val="Sangradetextonormal"/>
    <w:link w:val="Textoindependienteprimerasangra2Car"/>
    <w:uiPriority w:val="99"/>
    <w:unhideWhenUsed/>
    <w:rsid w:val="00721517"/>
    <w:pPr>
      <w:tabs>
        <w:tab w:val="clear" w:pos="1004"/>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721517"/>
    <w:rPr>
      <w:rFonts w:ascii="Times New Roman" w:eastAsia="Times New Roman" w:hAnsi="Times New Roman" w:cs="Times New Roman"/>
      <w:lang w:val="es-ES"/>
    </w:rPr>
  </w:style>
  <w:style w:type="character" w:customStyle="1" w:styleId="apple-style-span">
    <w:name w:val="apple-style-span"/>
    <w:basedOn w:val="Fuentedeprrafopredeter"/>
    <w:rsid w:val="00721517"/>
  </w:style>
  <w:style w:type="character" w:customStyle="1" w:styleId="apple-converted-space">
    <w:name w:val="apple-converted-space"/>
    <w:basedOn w:val="Fuentedeprrafopredeter"/>
    <w:rsid w:val="00721517"/>
  </w:style>
  <w:style w:type="character" w:customStyle="1" w:styleId="estilo11">
    <w:name w:val="estilo11"/>
    <w:basedOn w:val="Fuentedeprrafopredeter"/>
    <w:rsid w:val="00721517"/>
  </w:style>
  <w:style w:type="character" w:customStyle="1" w:styleId="estilo10">
    <w:name w:val="estilo10"/>
    <w:basedOn w:val="Fuentedeprrafopredeter"/>
    <w:rsid w:val="00721517"/>
  </w:style>
  <w:style w:type="paragraph" w:styleId="TDC2">
    <w:name w:val="toc 2"/>
    <w:basedOn w:val="Normal"/>
    <w:next w:val="Normal"/>
    <w:autoRedefine/>
    <w:uiPriority w:val="39"/>
    <w:unhideWhenUsed/>
    <w:qFormat/>
    <w:rsid w:val="00367652"/>
    <w:pPr>
      <w:tabs>
        <w:tab w:val="left" w:pos="960"/>
        <w:tab w:val="right" w:leader="dot" w:pos="8828"/>
      </w:tabs>
      <w:ind w:left="240"/>
    </w:pPr>
    <w:rPr>
      <w:smallCaps/>
      <w:noProof/>
      <w:szCs w:val="20"/>
    </w:rPr>
  </w:style>
  <w:style w:type="paragraph" w:styleId="TDC1">
    <w:name w:val="toc 1"/>
    <w:basedOn w:val="Normal"/>
    <w:next w:val="Normal"/>
    <w:autoRedefine/>
    <w:uiPriority w:val="39"/>
    <w:unhideWhenUsed/>
    <w:qFormat/>
    <w:rsid w:val="00367652"/>
    <w:pPr>
      <w:tabs>
        <w:tab w:val="left" w:pos="480"/>
        <w:tab w:val="left" w:pos="1200"/>
        <w:tab w:val="right" w:leader="dot" w:pos="8828"/>
      </w:tabs>
      <w:spacing w:before="120" w:after="120"/>
    </w:pPr>
    <w:rPr>
      <w:b/>
      <w:bCs/>
      <w:caps/>
      <w:noProof/>
      <w:szCs w:val="20"/>
    </w:rPr>
  </w:style>
  <w:style w:type="paragraph" w:styleId="NormalWeb">
    <w:name w:val="Normal (Web)"/>
    <w:basedOn w:val="Normal"/>
    <w:uiPriority w:val="99"/>
    <w:unhideWhenUsed/>
    <w:rsid w:val="00721517"/>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721517"/>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loque">
    <w:name w:val="Block Text"/>
    <w:basedOn w:val="Normal"/>
    <w:rsid w:val="00721517"/>
    <w:pPr>
      <w:spacing w:line="360" w:lineRule="auto"/>
      <w:ind w:left="497" w:right="471"/>
    </w:pPr>
    <w:rPr>
      <w:rFonts w:ascii="Arial" w:eastAsia="Times New Roman" w:hAnsi="Arial" w:cs="Times New Roman"/>
      <w:lang w:val="es-ES"/>
    </w:rPr>
  </w:style>
  <w:style w:type="paragraph" w:customStyle="1" w:styleId="Direccininterior">
    <w:name w:val="Dirección interior"/>
    <w:basedOn w:val="Normal"/>
    <w:rsid w:val="00721517"/>
    <w:pPr>
      <w:spacing w:line="240" w:lineRule="atLeast"/>
    </w:pPr>
    <w:rPr>
      <w:rFonts w:ascii="Garamond" w:eastAsia="Times New Roman" w:hAnsi="Garamond" w:cs="Times New Roman"/>
      <w:kern w:val="18"/>
      <w:sz w:val="20"/>
      <w:szCs w:val="20"/>
      <w:lang w:val="es-ES"/>
    </w:rPr>
  </w:style>
  <w:style w:type="character" w:styleId="Refdecomentario">
    <w:name w:val="annotation reference"/>
    <w:basedOn w:val="Fuentedeprrafopredeter"/>
    <w:semiHidden/>
    <w:unhideWhenUsed/>
    <w:rsid w:val="00721517"/>
    <w:rPr>
      <w:sz w:val="16"/>
      <w:szCs w:val="16"/>
    </w:rPr>
  </w:style>
  <w:style w:type="paragraph" w:customStyle="1" w:styleId="CUERPOTEXTO">
    <w:name w:val="CUERPO TEXTO"/>
    <w:basedOn w:val="Normal"/>
    <w:next w:val="Normal"/>
    <w:uiPriority w:val="99"/>
    <w:rsid w:val="00721517"/>
    <w:pPr>
      <w:spacing w:before="28" w:after="28"/>
    </w:pPr>
    <w:rPr>
      <w:rFonts w:ascii="Times New Roman" w:eastAsia="Times New Roman" w:hAnsi="Times New Roman" w:cs="Times New Roman"/>
      <w:lang w:val="es-CO" w:eastAsia="es-CO"/>
    </w:rPr>
  </w:style>
  <w:style w:type="character" w:customStyle="1" w:styleId="Sangra2detindependienteCar10">
    <w:name w:val="Sangría 2 de t.independiente Car1"/>
    <w:basedOn w:val="Fuentedeprrafopredeter"/>
    <w:uiPriority w:val="99"/>
    <w:semiHidden/>
    <w:rsid w:val="00721517"/>
    <w:rPr>
      <w:rFonts w:ascii="Times New Roman" w:eastAsia="Times New Roman" w:hAnsi="Times New Roman"/>
      <w:sz w:val="24"/>
      <w:szCs w:val="24"/>
      <w:lang w:val="es-ES" w:eastAsia="es-ES"/>
    </w:rPr>
  </w:style>
  <w:style w:type="character" w:customStyle="1" w:styleId="TextodegloboCar1">
    <w:name w:val="Texto de globo Car1"/>
    <w:basedOn w:val="Fuentedeprrafopredeter"/>
    <w:uiPriority w:val="99"/>
    <w:semiHidden/>
    <w:rsid w:val="00721517"/>
    <w:rPr>
      <w:rFonts w:ascii="Tahoma" w:eastAsia="Times New Roman" w:hAnsi="Tahoma" w:cs="Tahoma"/>
      <w:sz w:val="16"/>
      <w:szCs w:val="16"/>
      <w:lang w:val="es-ES"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rsid w:val="00F35B86"/>
    <w:rPr>
      <w:rFonts w:ascii="Arial Narrow" w:eastAsia="Calibri" w:hAnsi="Arial Narrow" w:cs="Times New Roman"/>
      <w:szCs w:val="22"/>
      <w:lang w:eastAsia="ar-SA"/>
    </w:rPr>
  </w:style>
  <w:style w:type="table" w:customStyle="1" w:styleId="Estilo12">
    <w:name w:val="Estilo1"/>
    <w:basedOn w:val="Tablanormal"/>
    <w:uiPriority w:val="99"/>
    <w:rsid w:val="00B07D65"/>
    <w:pPr>
      <w:jc w:val="center"/>
    </w:p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jc w:val="center"/>
      </w:pPr>
      <w:rPr>
        <w:b/>
        <w:color w:val="FFFFFF" w:themeColor="background1"/>
      </w:rPr>
      <w:tblPr/>
      <w:tcPr>
        <w:shd w:val="clear" w:color="auto" w:fill="00B0F0"/>
      </w:tcPr>
    </w:tblStylePr>
    <w:tblStylePr w:type="firstCol">
      <w:rPr>
        <w:b/>
        <w:color w:val="FFFFFF" w:themeColor="background1"/>
      </w:rPr>
      <w:tblPr/>
      <w:tcPr>
        <w:shd w:val="clear" w:color="auto" w:fill="00B0F0"/>
      </w:tcPr>
    </w:tblStylePr>
  </w:style>
  <w:style w:type="paragraph" w:styleId="TDC3">
    <w:name w:val="toc 3"/>
    <w:basedOn w:val="Normal"/>
    <w:next w:val="Normal"/>
    <w:autoRedefine/>
    <w:uiPriority w:val="39"/>
    <w:unhideWhenUsed/>
    <w:rsid w:val="00367652"/>
    <w:pPr>
      <w:tabs>
        <w:tab w:val="left" w:pos="1200"/>
        <w:tab w:val="right" w:leader="dot" w:pos="8828"/>
      </w:tabs>
      <w:ind w:left="480"/>
    </w:pPr>
    <w:rPr>
      <w:i/>
      <w:iCs/>
      <w:noProof/>
      <w:szCs w:val="20"/>
    </w:rPr>
  </w:style>
  <w:style w:type="paragraph" w:styleId="TDC4">
    <w:name w:val="toc 4"/>
    <w:basedOn w:val="Normal"/>
    <w:next w:val="Normal"/>
    <w:autoRedefine/>
    <w:uiPriority w:val="39"/>
    <w:unhideWhenUsed/>
    <w:rsid w:val="00367652"/>
    <w:pPr>
      <w:tabs>
        <w:tab w:val="left" w:pos="1680"/>
        <w:tab w:val="right" w:leader="dot" w:pos="8828"/>
      </w:tabs>
      <w:ind w:left="720"/>
      <w:jc w:val="left"/>
    </w:pPr>
    <w:rPr>
      <w:noProof/>
      <w:sz w:val="22"/>
      <w:szCs w:val="18"/>
    </w:rPr>
  </w:style>
  <w:style w:type="paragraph" w:styleId="TDC5">
    <w:name w:val="toc 5"/>
    <w:basedOn w:val="Normal"/>
    <w:next w:val="Normal"/>
    <w:autoRedefine/>
    <w:uiPriority w:val="39"/>
    <w:unhideWhenUsed/>
    <w:rsid w:val="00367652"/>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367652"/>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367652"/>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367652"/>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367652"/>
    <w:pPr>
      <w:ind w:left="1920"/>
      <w:jc w:val="left"/>
    </w:pPr>
    <w:rPr>
      <w:rFonts w:asciiTheme="minorHAnsi" w:hAnsiTheme="minorHAnsi"/>
      <w:sz w:val="18"/>
      <w:szCs w:val="18"/>
    </w:rPr>
  </w:style>
  <w:style w:type="paragraph" w:styleId="Tabladeilustraciones">
    <w:name w:val="table of figures"/>
    <w:basedOn w:val="Normal"/>
    <w:next w:val="Normal"/>
    <w:uiPriority w:val="99"/>
    <w:unhideWhenUsed/>
    <w:rsid w:val="00367652"/>
    <w:pPr>
      <w:ind w:left="480" w:hanging="480"/>
      <w:jc w:val="left"/>
    </w:pPr>
    <w:rPr>
      <w:rFonts w:asciiTheme="minorHAnsi" w:hAnsiTheme="minorHAnsi"/>
      <w:smallCaps/>
      <w:sz w:val="20"/>
      <w:szCs w:val="20"/>
    </w:rPr>
  </w:style>
  <w:style w:type="paragraph" w:customStyle="1" w:styleId="Titulo5">
    <w:name w:val="Titulo 5"/>
    <w:basedOn w:val="Prrafodelista"/>
    <w:link w:val="Titulo5Car"/>
    <w:qFormat/>
    <w:rsid w:val="003167FA"/>
    <w:pPr>
      <w:numPr>
        <w:ilvl w:val="4"/>
        <w:numId w:val="5"/>
      </w:numPr>
      <w:tabs>
        <w:tab w:val="clear" w:pos="0"/>
        <w:tab w:val="num" w:pos="993"/>
      </w:tabs>
      <w:ind w:left="2694" w:hanging="993"/>
    </w:pPr>
    <w:rPr>
      <w:b/>
      <w:color w:val="244061" w:themeColor="accent1" w:themeShade="80"/>
    </w:rPr>
  </w:style>
  <w:style w:type="character" w:customStyle="1" w:styleId="Titulo5Car">
    <w:name w:val="Titulo 5 Car"/>
    <w:basedOn w:val="PrrafodelistaCar"/>
    <w:link w:val="Titulo5"/>
    <w:rsid w:val="003167FA"/>
    <w:rPr>
      <w:rFonts w:ascii="Arial Narrow" w:eastAsia="Calibri" w:hAnsi="Arial Narrow" w:cs="Times New Roman"/>
      <w:b/>
      <w:color w:val="244061" w:themeColor="accent1" w:themeShade="80"/>
      <w:szCs w:val="22"/>
      <w:lang w:eastAsia="ar-SA"/>
    </w:rPr>
  </w:style>
  <w:style w:type="table" w:customStyle="1" w:styleId="Tabladecuadrcula4-nfasis11">
    <w:name w:val="Tabla de cuadrícula 4 - Énfasis 11"/>
    <w:basedOn w:val="Tablanormal"/>
    <w:uiPriority w:val="49"/>
    <w:rsid w:val="008F78D8"/>
    <w:rPr>
      <w:rFonts w:eastAsiaTheme="minorHAns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a">
    <w:name w:val="Quote"/>
    <w:basedOn w:val="Normal"/>
    <w:next w:val="Normal"/>
    <w:link w:val="CitaCar"/>
    <w:uiPriority w:val="29"/>
    <w:qFormat/>
    <w:rsid w:val="0036751D"/>
    <w:pPr>
      <w:autoSpaceDE/>
      <w:autoSpaceDN/>
      <w:adjustRightInd/>
      <w:spacing w:before="120"/>
      <w:jc w:val="center"/>
    </w:pPr>
    <w:rPr>
      <w:rFonts w:eastAsia="MS Mincho"/>
      <w:b/>
      <w:color w:val="244061" w:themeColor="accent1" w:themeShade="80"/>
      <w:sz w:val="18"/>
      <w:szCs w:val="18"/>
      <w:lang w:val="es-ES"/>
    </w:rPr>
  </w:style>
  <w:style w:type="character" w:customStyle="1" w:styleId="CitaCar">
    <w:name w:val="Cita Car"/>
    <w:basedOn w:val="Fuentedeprrafopredeter"/>
    <w:link w:val="Cita"/>
    <w:uiPriority w:val="29"/>
    <w:rsid w:val="0036751D"/>
    <w:rPr>
      <w:rFonts w:ascii="Arial Narrow" w:eastAsia="MS Mincho" w:hAnsi="Arial Narrow" w:cs="Arial"/>
      <w:b/>
      <w:color w:val="244061" w:themeColor="accent1" w:themeShade="80"/>
      <w:sz w:val="18"/>
      <w:szCs w:val="18"/>
      <w:lang w:val="es-ES"/>
    </w:rPr>
  </w:style>
  <w:style w:type="table" w:customStyle="1" w:styleId="Tabladecuadrcula5oscura-nfasis12">
    <w:name w:val="Tabla de cuadrícula 5 oscura - Énfasis 12"/>
    <w:basedOn w:val="Tablanormal"/>
    <w:uiPriority w:val="50"/>
    <w:rsid w:val="005F66B8"/>
    <w:rPr>
      <w:rFonts w:eastAsiaTheme="minorHAnsi"/>
      <w:sz w:val="22"/>
      <w:szCs w:val="22"/>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3271">
      <w:bodyDiv w:val="1"/>
      <w:marLeft w:val="0"/>
      <w:marRight w:val="0"/>
      <w:marTop w:val="0"/>
      <w:marBottom w:val="0"/>
      <w:divBdr>
        <w:top w:val="none" w:sz="0" w:space="0" w:color="auto"/>
        <w:left w:val="none" w:sz="0" w:space="0" w:color="auto"/>
        <w:bottom w:val="none" w:sz="0" w:space="0" w:color="auto"/>
        <w:right w:val="none" w:sz="0" w:space="0" w:color="auto"/>
      </w:divBdr>
    </w:div>
    <w:div w:id="1407150398">
      <w:bodyDiv w:val="1"/>
      <w:marLeft w:val="0"/>
      <w:marRight w:val="0"/>
      <w:marTop w:val="0"/>
      <w:marBottom w:val="0"/>
      <w:divBdr>
        <w:top w:val="none" w:sz="0" w:space="0" w:color="auto"/>
        <w:left w:val="none" w:sz="0" w:space="0" w:color="auto"/>
        <w:bottom w:val="none" w:sz="0" w:space="0" w:color="auto"/>
        <w:right w:val="none" w:sz="0" w:space="0" w:color="auto"/>
      </w:divBdr>
    </w:div>
    <w:div w:id="1937709540">
      <w:bodyDiv w:val="1"/>
      <w:marLeft w:val="0"/>
      <w:marRight w:val="0"/>
      <w:marTop w:val="0"/>
      <w:marBottom w:val="0"/>
      <w:divBdr>
        <w:top w:val="none" w:sz="0" w:space="0" w:color="auto"/>
        <w:left w:val="none" w:sz="0" w:space="0" w:color="auto"/>
        <w:bottom w:val="none" w:sz="0" w:space="0" w:color="auto"/>
        <w:right w:val="none" w:sz="0" w:space="0" w:color="auto"/>
      </w:divBdr>
    </w:div>
    <w:div w:id="2014916726">
      <w:bodyDiv w:val="1"/>
      <w:marLeft w:val="0"/>
      <w:marRight w:val="0"/>
      <w:marTop w:val="0"/>
      <w:marBottom w:val="0"/>
      <w:divBdr>
        <w:top w:val="none" w:sz="0" w:space="0" w:color="auto"/>
        <w:left w:val="none" w:sz="0" w:space="0" w:color="auto"/>
        <w:bottom w:val="none" w:sz="0" w:space="0" w:color="auto"/>
        <w:right w:val="none" w:sz="0" w:space="0" w:color="auto"/>
      </w:divBdr>
    </w:div>
    <w:div w:id="21130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20F759-B2E1-4AA0-B7A4-F2062D2C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4113</Words>
  <Characters>22626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Ana Maria Gisselly Peña Gualteros</cp:lastModifiedBy>
  <cp:revision>11</cp:revision>
  <cp:lastPrinted>2016-01-04T21:28:00Z</cp:lastPrinted>
  <dcterms:created xsi:type="dcterms:W3CDTF">2019-01-29T20:49:00Z</dcterms:created>
  <dcterms:modified xsi:type="dcterms:W3CDTF">2019-01-30T13:53:00Z</dcterms:modified>
</cp:coreProperties>
</file>